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pPr w:leftFromText="141" w:rightFromText="141" w:vertAnchor="text" w:horzAnchor="margin" w:tblpX="284" w:tblpY="-212"/>
        <w:tblOverlap w:val="never"/>
        <w:tblW w:w="10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7227"/>
      </w:tblGrid>
      <w:tr w:rsidR="006C18EC" w:rsidRPr="00E03672" w14:paraId="1E038262" w14:textId="77777777" w:rsidTr="005B4726">
        <w:tc>
          <w:tcPr>
            <w:tcW w:w="10062" w:type="dxa"/>
            <w:gridSpan w:val="2"/>
          </w:tcPr>
          <w:p w14:paraId="3183BF19" w14:textId="65685DBA" w:rsidR="006C18EC" w:rsidRDefault="005820CD" w:rsidP="005B4726">
            <w:pP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MC</w:t>
            </w:r>
          </w:p>
          <w:p w14:paraId="25BEA66E" w14:textId="2EE50699" w:rsidR="006C18EC" w:rsidRDefault="006C18EC" w:rsidP="005B4726">
            <w:pPr>
              <w:rPr>
                <w:rFonts w:asciiTheme="minorHAnsi" w:hAnsiTheme="minorHAnsi" w:cstheme="minorHAnsi"/>
                <w:b/>
                <w:bCs/>
                <w:color w:val="000000" w:themeColor="text1"/>
                <w:sz w:val="22"/>
                <w:szCs w:val="22"/>
              </w:rPr>
            </w:pPr>
          </w:p>
        </w:tc>
      </w:tr>
      <w:tr w:rsidR="006C18EC" w:rsidRPr="00E03672" w14:paraId="44E6EC67" w14:textId="77777777" w:rsidTr="004B7B5B">
        <w:trPr>
          <w:trHeight w:val="1018"/>
        </w:trPr>
        <w:tc>
          <w:tcPr>
            <w:tcW w:w="10062" w:type="dxa"/>
            <w:gridSpan w:val="2"/>
          </w:tcPr>
          <w:p w14:paraId="2497B3C4" w14:textId="40418716" w:rsidR="006C18EC" w:rsidRDefault="005820CD" w:rsidP="005B4726">
            <w:pPr>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Scrum Master</w:t>
            </w:r>
          </w:p>
          <w:p w14:paraId="2C2C91ED" w14:textId="70FDB7FE" w:rsidR="006C18EC" w:rsidRDefault="006C18EC" w:rsidP="005B4726">
            <w:pPr>
              <w:rPr>
                <w:rFonts w:asciiTheme="minorHAnsi" w:hAnsiTheme="minorHAnsi" w:cstheme="minorHAnsi"/>
                <w:b/>
                <w:bCs/>
                <w:color w:val="000000" w:themeColor="text1"/>
                <w:sz w:val="22"/>
                <w:szCs w:val="22"/>
              </w:rPr>
            </w:pPr>
          </w:p>
        </w:tc>
      </w:tr>
      <w:tr w:rsidR="006C18EC" w:rsidRPr="00E03672" w14:paraId="49EFE5A4" w14:textId="77777777" w:rsidTr="005B4726">
        <w:tc>
          <w:tcPr>
            <w:tcW w:w="10062" w:type="dxa"/>
            <w:gridSpan w:val="2"/>
          </w:tcPr>
          <w:p w14:paraId="59E32C30" w14:textId="77777777" w:rsidR="006C18EC" w:rsidRPr="008606C0" w:rsidRDefault="006C18EC" w:rsidP="005B4726">
            <w:pPr>
              <w:rPr>
                <w:rFonts w:asciiTheme="minorHAnsi" w:hAnsiTheme="minorHAnsi" w:cstheme="minorHAnsi"/>
                <w:b/>
                <w:bCs/>
                <w:noProof/>
                <w:color w:val="9A9AA0"/>
                <w:sz w:val="22"/>
                <w:szCs w:val="22"/>
              </w:rPr>
            </w:pPr>
            <w:r w:rsidRPr="008606C0">
              <w:rPr>
                <w:rFonts w:asciiTheme="minorHAnsi" w:hAnsiTheme="minorHAnsi" w:cstheme="minorHAnsi"/>
                <w:b/>
                <w:bCs/>
                <w:noProof/>
                <w:color w:val="404040" w:themeColor="text1" w:themeTint="BF"/>
                <w:sz w:val="22"/>
                <w:szCs w:val="22"/>
              </w:rPr>
              <w:t>FORMATIONS &amp; CERTIFICATIONS</w:t>
            </w:r>
          </w:p>
          <w:p w14:paraId="5830245D" w14:textId="6E735726" w:rsidR="006C18EC" w:rsidRPr="00E03672" w:rsidRDefault="006C18EC" w:rsidP="005B4726">
            <w:pPr>
              <w:pStyle w:val="Pieddepage"/>
              <w:tabs>
                <w:tab w:val="clear" w:pos="4513"/>
                <w:tab w:val="clear" w:pos="9026"/>
                <w:tab w:val="right" w:pos="-3686"/>
                <w:tab w:val="center" w:pos="-2835"/>
              </w:tabs>
              <w:spacing w:line="276" w:lineRule="auto"/>
              <w:rPr>
                <w:rFonts w:cstheme="minorHAnsi"/>
                <w:b/>
                <w:bCs/>
                <w:color w:val="000000" w:themeColor="text1"/>
                <w:sz w:val="22"/>
                <w:szCs w:val="22"/>
              </w:rPr>
            </w:pPr>
            <w:r w:rsidRPr="008606C0">
              <w:rPr>
                <w:rFonts w:cstheme="minorHAnsi"/>
                <w:b/>
                <w:bCs/>
                <w:color w:val="404040" w:themeColor="text1" w:themeTint="BF"/>
                <w:sz w:val="22"/>
                <w:szCs w:val="22"/>
              </w:rPr>
              <w:t xml:space="preserve"> </w:t>
            </w:r>
          </w:p>
        </w:tc>
      </w:tr>
      <w:tr w:rsidR="006C18EC" w:rsidRPr="00E03672" w14:paraId="06227DB9" w14:textId="77777777" w:rsidTr="005B4726">
        <w:tc>
          <w:tcPr>
            <w:tcW w:w="10062" w:type="dxa"/>
            <w:gridSpan w:val="2"/>
          </w:tcPr>
          <w:p w14:paraId="025E1635" w14:textId="77777777" w:rsidR="006C18EC" w:rsidRDefault="006C18EC" w:rsidP="005B4726">
            <w:pPr>
              <w:rPr>
                <w:rFonts w:asciiTheme="minorHAnsi" w:hAnsiTheme="minorHAnsi" w:cstheme="minorHAnsi"/>
                <w:b/>
                <w:bCs/>
                <w:noProof/>
                <w:color w:val="404040" w:themeColor="text1" w:themeTint="BF"/>
                <w:sz w:val="22"/>
                <w:szCs w:val="22"/>
              </w:rPr>
            </w:pPr>
          </w:p>
          <w:p w14:paraId="055AA850" w14:textId="77777777" w:rsidR="005820CD" w:rsidRPr="00E13336" w:rsidRDefault="005820CD" w:rsidP="005820CD">
            <w:pPr>
              <w:pStyle w:val="NormalWeb"/>
              <w:spacing w:before="0" w:beforeAutospacing="0" w:after="0" w:afterAutospacing="0"/>
              <w:jc w:val="both"/>
              <w:rPr>
                <w:rStyle w:val="Accentuationintense"/>
                <w:rFonts w:ascii="Cambria" w:hAnsi="Cambria"/>
                <w:b w:val="0"/>
                <w:iCs/>
                <w:color w:val="auto"/>
                <w:szCs w:val="22"/>
              </w:rPr>
            </w:pPr>
            <w:r w:rsidRPr="00E13336">
              <w:rPr>
                <w:rStyle w:val="Accentuationintense"/>
                <w:rFonts w:ascii="Cambria" w:hAnsi="Cambria"/>
                <w:b w:val="0"/>
                <w:iCs/>
                <w:color w:val="auto"/>
                <w:szCs w:val="22"/>
              </w:rPr>
              <w:t>Certifications Agile et Méthodologies</w:t>
            </w:r>
          </w:p>
          <w:p w14:paraId="01F7B2FF" w14:textId="77777777" w:rsidR="005820CD" w:rsidRPr="00177EFE" w:rsidRDefault="005820CD" w:rsidP="005820CD">
            <w:pPr>
              <w:pStyle w:val="Paragraphedeliste"/>
              <w:numPr>
                <w:ilvl w:val="0"/>
                <w:numId w:val="51"/>
              </w:numPr>
              <w:spacing w:before="100" w:beforeAutospacing="1" w:after="100" w:afterAutospacing="1"/>
              <w:contextualSpacing/>
              <w:jc w:val="both"/>
              <w:rPr>
                <w:rFonts w:ascii="Cambria" w:hAnsi="Cambria"/>
                <w:sz w:val="22"/>
                <w:szCs w:val="22"/>
              </w:rPr>
            </w:pPr>
            <w:proofErr w:type="spellStart"/>
            <w:r w:rsidRPr="00177EFE">
              <w:rPr>
                <w:rFonts w:ascii="Cambria" w:hAnsi="Cambria"/>
                <w:sz w:val="22"/>
                <w:szCs w:val="22"/>
              </w:rPr>
              <w:t>SAFe</w:t>
            </w:r>
            <w:proofErr w:type="spellEnd"/>
            <w:r w:rsidRPr="00177EFE">
              <w:rPr>
                <w:rFonts w:ascii="Cambria" w:hAnsi="Cambria"/>
                <w:sz w:val="22"/>
                <w:szCs w:val="22"/>
              </w:rPr>
              <w:t xml:space="preserve"> 6.0 (</w:t>
            </w:r>
            <w:proofErr w:type="spellStart"/>
            <w:r w:rsidRPr="00177EFE">
              <w:rPr>
                <w:rFonts w:ascii="Cambria" w:hAnsi="Cambria"/>
                <w:sz w:val="22"/>
                <w:szCs w:val="22"/>
              </w:rPr>
              <w:t>Scaled</w:t>
            </w:r>
            <w:proofErr w:type="spellEnd"/>
            <w:r w:rsidRPr="00177EFE">
              <w:rPr>
                <w:rFonts w:ascii="Cambria" w:hAnsi="Cambria"/>
                <w:sz w:val="22"/>
                <w:szCs w:val="22"/>
              </w:rPr>
              <w:t xml:space="preserve"> Agile) – 2024</w:t>
            </w:r>
          </w:p>
          <w:p w14:paraId="169AA161" w14:textId="77777777" w:rsidR="005820CD" w:rsidRPr="00177EFE" w:rsidRDefault="005820CD" w:rsidP="005820CD">
            <w:pPr>
              <w:pStyle w:val="Paragraphedeliste"/>
              <w:numPr>
                <w:ilvl w:val="0"/>
                <w:numId w:val="51"/>
              </w:numPr>
              <w:spacing w:before="100" w:beforeAutospacing="1" w:after="100" w:afterAutospacing="1"/>
              <w:contextualSpacing/>
              <w:jc w:val="both"/>
              <w:rPr>
                <w:rFonts w:ascii="Cambria" w:hAnsi="Cambria"/>
                <w:sz w:val="22"/>
                <w:szCs w:val="22"/>
              </w:rPr>
            </w:pPr>
            <w:r w:rsidRPr="00177EFE">
              <w:rPr>
                <w:rFonts w:ascii="Cambria" w:hAnsi="Cambria"/>
                <w:sz w:val="22"/>
                <w:szCs w:val="22"/>
              </w:rPr>
              <w:t>PSM III (Professional Scrum Master niveau 3) – 2024</w:t>
            </w:r>
          </w:p>
          <w:p w14:paraId="452DB752" w14:textId="77777777" w:rsidR="005820CD" w:rsidRPr="00177EFE" w:rsidRDefault="005820CD" w:rsidP="005820CD">
            <w:pPr>
              <w:pStyle w:val="Paragraphedeliste"/>
              <w:numPr>
                <w:ilvl w:val="0"/>
                <w:numId w:val="51"/>
              </w:numPr>
              <w:spacing w:before="100" w:beforeAutospacing="1" w:after="100" w:afterAutospacing="1"/>
              <w:contextualSpacing/>
              <w:jc w:val="both"/>
              <w:rPr>
                <w:rFonts w:ascii="Cambria" w:hAnsi="Cambria"/>
                <w:sz w:val="22"/>
                <w:szCs w:val="22"/>
              </w:rPr>
            </w:pPr>
            <w:r w:rsidRPr="00177EFE">
              <w:rPr>
                <w:rFonts w:ascii="Cambria" w:hAnsi="Cambria"/>
                <w:sz w:val="22"/>
                <w:szCs w:val="22"/>
              </w:rPr>
              <w:t>PSM I – 2024</w:t>
            </w:r>
          </w:p>
          <w:p w14:paraId="05DE8E4C" w14:textId="77777777" w:rsidR="005820CD" w:rsidRPr="002C3859" w:rsidRDefault="005820CD" w:rsidP="005820CD">
            <w:pPr>
              <w:pStyle w:val="Paragraphedeliste"/>
              <w:numPr>
                <w:ilvl w:val="0"/>
                <w:numId w:val="51"/>
              </w:numPr>
              <w:spacing w:before="100" w:beforeAutospacing="1" w:after="100" w:afterAutospacing="1"/>
              <w:contextualSpacing/>
              <w:jc w:val="both"/>
              <w:rPr>
                <w:rFonts w:ascii="Cambria" w:hAnsi="Cambria"/>
                <w:sz w:val="22"/>
                <w:szCs w:val="22"/>
                <w:lang w:val="en-US"/>
              </w:rPr>
            </w:pPr>
            <w:r w:rsidRPr="002C3859">
              <w:rPr>
                <w:rFonts w:ascii="Cambria" w:hAnsi="Cambria"/>
                <w:sz w:val="22"/>
                <w:szCs w:val="22"/>
                <w:lang w:val="en-US"/>
              </w:rPr>
              <w:t>PAL I (Professional Agile Leadership) – 2024</w:t>
            </w:r>
          </w:p>
          <w:p w14:paraId="4605B45A" w14:textId="77777777" w:rsidR="005820CD" w:rsidRPr="00177EFE" w:rsidRDefault="005820CD" w:rsidP="005820CD">
            <w:pPr>
              <w:pStyle w:val="Paragraphedeliste"/>
              <w:numPr>
                <w:ilvl w:val="0"/>
                <w:numId w:val="51"/>
              </w:numPr>
              <w:spacing w:before="100" w:beforeAutospacing="1" w:after="100" w:afterAutospacing="1"/>
              <w:contextualSpacing/>
              <w:jc w:val="both"/>
              <w:rPr>
                <w:rFonts w:ascii="Cambria" w:hAnsi="Cambria"/>
                <w:sz w:val="22"/>
                <w:szCs w:val="22"/>
              </w:rPr>
            </w:pPr>
            <w:proofErr w:type="spellStart"/>
            <w:proofErr w:type="gramStart"/>
            <w:r w:rsidRPr="00177EFE">
              <w:rPr>
                <w:rFonts w:ascii="Cambria" w:hAnsi="Cambria"/>
                <w:sz w:val="22"/>
                <w:szCs w:val="22"/>
              </w:rPr>
              <w:t>icSM</w:t>
            </w:r>
            <w:proofErr w:type="spellEnd"/>
            <w:proofErr w:type="gramEnd"/>
            <w:r w:rsidRPr="00177EFE">
              <w:rPr>
                <w:rFonts w:ascii="Cambria" w:hAnsi="Cambria"/>
                <w:sz w:val="22"/>
                <w:szCs w:val="22"/>
              </w:rPr>
              <w:t xml:space="preserve"> (International Scrum Master Certification) – 2022, renouvelé en 2024</w:t>
            </w:r>
          </w:p>
          <w:p w14:paraId="63E4CA1E" w14:textId="7C09147C" w:rsidR="005820CD" w:rsidRPr="00E13336" w:rsidRDefault="00E13336" w:rsidP="005820CD">
            <w:pPr>
              <w:pStyle w:val="NormalWeb"/>
              <w:spacing w:before="0" w:beforeAutospacing="0" w:after="0" w:afterAutospacing="0"/>
              <w:jc w:val="both"/>
              <w:rPr>
                <w:rStyle w:val="Accentuationintense"/>
                <w:rFonts w:ascii="Cambria" w:hAnsi="Cambria"/>
                <w:b w:val="0"/>
                <w:iCs/>
                <w:color w:val="auto"/>
                <w:szCs w:val="22"/>
              </w:rPr>
            </w:pPr>
            <w:r>
              <w:rPr>
                <w:rStyle w:val="Accentuationintense"/>
                <w:rFonts w:ascii="Cambria" w:hAnsi="Cambria"/>
                <w:b w:val="0"/>
                <w:iCs/>
                <w:color w:val="auto"/>
                <w:szCs w:val="22"/>
              </w:rPr>
              <w:t>O</w:t>
            </w:r>
            <w:r w:rsidR="005820CD" w:rsidRPr="00E13336">
              <w:rPr>
                <w:rStyle w:val="Accentuationintense"/>
                <w:rFonts w:ascii="Cambria" w:hAnsi="Cambria"/>
                <w:b w:val="0"/>
                <w:iCs/>
                <w:color w:val="auto"/>
                <w:szCs w:val="22"/>
              </w:rPr>
              <w:t>utils et spécialisation</w:t>
            </w:r>
          </w:p>
          <w:p w14:paraId="5B2AD08A" w14:textId="77777777" w:rsidR="005820CD" w:rsidRPr="00177EFE" w:rsidRDefault="005820CD" w:rsidP="005820CD">
            <w:pPr>
              <w:pStyle w:val="Paragraphedeliste"/>
              <w:numPr>
                <w:ilvl w:val="0"/>
                <w:numId w:val="52"/>
              </w:numPr>
              <w:spacing w:before="100" w:beforeAutospacing="1" w:after="100" w:afterAutospacing="1"/>
              <w:contextualSpacing/>
              <w:jc w:val="both"/>
              <w:rPr>
                <w:rFonts w:ascii="Cambria" w:hAnsi="Cambria"/>
                <w:sz w:val="22"/>
                <w:szCs w:val="22"/>
              </w:rPr>
            </w:pPr>
            <w:r w:rsidRPr="00177EFE">
              <w:rPr>
                <w:rFonts w:ascii="Cambria" w:hAnsi="Cambria"/>
                <w:sz w:val="22"/>
                <w:szCs w:val="22"/>
              </w:rPr>
              <w:t xml:space="preserve">Jira Administrateur – </w:t>
            </w:r>
            <w:proofErr w:type="spellStart"/>
            <w:r w:rsidRPr="00177EFE">
              <w:rPr>
                <w:rFonts w:ascii="Cambria" w:hAnsi="Cambria"/>
                <w:sz w:val="22"/>
                <w:szCs w:val="22"/>
              </w:rPr>
              <w:t>Ludalab</w:t>
            </w:r>
            <w:proofErr w:type="spellEnd"/>
            <w:r w:rsidRPr="00177EFE">
              <w:rPr>
                <w:rFonts w:ascii="Cambria" w:hAnsi="Cambria"/>
                <w:sz w:val="22"/>
                <w:szCs w:val="22"/>
              </w:rPr>
              <w:t xml:space="preserve"> – 2024</w:t>
            </w:r>
          </w:p>
          <w:p w14:paraId="148F30B3" w14:textId="77777777" w:rsidR="005820CD" w:rsidRPr="00177EFE" w:rsidRDefault="005820CD" w:rsidP="005820CD">
            <w:pPr>
              <w:pStyle w:val="Paragraphedeliste"/>
              <w:numPr>
                <w:ilvl w:val="0"/>
                <w:numId w:val="52"/>
              </w:numPr>
              <w:spacing w:before="100" w:beforeAutospacing="1" w:after="100" w:afterAutospacing="1"/>
              <w:contextualSpacing/>
              <w:jc w:val="both"/>
              <w:rPr>
                <w:rFonts w:ascii="Cambria" w:hAnsi="Cambria"/>
                <w:sz w:val="22"/>
                <w:szCs w:val="22"/>
              </w:rPr>
            </w:pPr>
            <w:r w:rsidRPr="00177EFE">
              <w:rPr>
                <w:rFonts w:ascii="Cambria" w:hAnsi="Cambria"/>
                <w:sz w:val="22"/>
                <w:szCs w:val="22"/>
              </w:rPr>
              <w:t>Klaxoon, Miro</w:t>
            </w:r>
          </w:p>
          <w:p w14:paraId="544C1273" w14:textId="77777777" w:rsidR="005820CD" w:rsidRPr="00177EFE" w:rsidRDefault="005820CD" w:rsidP="005820CD">
            <w:pPr>
              <w:pStyle w:val="Paragraphedeliste"/>
              <w:numPr>
                <w:ilvl w:val="0"/>
                <w:numId w:val="52"/>
              </w:numPr>
              <w:spacing w:before="100" w:beforeAutospacing="1" w:after="100" w:afterAutospacing="1"/>
              <w:contextualSpacing/>
              <w:jc w:val="both"/>
              <w:rPr>
                <w:rFonts w:ascii="Cambria" w:hAnsi="Cambria"/>
                <w:sz w:val="22"/>
                <w:szCs w:val="22"/>
              </w:rPr>
            </w:pPr>
            <w:r w:rsidRPr="00177EFE">
              <w:rPr>
                <w:rFonts w:ascii="Cambria" w:hAnsi="Cambria"/>
                <w:sz w:val="22"/>
                <w:szCs w:val="22"/>
              </w:rPr>
              <w:t>Power BI &amp; DAX – Formation interne Orange – 2018</w:t>
            </w:r>
          </w:p>
          <w:p w14:paraId="056CB44D" w14:textId="77777777" w:rsidR="005820CD" w:rsidRPr="00177EFE" w:rsidRDefault="005820CD" w:rsidP="005820CD">
            <w:pPr>
              <w:pStyle w:val="Paragraphedeliste"/>
              <w:numPr>
                <w:ilvl w:val="0"/>
                <w:numId w:val="52"/>
              </w:numPr>
              <w:spacing w:before="100" w:beforeAutospacing="1" w:after="100" w:afterAutospacing="1"/>
              <w:contextualSpacing/>
              <w:jc w:val="both"/>
              <w:rPr>
                <w:rFonts w:ascii="Cambria" w:hAnsi="Cambria"/>
                <w:sz w:val="22"/>
                <w:szCs w:val="22"/>
              </w:rPr>
            </w:pPr>
            <w:r w:rsidRPr="00177EFE">
              <w:rPr>
                <w:rFonts w:ascii="Cambria" w:hAnsi="Cambria"/>
                <w:sz w:val="22"/>
                <w:szCs w:val="22"/>
              </w:rPr>
              <w:t>PL/SQL : Développement et Perfectionnement – 2022</w:t>
            </w:r>
          </w:p>
          <w:p w14:paraId="1A1F7EC9" w14:textId="77777777" w:rsidR="005820CD" w:rsidRDefault="005820CD" w:rsidP="005B4726">
            <w:pPr>
              <w:rPr>
                <w:rFonts w:asciiTheme="minorHAnsi" w:hAnsiTheme="minorHAnsi" w:cstheme="minorHAnsi"/>
                <w:b/>
                <w:bCs/>
                <w:noProof/>
                <w:color w:val="404040" w:themeColor="text1" w:themeTint="BF"/>
                <w:sz w:val="22"/>
                <w:szCs w:val="22"/>
              </w:rPr>
            </w:pPr>
          </w:p>
          <w:p w14:paraId="25BCB68A" w14:textId="7D38C73D" w:rsidR="005820CD" w:rsidRDefault="00E13336" w:rsidP="00E13336">
            <w:pPr>
              <w:tabs>
                <w:tab w:val="left" w:pos="601"/>
              </w:tabs>
              <w:spacing w:before="100" w:beforeAutospacing="1" w:after="100" w:afterAutospacing="1"/>
              <w:jc w:val="both"/>
              <w:rPr>
                <w:rFonts w:ascii="Cambria" w:hAnsi="Cambria"/>
                <w:sz w:val="22"/>
                <w:szCs w:val="22"/>
              </w:rPr>
            </w:pPr>
            <w:r>
              <w:rPr>
                <w:rFonts w:ascii="Cambria" w:hAnsi="Cambria"/>
                <w:b/>
                <w:bCs/>
                <w:sz w:val="22"/>
                <w:szCs w:val="22"/>
              </w:rPr>
              <w:t xml:space="preserve">2004    </w:t>
            </w:r>
            <w:r w:rsidR="005820CD" w:rsidRPr="00C37242">
              <w:rPr>
                <w:rFonts w:ascii="Cambria" w:hAnsi="Cambria"/>
                <w:b/>
                <w:bCs/>
                <w:sz w:val="22"/>
                <w:szCs w:val="22"/>
              </w:rPr>
              <w:t>Ingénieure en Génie Informatique</w:t>
            </w:r>
            <w:r w:rsidR="005820CD" w:rsidRPr="00A1150C">
              <w:rPr>
                <w:rFonts w:ascii="Cambria" w:hAnsi="Cambria"/>
                <w:sz w:val="22"/>
                <w:szCs w:val="22"/>
              </w:rPr>
              <w:t xml:space="preserve"> – EMSI, Rabat</w:t>
            </w:r>
          </w:p>
          <w:p w14:paraId="0B2E3135" w14:textId="56E9E79F" w:rsidR="00AE1EFD" w:rsidRPr="008606C0" w:rsidRDefault="00AE1EFD" w:rsidP="005820CD">
            <w:pPr>
              <w:rPr>
                <w:rFonts w:asciiTheme="minorHAnsi" w:hAnsiTheme="minorHAnsi" w:cstheme="minorHAnsi"/>
                <w:b/>
                <w:bCs/>
                <w:noProof/>
                <w:color w:val="404040" w:themeColor="text1" w:themeTint="BF"/>
                <w:sz w:val="22"/>
                <w:szCs w:val="22"/>
              </w:rPr>
            </w:pPr>
          </w:p>
        </w:tc>
      </w:tr>
      <w:tr w:rsidR="006C18EC" w:rsidRPr="00E03672" w14:paraId="768FD070" w14:textId="77777777" w:rsidTr="005B4726">
        <w:tc>
          <w:tcPr>
            <w:tcW w:w="10062" w:type="dxa"/>
            <w:gridSpan w:val="2"/>
          </w:tcPr>
          <w:p w14:paraId="14B81F27" w14:textId="689D46D7" w:rsidR="006C18EC" w:rsidRDefault="006C18EC" w:rsidP="005B4726">
            <w:pPr>
              <w:pStyle w:val="Pieddepage"/>
              <w:tabs>
                <w:tab w:val="clear" w:pos="4513"/>
                <w:tab w:val="clear" w:pos="9026"/>
                <w:tab w:val="right" w:pos="-3686"/>
                <w:tab w:val="center" w:pos="-2835"/>
              </w:tabs>
              <w:spacing w:line="276" w:lineRule="auto"/>
              <w:rPr>
                <w:noProof/>
              </w:rPr>
            </w:pPr>
            <w:r w:rsidRPr="008606C0">
              <w:rPr>
                <w:rFonts w:cstheme="minorHAnsi"/>
                <w:b/>
                <w:bCs/>
                <w:color w:val="404040" w:themeColor="text1" w:themeTint="BF"/>
                <w:sz w:val="22"/>
                <w:szCs w:val="22"/>
              </w:rPr>
              <w:t>COMPÉTENCES</w:t>
            </w:r>
          </w:p>
        </w:tc>
      </w:tr>
      <w:tr w:rsidR="006C18EC" w:rsidRPr="00E03672" w14:paraId="5D69D308" w14:textId="77777777" w:rsidTr="005B4726">
        <w:tc>
          <w:tcPr>
            <w:tcW w:w="10062" w:type="dxa"/>
            <w:gridSpan w:val="2"/>
          </w:tcPr>
          <w:p w14:paraId="70F90C82" w14:textId="77777777" w:rsidR="005820CD" w:rsidRPr="00BD0F71" w:rsidRDefault="005820CD" w:rsidP="005820CD">
            <w:pPr>
              <w:jc w:val="both"/>
              <w:rPr>
                <w:rFonts w:ascii="Cambria" w:hAnsi="Cambria"/>
                <w:sz w:val="20"/>
                <w:szCs w:val="20"/>
              </w:rPr>
            </w:pPr>
            <w:r w:rsidRPr="00BD0F71">
              <w:rPr>
                <w:rFonts w:ascii="Cambria" w:hAnsi="Cambria"/>
                <w:b/>
                <w:bCs/>
                <w:sz w:val="20"/>
                <w:szCs w:val="20"/>
              </w:rPr>
              <w:t xml:space="preserve">Méthodologie : </w:t>
            </w:r>
            <w:r w:rsidRPr="00BD0F71">
              <w:rPr>
                <w:rFonts w:ascii="Cambria" w:hAnsi="Cambria"/>
                <w:sz w:val="20"/>
                <w:szCs w:val="20"/>
              </w:rPr>
              <w:t xml:space="preserve">Agile (Scrum, Kanban, Lean), </w:t>
            </w:r>
            <w:proofErr w:type="spellStart"/>
            <w:r w:rsidRPr="00BD0F71">
              <w:rPr>
                <w:rFonts w:ascii="Cambria" w:hAnsi="Cambria"/>
                <w:sz w:val="20"/>
                <w:szCs w:val="20"/>
              </w:rPr>
              <w:t>SAFe</w:t>
            </w:r>
            <w:proofErr w:type="spellEnd"/>
            <w:r w:rsidRPr="00BD0F71">
              <w:rPr>
                <w:rFonts w:ascii="Cambria" w:hAnsi="Cambria"/>
                <w:sz w:val="20"/>
                <w:szCs w:val="20"/>
              </w:rPr>
              <w:t xml:space="preserve"> 6.0, Cycle en V.</w:t>
            </w:r>
          </w:p>
          <w:p w14:paraId="1D61D449" w14:textId="77777777" w:rsidR="005820CD" w:rsidRPr="00BD0F71" w:rsidRDefault="005820CD" w:rsidP="005820CD">
            <w:pPr>
              <w:jc w:val="both"/>
              <w:rPr>
                <w:rFonts w:ascii="Cambria" w:hAnsi="Cambria"/>
                <w:sz w:val="20"/>
                <w:szCs w:val="20"/>
              </w:rPr>
            </w:pPr>
            <w:r w:rsidRPr="00BD0F71">
              <w:rPr>
                <w:rFonts w:ascii="Cambria" w:hAnsi="Cambria"/>
                <w:b/>
                <w:bCs/>
                <w:sz w:val="20"/>
                <w:szCs w:val="20"/>
              </w:rPr>
              <w:t>Langages :</w:t>
            </w:r>
            <w:r w:rsidRPr="00BD0F71">
              <w:rPr>
                <w:rFonts w:ascii="Cambria" w:hAnsi="Cambria"/>
                <w:sz w:val="20"/>
                <w:szCs w:val="20"/>
              </w:rPr>
              <w:t xml:space="preserve"> DAX (Power BI), VBA (Excel), HTML, CSS, JavaScript</w:t>
            </w:r>
          </w:p>
          <w:p w14:paraId="4D19AE24" w14:textId="77777777" w:rsidR="005820CD" w:rsidRPr="00BD0F71" w:rsidRDefault="005820CD" w:rsidP="005820CD">
            <w:pPr>
              <w:pStyle w:val="Paragraphedeliste"/>
              <w:ind w:left="0"/>
              <w:jc w:val="both"/>
              <w:rPr>
                <w:rFonts w:ascii="Cambria" w:hAnsi="Cambria"/>
                <w:sz w:val="20"/>
                <w:szCs w:val="20"/>
                <w:lang w:val="en-US"/>
              </w:rPr>
            </w:pPr>
            <w:proofErr w:type="spellStart"/>
            <w:r w:rsidRPr="00BD0F71">
              <w:rPr>
                <w:rFonts w:ascii="Cambria" w:hAnsi="Cambria"/>
                <w:b/>
                <w:bCs/>
                <w:sz w:val="20"/>
                <w:szCs w:val="20"/>
                <w:lang w:val="en-US"/>
              </w:rPr>
              <w:t>Modélisation</w:t>
            </w:r>
            <w:proofErr w:type="spellEnd"/>
            <w:r w:rsidRPr="00BD0F71">
              <w:rPr>
                <w:rFonts w:ascii="Cambria" w:hAnsi="Cambria"/>
                <w:b/>
                <w:bCs/>
                <w:sz w:val="20"/>
                <w:szCs w:val="20"/>
                <w:lang w:val="en-US"/>
              </w:rPr>
              <w:t xml:space="preserve"> / </w:t>
            </w:r>
            <w:proofErr w:type="gramStart"/>
            <w:r w:rsidRPr="00BD0F71">
              <w:rPr>
                <w:rFonts w:ascii="Cambria" w:hAnsi="Cambria"/>
                <w:b/>
                <w:bCs/>
                <w:sz w:val="20"/>
                <w:szCs w:val="20"/>
                <w:lang w:val="en-US"/>
              </w:rPr>
              <w:t>Conception :</w:t>
            </w:r>
            <w:proofErr w:type="gramEnd"/>
            <w:r w:rsidRPr="00BD0F71">
              <w:rPr>
                <w:rFonts w:ascii="Cambria" w:hAnsi="Cambria"/>
                <w:b/>
                <w:bCs/>
                <w:sz w:val="20"/>
                <w:szCs w:val="20"/>
                <w:lang w:val="en-US"/>
              </w:rPr>
              <w:t xml:space="preserve"> </w:t>
            </w:r>
            <w:r w:rsidRPr="00BD0F71">
              <w:rPr>
                <w:rFonts w:ascii="Cambria" w:hAnsi="Cambria"/>
                <w:sz w:val="20"/>
                <w:szCs w:val="20"/>
                <w:lang w:val="en-US"/>
              </w:rPr>
              <w:t xml:space="preserve">KISS, DRY, Atomic Design, </w:t>
            </w:r>
            <w:proofErr w:type="spellStart"/>
            <w:r w:rsidRPr="00BD0F71">
              <w:rPr>
                <w:rFonts w:ascii="Cambria" w:hAnsi="Cambria"/>
                <w:sz w:val="20"/>
                <w:szCs w:val="20"/>
                <w:lang w:val="en-US"/>
              </w:rPr>
              <w:t>Accessibilité</w:t>
            </w:r>
            <w:proofErr w:type="spellEnd"/>
            <w:r w:rsidRPr="00BD0F71">
              <w:rPr>
                <w:rFonts w:ascii="Cambria" w:hAnsi="Cambria"/>
                <w:sz w:val="20"/>
                <w:szCs w:val="20"/>
                <w:lang w:val="en-US"/>
              </w:rPr>
              <w:t xml:space="preserve">, UX, SEO, Coaching </w:t>
            </w:r>
            <w:proofErr w:type="spellStart"/>
            <w:r w:rsidRPr="00BD0F71">
              <w:rPr>
                <w:rFonts w:ascii="Cambria" w:hAnsi="Cambria"/>
                <w:sz w:val="20"/>
                <w:szCs w:val="20"/>
                <w:lang w:val="en-US"/>
              </w:rPr>
              <w:t>visuel</w:t>
            </w:r>
            <w:proofErr w:type="spellEnd"/>
            <w:r w:rsidRPr="00BD0F71">
              <w:rPr>
                <w:rFonts w:ascii="Cambria" w:hAnsi="Cambria"/>
                <w:sz w:val="20"/>
                <w:szCs w:val="20"/>
                <w:lang w:val="en-US"/>
              </w:rPr>
              <w:t xml:space="preserve"> (Miro, </w:t>
            </w:r>
            <w:proofErr w:type="spellStart"/>
            <w:r w:rsidRPr="00BD0F71">
              <w:rPr>
                <w:rFonts w:ascii="Cambria" w:hAnsi="Cambria"/>
                <w:sz w:val="20"/>
                <w:szCs w:val="20"/>
                <w:lang w:val="en-US"/>
              </w:rPr>
              <w:t>Klaxoon</w:t>
            </w:r>
            <w:proofErr w:type="spellEnd"/>
            <w:r w:rsidRPr="00BD0F71">
              <w:rPr>
                <w:rFonts w:ascii="Cambria" w:hAnsi="Cambria"/>
                <w:sz w:val="20"/>
                <w:szCs w:val="20"/>
                <w:lang w:val="en-US"/>
              </w:rPr>
              <w:t>).</w:t>
            </w:r>
          </w:p>
          <w:p w14:paraId="6D3A68B4" w14:textId="77777777" w:rsidR="005820CD" w:rsidRPr="00BD0F71" w:rsidRDefault="005820CD" w:rsidP="005820CD">
            <w:pPr>
              <w:jc w:val="both"/>
              <w:rPr>
                <w:rFonts w:ascii="Cambria" w:hAnsi="Cambria"/>
                <w:sz w:val="20"/>
                <w:szCs w:val="20"/>
                <w:lang w:val="en-US"/>
              </w:rPr>
            </w:pPr>
            <w:proofErr w:type="gramStart"/>
            <w:r w:rsidRPr="00BD0F71">
              <w:rPr>
                <w:rFonts w:ascii="Cambria" w:hAnsi="Cambria"/>
                <w:b/>
                <w:bCs/>
                <w:sz w:val="20"/>
                <w:szCs w:val="20"/>
                <w:lang w:val="en-US"/>
              </w:rPr>
              <w:t>Framework :</w:t>
            </w:r>
            <w:proofErr w:type="gramEnd"/>
            <w:r w:rsidRPr="00BD0F71">
              <w:rPr>
                <w:rFonts w:ascii="Cambria" w:hAnsi="Cambria"/>
                <w:sz w:val="20"/>
                <w:szCs w:val="20"/>
                <w:lang w:val="en-US"/>
              </w:rPr>
              <w:t xml:space="preserve"> Scrum, </w:t>
            </w:r>
            <w:proofErr w:type="spellStart"/>
            <w:r w:rsidRPr="00BD0F71">
              <w:rPr>
                <w:rFonts w:ascii="Cambria" w:hAnsi="Cambria"/>
                <w:sz w:val="20"/>
                <w:szCs w:val="20"/>
                <w:lang w:val="en-US"/>
              </w:rPr>
              <w:t>SAFe</w:t>
            </w:r>
            <w:proofErr w:type="spellEnd"/>
            <w:r w:rsidRPr="00BD0F71">
              <w:rPr>
                <w:rFonts w:ascii="Cambria" w:hAnsi="Cambria"/>
                <w:sz w:val="20"/>
                <w:szCs w:val="20"/>
                <w:lang w:val="en-US"/>
              </w:rPr>
              <w:t>, Lean Startup (cadre), WordPress (CMS).</w:t>
            </w:r>
          </w:p>
          <w:p w14:paraId="74CFA21F" w14:textId="77777777" w:rsidR="005820CD" w:rsidRPr="00BD0F71" w:rsidRDefault="005820CD" w:rsidP="005820CD">
            <w:pPr>
              <w:jc w:val="both"/>
              <w:rPr>
                <w:rFonts w:ascii="Cambria" w:hAnsi="Cambria"/>
                <w:sz w:val="20"/>
                <w:szCs w:val="20"/>
                <w:lang w:val="en-US"/>
              </w:rPr>
            </w:pPr>
            <w:proofErr w:type="spellStart"/>
            <w:r w:rsidRPr="00BD0F71">
              <w:rPr>
                <w:rFonts w:ascii="Cambria" w:hAnsi="Cambria"/>
                <w:b/>
                <w:bCs/>
                <w:sz w:val="20"/>
                <w:szCs w:val="20"/>
                <w:lang w:val="en-US"/>
              </w:rPr>
              <w:t>Outils</w:t>
            </w:r>
            <w:proofErr w:type="spellEnd"/>
            <w:r w:rsidRPr="00BD0F71">
              <w:rPr>
                <w:rFonts w:ascii="Cambria" w:hAnsi="Cambria"/>
                <w:b/>
                <w:bCs/>
                <w:sz w:val="20"/>
                <w:szCs w:val="20"/>
                <w:lang w:val="en-US"/>
              </w:rPr>
              <w:t xml:space="preserve"> </w:t>
            </w:r>
            <w:proofErr w:type="gramStart"/>
            <w:r w:rsidRPr="00BD0F71">
              <w:rPr>
                <w:rFonts w:ascii="Cambria" w:hAnsi="Cambria"/>
                <w:b/>
                <w:bCs/>
                <w:sz w:val="20"/>
                <w:szCs w:val="20"/>
                <w:lang w:val="en-US"/>
              </w:rPr>
              <w:t>DevOps :</w:t>
            </w:r>
            <w:proofErr w:type="gramEnd"/>
            <w:r w:rsidRPr="00BD0F71">
              <w:rPr>
                <w:rFonts w:ascii="Cambria" w:hAnsi="Cambria"/>
                <w:sz w:val="20"/>
                <w:szCs w:val="20"/>
                <w:lang w:val="en-US"/>
              </w:rPr>
              <w:t xml:space="preserve"> Jira, Confluence, Miro, </w:t>
            </w:r>
            <w:proofErr w:type="spellStart"/>
            <w:r w:rsidRPr="00BD0F71">
              <w:rPr>
                <w:rFonts w:ascii="Cambria" w:hAnsi="Cambria"/>
                <w:sz w:val="20"/>
                <w:szCs w:val="20"/>
                <w:lang w:val="en-US"/>
              </w:rPr>
              <w:t>Klaxoon</w:t>
            </w:r>
            <w:proofErr w:type="spellEnd"/>
            <w:r w:rsidRPr="00BD0F71">
              <w:rPr>
                <w:rFonts w:ascii="Cambria" w:hAnsi="Cambria"/>
                <w:sz w:val="20"/>
                <w:szCs w:val="20"/>
                <w:lang w:val="en-US"/>
              </w:rPr>
              <w:t>, Trello, Slack.</w:t>
            </w:r>
          </w:p>
          <w:p w14:paraId="5C8B6C48" w14:textId="77777777" w:rsidR="005820CD" w:rsidRPr="00BD0F71" w:rsidRDefault="005820CD" w:rsidP="005820CD">
            <w:pPr>
              <w:jc w:val="both"/>
              <w:rPr>
                <w:rFonts w:ascii="Cambria" w:hAnsi="Cambria"/>
                <w:sz w:val="20"/>
                <w:szCs w:val="20"/>
                <w:lang w:val="en-US"/>
              </w:rPr>
            </w:pPr>
            <w:proofErr w:type="gramStart"/>
            <w:r w:rsidRPr="00BD0F71">
              <w:rPr>
                <w:rFonts w:ascii="Cambria" w:hAnsi="Cambria"/>
                <w:b/>
                <w:bCs/>
                <w:sz w:val="20"/>
                <w:szCs w:val="20"/>
                <w:lang w:val="en-US"/>
              </w:rPr>
              <w:t>Environnement :</w:t>
            </w:r>
            <w:proofErr w:type="gramEnd"/>
            <w:r w:rsidRPr="00BD0F71">
              <w:rPr>
                <w:rFonts w:ascii="Cambria" w:hAnsi="Cambria"/>
                <w:sz w:val="20"/>
                <w:szCs w:val="20"/>
                <w:lang w:val="en-US"/>
              </w:rPr>
              <w:t xml:space="preserve"> Visual Studio Code, Power BI, Excel, WordPress, </w:t>
            </w:r>
            <w:proofErr w:type="spellStart"/>
            <w:r w:rsidRPr="00BD0F71">
              <w:rPr>
                <w:rFonts w:ascii="Cambria" w:hAnsi="Cambria"/>
                <w:sz w:val="20"/>
                <w:szCs w:val="20"/>
                <w:lang w:val="en-US"/>
              </w:rPr>
              <w:t>PrestaShop</w:t>
            </w:r>
            <w:proofErr w:type="spellEnd"/>
            <w:r w:rsidRPr="00BD0F71">
              <w:rPr>
                <w:rFonts w:ascii="Cambria" w:hAnsi="Cambria"/>
                <w:sz w:val="20"/>
                <w:szCs w:val="20"/>
                <w:lang w:val="en-US"/>
              </w:rPr>
              <w:t>, Figma, Adobe Acrobat.</w:t>
            </w:r>
          </w:p>
          <w:p w14:paraId="6BC5EB15" w14:textId="77777777" w:rsidR="005820CD" w:rsidRPr="002C3859" w:rsidRDefault="005820CD" w:rsidP="005820CD">
            <w:pPr>
              <w:pStyle w:val="NormalWeb"/>
              <w:spacing w:before="0" w:beforeAutospacing="0" w:after="0" w:afterAutospacing="0"/>
              <w:jc w:val="both"/>
              <w:rPr>
                <w:rStyle w:val="Accentuationintense"/>
                <w:rFonts w:ascii="Cambria" w:hAnsi="Cambria"/>
                <w:bCs/>
                <w:iCs/>
                <w:color w:val="E01265"/>
                <w:szCs w:val="22"/>
                <w:lang w:val="en-US"/>
              </w:rPr>
            </w:pPr>
          </w:p>
          <w:p w14:paraId="22D8782C" w14:textId="77777777" w:rsidR="005820CD" w:rsidRPr="00BD0F71" w:rsidRDefault="005820CD" w:rsidP="005820CD">
            <w:pPr>
              <w:pStyle w:val="NormalWeb"/>
              <w:spacing w:before="0" w:beforeAutospacing="0" w:after="0" w:afterAutospacing="0"/>
              <w:jc w:val="both"/>
              <w:rPr>
                <w:rStyle w:val="Accentuationintense"/>
                <w:rFonts w:asciiTheme="minorHAnsi" w:hAnsiTheme="minorHAnsi" w:cstheme="minorHAnsi"/>
                <w:b w:val="0"/>
                <w:iCs/>
                <w:color w:val="auto"/>
                <w:sz w:val="20"/>
                <w:szCs w:val="20"/>
              </w:rPr>
            </w:pPr>
            <w:r w:rsidRPr="00BD0F71">
              <w:rPr>
                <w:rStyle w:val="Accentuationintense"/>
                <w:rFonts w:asciiTheme="minorHAnsi" w:hAnsiTheme="minorHAnsi" w:cstheme="minorHAnsi"/>
                <w:b w:val="0"/>
                <w:iCs/>
                <w:color w:val="auto"/>
                <w:sz w:val="20"/>
                <w:szCs w:val="20"/>
              </w:rPr>
              <w:t>Compétences fonctionnelles </w:t>
            </w:r>
          </w:p>
          <w:p w14:paraId="6586E70E" w14:textId="77777777" w:rsidR="005820CD" w:rsidRPr="00BD0F71" w:rsidRDefault="005820CD" w:rsidP="005820CD">
            <w:pPr>
              <w:pStyle w:val="DC1ERPAGE-Bullet"/>
              <w:numPr>
                <w:ilvl w:val="0"/>
                <w:numId w:val="50"/>
              </w:numPr>
              <w:jc w:val="both"/>
              <w:rPr>
                <w:rFonts w:asciiTheme="minorHAnsi" w:hAnsiTheme="minorHAnsi" w:cstheme="minorHAnsi"/>
                <w:szCs w:val="20"/>
                <w:lang w:val="en-US"/>
              </w:rPr>
            </w:pPr>
            <w:r w:rsidRPr="00BD0F71">
              <w:rPr>
                <w:rFonts w:asciiTheme="minorHAnsi" w:hAnsiTheme="minorHAnsi" w:cstheme="minorHAnsi"/>
                <w:szCs w:val="20"/>
                <w:lang w:val="en-US"/>
              </w:rPr>
              <w:t xml:space="preserve">Animation des </w:t>
            </w:r>
            <w:proofErr w:type="spellStart"/>
            <w:r w:rsidRPr="00BD0F71">
              <w:rPr>
                <w:rFonts w:asciiTheme="minorHAnsi" w:hAnsiTheme="minorHAnsi" w:cstheme="minorHAnsi"/>
                <w:szCs w:val="20"/>
                <w:lang w:val="en-US"/>
              </w:rPr>
              <w:t>cérémonies</w:t>
            </w:r>
            <w:proofErr w:type="spellEnd"/>
            <w:r w:rsidRPr="00BD0F71">
              <w:rPr>
                <w:rFonts w:asciiTheme="minorHAnsi" w:hAnsiTheme="minorHAnsi" w:cstheme="minorHAnsi"/>
                <w:szCs w:val="20"/>
                <w:lang w:val="en-US"/>
              </w:rPr>
              <w:t xml:space="preserve"> Agile (Sprint Planning, Daily Meeting, Sprint Review, </w:t>
            </w:r>
            <w:proofErr w:type="spellStart"/>
            <w:r w:rsidRPr="00BD0F71">
              <w:rPr>
                <w:rFonts w:asciiTheme="minorHAnsi" w:hAnsiTheme="minorHAnsi" w:cstheme="minorHAnsi"/>
                <w:szCs w:val="20"/>
                <w:lang w:val="en-US"/>
              </w:rPr>
              <w:t>Rétrospective</w:t>
            </w:r>
            <w:proofErr w:type="spellEnd"/>
            <w:r w:rsidRPr="00BD0F71">
              <w:rPr>
                <w:rFonts w:asciiTheme="minorHAnsi" w:hAnsiTheme="minorHAnsi" w:cstheme="minorHAnsi"/>
                <w:szCs w:val="20"/>
                <w:lang w:val="en-US"/>
              </w:rPr>
              <w:t>)</w:t>
            </w:r>
          </w:p>
          <w:p w14:paraId="035AF156" w14:textId="77777777" w:rsidR="005820CD" w:rsidRPr="00BD0F71" w:rsidRDefault="005820CD" w:rsidP="005820CD">
            <w:pPr>
              <w:pStyle w:val="DC1ERPAGE-Bullet"/>
              <w:numPr>
                <w:ilvl w:val="0"/>
                <w:numId w:val="50"/>
              </w:numPr>
              <w:jc w:val="both"/>
              <w:rPr>
                <w:rFonts w:asciiTheme="minorHAnsi" w:hAnsiTheme="minorHAnsi" w:cstheme="minorHAnsi"/>
                <w:szCs w:val="20"/>
              </w:rPr>
            </w:pPr>
            <w:r w:rsidRPr="00BD0F71">
              <w:rPr>
                <w:rFonts w:asciiTheme="minorHAnsi" w:hAnsiTheme="minorHAnsi" w:cstheme="minorHAnsi"/>
                <w:szCs w:val="20"/>
              </w:rPr>
              <w:t xml:space="preserve">Accompagnement des Product </w:t>
            </w:r>
            <w:proofErr w:type="spellStart"/>
            <w:r w:rsidRPr="00BD0F71">
              <w:rPr>
                <w:rFonts w:asciiTheme="minorHAnsi" w:hAnsiTheme="minorHAnsi" w:cstheme="minorHAnsi"/>
                <w:szCs w:val="20"/>
              </w:rPr>
              <w:t>Owners</w:t>
            </w:r>
            <w:proofErr w:type="spellEnd"/>
            <w:r w:rsidRPr="00BD0F71">
              <w:rPr>
                <w:rFonts w:asciiTheme="minorHAnsi" w:hAnsiTheme="minorHAnsi" w:cstheme="minorHAnsi"/>
                <w:szCs w:val="20"/>
              </w:rPr>
              <w:t xml:space="preserve"> dans la rédaction des User Stories et la gestion du </w:t>
            </w:r>
            <w:proofErr w:type="spellStart"/>
            <w:r w:rsidRPr="00BD0F71">
              <w:rPr>
                <w:rFonts w:asciiTheme="minorHAnsi" w:hAnsiTheme="minorHAnsi" w:cstheme="minorHAnsi"/>
                <w:szCs w:val="20"/>
              </w:rPr>
              <w:t>backlog</w:t>
            </w:r>
            <w:proofErr w:type="spellEnd"/>
          </w:p>
          <w:p w14:paraId="52E91D46" w14:textId="77777777" w:rsidR="005820CD" w:rsidRPr="00BD0F71" w:rsidRDefault="005820CD" w:rsidP="005820CD">
            <w:pPr>
              <w:pStyle w:val="DC1ERPAGE-Bullet"/>
              <w:numPr>
                <w:ilvl w:val="0"/>
                <w:numId w:val="50"/>
              </w:numPr>
              <w:jc w:val="both"/>
              <w:rPr>
                <w:rFonts w:asciiTheme="minorHAnsi" w:hAnsiTheme="minorHAnsi" w:cstheme="minorHAnsi"/>
                <w:szCs w:val="20"/>
              </w:rPr>
            </w:pPr>
            <w:r w:rsidRPr="00BD0F71">
              <w:rPr>
                <w:rFonts w:asciiTheme="minorHAnsi" w:hAnsiTheme="minorHAnsi" w:cstheme="minorHAnsi"/>
                <w:szCs w:val="20"/>
              </w:rPr>
              <w:t>Mise en place de conventions de travail collaboratif (cadre Agile, outils, nommage, documentation)</w:t>
            </w:r>
          </w:p>
          <w:p w14:paraId="5414E6A3" w14:textId="77777777" w:rsidR="005820CD" w:rsidRPr="00BD0F71" w:rsidRDefault="005820CD" w:rsidP="005820CD">
            <w:pPr>
              <w:pStyle w:val="DC1ERPAGE-Bullet"/>
              <w:numPr>
                <w:ilvl w:val="0"/>
                <w:numId w:val="50"/>
              </w:numPr>
              <w:jc w:val="both"/>
              <w:rPr>
                <w:rFonts w:asciiTheme="minorHAnsi" w:hAnsiTheme="minorHAnsi" w:cstheme="minorHAnsi"/>
                <w:szCs w:val="20"/>
              </w:rPr>
            </w:pPr>
            <w:r w:rsidRPr="00BD0F71">
              <w:rPr>
                <w:rFonts w:asciiTheme="minorHAnsi" w:hAnsiTheme="minorHAnsi" w:cstheme="minorHAnsi"/>
                <w:szCs w:val="20"/>
              </w:rPr>
              <w:t>Facilitation d’ateliers de cadrage fonctionnel, priorisation et définition de la valeur métier</w:t>
            </w:r>
          </w:p>
          <w:p w14:paraId="40E0DDBF" w14:textId="77777777" w:rsidR="005820CD" w:rsidRPr="00BD0F71" w:rsidRDefault="005820CD" w:rsidP="005820CD">
            <w:pPr>
              <w:pStyle w:val="DC1ERPAGE-Bullet"/>
              <w:numPr>
                <w:ilvl w:val="0"/>
                <w:numId w:val="50"/>
              </w:numPr>
              <w:jc w:val="both"/>
              <w:rPr>
                <w:rFonts w:asciiTheme="minorHAnsi" w:hAnsiTheme="minorHAnsi" w:cstheme="minorHAnsi"/>
                <w:szCs w:val="20"/>
              </w:rPr>
            </w:pPr>
            <w:r w:rsidRPr="00BD0F71">
              <w:rPr>
                <w:rFonts w:asciiTheme="minorHAnsi" w:hAnsiTheme="minorHAnsi" w:cstheme="minorHAnsi"/>
                <w:szCs w:val="20"/>
              </w:rPr>
              <w:t>Suivi des indicateurs de performance (</w:t>
            </w:r>
            <w:proofErr w:type="spellStart"/>
            <w:r w:rsidRPr="00BD0F71">
              <w:rPr>
                <w:rFonts w:asciiTheme="minorHAnsi" w:hAnsiTheme="minorHAnsi" w:cstheme="minorHAnsi"/>
                <w:szCs w:val="20"/>
              </w:rPr>
              <w:t>Burndown</w:t>
            </w:r>
            <w:proofErr w:type="spellEnd"/>
            <w:r w:rsidRPr="00BD0F71">
              <w:rPr>
                <w:rFonts w:asciiTheme="minorHAnsi" w:hAnsiTheme="minorHAnsi" w:cstheme="minorHAnsi"/>
                <w:szCs w:val="20"/>
              </w:rPr>
              <w:t xml:space="preserve"> Chart, Velocity, KPI Agile)</w:t>
            </w:r>
          </w:p>
          <w:p w14:paraId="0DA7BCC2" w14:textId="77777777" w:rsidR="005820CD" w:rsidRPr="00BD0F71" w:rsidRDefault="005820CD" w:rsidP="005820CD">
            <w:pPr>
              <w:pStyle w:val="DC1ERPAGE-Bullet"/>
              <w:numPr>
                <w:ilvl w:val="0"/>
                <w:numId w:val="50"/>
              </w:numPr>
              <w:jc w:val="both"/>
              <w:rPr>
                <w:rFonts w:asciiTheme="minorHAnsi" w:hAnsiTheme="minorHAnsi" w:cstheme="minorHAnsi"/>
                <w:szCs w:val="20"/>
              </w:rPr>
            </w:pPr>
            <w:r w:rsidRPr="00BD0F71">
              <w:rPr>
                <w:rFonts w:asciiTheme="minorHAnsi" w:hAnsiTheme="minorHAnsi" w:cstheme="minorHAnsi"/>
                <w:szCs w:val="20"/>
              </w:rPr>
              <w:t>Coordination avec les équipes de développement pour le suivi des livraisons</w:t>
            </w:r>
          </w:p>
          <w:p w14:paraId="7701262E" w14:textId="77777777" w:rsidR="005820CD" w:rsidRPr="00BD0F71" w:rsidRDefault="005820CD" w:rsidP="005820CD">
            <w:pPr>
              <w:pStyle w:val="DC1ERPAGE-Bullet"/>
              <w:numPr>
                <w:ilvl w:val="0"/>
                <w:numId w:val="50"/>
              </w:numPr>
              <w:jc w:val="both"/>
              <w:rPr>
                <w:rFonts w:asciiTheme="minorHAnsi" w:hAnsiTheme="minorHAnsi" w:cstheme="minorHAnsi"/>
                <w:szCs w:val="20"/>
              </w:rPr>
            </w:pPr>
            <w:r w:rsidRPr="00BD0F71">
              <w:rPr>
                <w:rFonts w:asciiTheme="minorHAnsi" w:hAnsiTheme="minorHAnsi" w:cstheme="minorHAnsi"/>
                <w:szCs w:val="20"/>
              </w:rPr>
              <w:t xml:space="preserve">Participation aux stratégies de tests (Tests de recette, accompagnement QA, DoD / </w:t>
            </w:r>
            <w:proofErr w:type="spellStart"/>
            <w:r w:rsidRPr="00BD0F71">
              <w:rPr>
                <w:rFonts w:asciiTheme="minorHAnsi" w:hAnsiTheme="minorHAnsi" w:cstheme="minorHAnsi"/>
                <w:szCs w:val="20"/>
              </w:rPr>
              <w:t>DoR</w:t>
            </w:r>
            <w:proofErr w:type="spellEnd"/>
            <w:r w:rsidRPr="00BD0F71">
              <w:rPr>
                <w:rFonts w:asciiTheme="minorHAnsi" w:hAnsiTheme="minorHAnsi" w:cstheme="minorHAnsi"/>
                <w:szCs w:val="20"/>
              </w:rPr>
              <w:t>)</w:t>
            </w:r>
          </w:p>
          <w:p w14:paraId="0222AC66" w14:textId="77777777" w:rsidR="005820CD" w:rsidRPr="00BD0F71" w:rsidRDefault="005820CD" w:rsidP="005820CD">
            <w:pPr>
              <w:pStyle w:val="DC1ERPAGE-Bullet"/>
              <w:numPr>
                <w:ilvl w:val="0"/>
                <w:numId w:val="50"/>
              </w:numPr>
              <w:jc w:val="both"/>
              <w:rPr>
                <w:rFonts w:asciiTheme="minorHAnsi" w:hAnsiTheme="minorHAnsi" w:cstheme="minorHAnsi"/>
                <w:szCs w:val="20"/>
              </w:rPr>
            </w:pPr>
            <w:r w:rsidRPr="00BD0F71">
              <w:rPr>
                <w:rFonts w:asciiTheme="minorHAnsi" w:hAnsiTheme="minorHAnsi" w:cstheme="minorHAnsi"/>
                <w:szCs w:val="20"/>
              </w:rPr>
              <w:t>Relecture de tickets Jira, validation de la complétude fonctionnelle (Critères d’acceptation)</w:t>
            </w:r>
          </w:p>
          <w:p w14:paraId="073C77EF" w14:textId="77777777" w:rsidR="005820CD" w:rsidRPr="00BD0F71" w:rsidRDefault="005820CD" w:rsidP="005820CD">
            <w:pPr>
              <w:pStyle w:val="DC1ERPAGE-Bullet"/>
              <w:numPr>
                <w:ilvl w:val="0"/>
                <w:numId w:val="50"/>
              </w:numPr>
              <w:jc w:val="both"/>
              <w:rPr>
                <w:rFonts w:asciiTheme="minorHAnsi" w:hAnsiTheme="minorHAnsi" w:cstheme="minorHAnsi"/>
                <w:szCs w:val="20"/>
              </w:rPr>
            </w:pPr>
            <w:r w:rsidRPr="00BD0F71">
              <w:rPr>
                <w:rFonts w:asciiTheme="minorHAnsi" w:hAnsiTheme="minorHAnsi" w:cstheme="minorHAnsi"/>
                <w:szCs w:val="20"/>
              </w:rPr>
              <w:t xml:space="preserve">Support aux équipes (coaching individuel, montée en compétences, </w:t>
            </w:r>
            <w:proofErr w:type="spellStart"/>
            <w:r w:rsidRPr="00BD0F71">
              <w:rPr>
                <w:rFonts w:asciiTheme="minorHAnsi" w:hAnsiTheme="minorHAnsi" w:cstheme="minorHAnsi"/>
                <w:szCs w:val="20"/>
              </w:rPr>
              <w:t>Onboarding</w:t>
            </w:r>
            <w:proofErr w:type="spellEnd"/>
            <w:r w:rsidRPr="00BD0F71">
              <w:rPr>
                <w:rFonts w:asciiTheme="minorHAnsi" w:hAnsiTheme="minorHAnsi" w:cstheme="minorHAnsi"/>
                <w:szCs w:val="20"/>
              </w:rPr>
              <w:t>)</w:t>
            </w:r>
          </w:p>
          <w:p w14:paraId="35D1CC1E" w14:textId="77777777" w:rsidR="005820CD" w:rsidRPr="00BD0F71" w:rsidRDefault="005820CD" w:rsidP="005820CD">
            <w:pPr>
              <w:pStyle w:val="DC1ERPAGE-Bullet"/>
              <w:numPr>
                <w:ilvl w:val="0"/>
                <w:numId w:val="50"/>
              </w:numPr>
              <w:jc w:val="both"/>
              <w:rPr>
                <w:rFonts w:asciiTheme="minorHAnsi" w:hAnsiTheme="minorHAnsi" w:cstheme="minorHAnsi"/>
                <w:szCs w:val="20"/>
              </w:rPr>
            </w:pPr>
            <w:r w:rsidRPr="00BD0F71">
              <w:rPr>
                <w:rFonts w:asciiTheme="minorHAnsi" w:hAnsiTheme="minorHAnsi" w:cstheme="minorHAnsi"/>
                <w:szCs w:val="20"/>
              </w:rPr>
              <w:t>Production de documentations fonctionnelles (Wiki Confluence, supports de formation)</w:t>
            </w:r>
          </w:p>
          <w:p w14:paraId="4C905F86" w14:textId="77777777" w:rsidR="005820CD" w:rsidRPr="00BD0F71" w:rsidRDefault="005820CD" w:rsidP="005820CD">
            <w:pPr>
              <w:pStyle w:val="DC1ERPAGE-Bullet"/>
              <w:numPr>
                <w:ilvl w:val="0"/>
                <w:numId w:val="50"/>
              </w:numPr>
              <w:jc w:val="both"/>
              <w:rPr>
                <w:rFonts w:asciiTheme="minorHAnsi" w:hAnsiTheme="minorHAnsi" w:cstheme="minorHAnsi"/>
                <w:szCs w:val="20"/>
              </w:rPr>
            </w:pPr>
            <w:r w:rsidRPr="00BD0F71">
              <w:rPr>
                <w:rFonts w:asciiTheme="minorHAnsi" w:hAnsiTheme="minorHAnsi" w:cstheme="minorHAnsi"/>
                <w:szCs w:val="20"/>
              </w:rPr>
              <w:t>Interface avec les parties prenantes pour remonter les risques et les alertes projet</w:t>
            </w:r>
          </w:p>
          <w:p w14:paraId="48CBA714" w14:textId="25934213" w:rsidR="005820CD" w:rsidRPr="00BD0F71" w:rsidRDefault="005820CD" w:rsidP="005820CD">
            <w:pPr>
              <w:pStyle w:val="DC1ERPAGE-Bullet"/>
              <w:numPr>
                <w:ilvl w:val="0"/>
                <w:numId w:val="50"/>
              </w:numPr>
              <w:jc w:val="both"/>
              <w:rPr>
                <w:rFonts w:asciiTheme="minorHAnsi" w:hAnsiTheme="minorHAnsi" w:cstheme="minorHAnsi"/>
                <w:szCs w:val="20"/>
              </w:rPr>
            </w:pPr>
            <w:r w:rsidRPr="00BD0F71">
              <w:rPr>
                <w:rFonts w:asciiTheme="minorHAnsi" w:hAnsiTheme="minorHAnsi" w:cstheme="minorHAnsi"/>
                <w:szCs w:val="20"/>
              </w:rPr>
              <w:t>Organisation de revues post-mortem et plans d’action à la suite des rétrospectives</w:t>
            </w:r>
          </w:p>
          <w:p w14:paraId="37F88559" w14:textId="77777777" w:rsidR="005820CD" w:rsidRDefault="005820CD" w:rsidP="005820CD">
            <w:pPr>
              <w:pStyle w:val="DC1ERPAGE-Bullet"/>
              <w:numPr>
                <w:ilvl w:val="0"/>
                <w:numId w:val="0"/>
              </w:numPr>
              <w:jc w:val="both"/>
              <w:rPr>
                <w:rFonts w:ascii="Cambria" w:hAnsi="Cambria"/>
                <w:sz w:val="22"/>
                <w:szCs w:val="22"/>
              </w:rPr>
            </w:pPr>
          </w:p>
          <w:p w14:paraId="36B4655D" w14:textId="77777777" w:rsidR="005820CD" w:rsidRPr="00BD0F71" w:rsidRDefault="005820CD" w:rsidP="005820CD">
            <w:pPr>
              <w:pStyle w:val="NormalWeb"/>
              <w:spacing w:before="0" w:beforeAutospacing="0" w:after="0" w:afterAutospacing="0"/>
              <w:jc w:val="both"/>
              <w:rPr>
                <w:rStyle w:val="Accentuationintense"/>
                <w:rFonts w:asciiTheme="minorHAnsi" w:hAnsiTheme="minorHAnsi" w:cstheme="minorHAnsi"/>
                <w:b w:val="0"/>
                <w:iCs/>
                <w:color w:val="auto"/>
                <w:sz w:val="20"/>
                <w:szCs w:val="20"/>
              </w:rPr>
            </w:pPr>
            <w:r w:rsidRPr="00BD0F71">
              <w:rPr>
                <w:rStyle w:val="Accentuationintense"/>
                <w:rFonts w:asciiTheme="minorHAnsi" w:hAnsiTheme="minorHAnsi" w:cstheme="minorHAnsi"/>
                <w:b w:val="0"/>
                <w:iCs/>
                <w:color w:val="auto"/>
                <w:sz w:val="20"/>
                <w:szCs w:val="20"/>
              </w:rPr>
              <w:lastRenderedPageBreak/>
              <w:t>Compétences métiers </w:t>
            </w:r>
          </w:p>
          <w:p w14:paraId="41A1783A" w14:textId="77777777" w:rsidR="005820CD" w:rsidRPr="00BD0F71" w:rsidRDefault="005820CD" w:rsidP="005820CD">
            <w:pPr>
              <w:pStyle w:val="DC1ERPAGE-Bullet"/>
              <w:ind w:left="0"/>
              <w:jc w:val="both"/>
              <w:rPr>
                <w:rFonts w:asciiTheme="minorHAnsi" w:hAnsiTheme="minorHAnsi" w:cstheme="minorHAnsi"/>
                <w:szCs w:val="20"/>
              </w:rPr>
            </w:pPr>
            <w:r w:rsidRPr="00BD0F71">
              <w:rPr>
                <w:rFonts w:asciiTheme="minorHAnsi" w:hAnsiTheme="minorHAnsi" w:cstheme="minorHAnsi"/>
                <w:b/>
                <w:bCs/>
                <w:szCs w:val="20"/>
              </w:rPr>
              <w:t>IA &amp; Data</w:t>
            </w:r>
            <w:r w:rsidRPr="00BD0F71">
              <w:rPr>
                <w:rFonts w:asciiTheme="minorHAnsi" w:hAnsiTheme="minorHAnsi" w:cstheme="minorHAnsi"/>
                <w:szCs w:val="20"/>
              </w:rPr>
              <w:t xml:space="preserve"> : cadrage fonctionnel et pilotage d’équipes pour le développement de solutions d’IA appliquées à la reconnaissance d’équipements et à l’exploitation de données terrain ; analyse de données métier et création de tableaux de bord décisionnels (Power BI, Excel).</w:t>
            </w:r>
          </w:p>
          <w:p w14:paraId="6A8E21EF" w14:textId="77777777" w:rsidR="005820CD" w:rsidRPr="00BD0F71" w:rsidRDefault="005820CD" w:rsidP="005820CD">
            <w:pPr>
              <w:pStyle w:val="DC1ERPAGE-Bullet"/>
              <w:ind w:left="0"/>
              <w:jc w:val="both"/>
              <w:rPr>
                <w:rFonts w:asciiTheme="minorHAnsi" w:hAnsiTheme="minorHAnsi" w:cstheme="minorHAnsi"/>
                <w:szCs w:val="20"/>
              </w:rPr>
            </w:pPr>
          </w:p>
          <w:p w14:paraId="69B8B7FF" w14:textId="77777777" w:rsidR="005820CD" w:rsidRPr="00BD0F71" w:rsidRDefault="005820CD" w:rsidP="005820CD">
            <w:pPr>
              <w:pStyle w:val="DC1ERPAGE-Bullet"/>
              <w:ind w:left="0"/>
              <w:jc w:val="both"/>
              <w:rPr>
                <w:rFonts w:asciiTheme="minorHAnsi" w:hAnsiTheme="minorHAnsi" w:cstheme="minorHAnsi"/>
                <w:szCs w:val="20"/>
              </w:rPr>
            </w:pPr>
            <w:r w:rsidRPr="00BD0F71">
              <w:rPr>
                <w:rFonts w:asciiTheme="minorHAnsi" w:hAnsiTheme="minorHAnsi" w:cstheme="minorHAnsi"/>
                <w:b/>
                <w:bCs/>
                <w:szCs w:val="20"/>
              </w:rPr>
              <w:t>Télécommunications</w:t>
            </w:r>
            <w:r w:rsidRPr="00BD0F71">
              <w:rPr>
                <w:rFonts w:asciiTheme="minorHAnsi" w:hAnsiTheme="minorHAnsi" w:cstheme="minorHAnsi"/>
                <w:szCs w:val="20"/>
              </w:rPr>
              <w:t xml:space="preserve"> : transformation digitale, pilotage de la donnée, visualisation de KPI, expérience client</w:t>
            </w:r>
          </w:p>
          <w:p w14:paraId="6E779A3C" w14:textId="77777777" w:rsidR="005820CD" w:rsidRPr="00BD0F71" w:rsidRDefault="005820CD" w:rsidP="005820CD">
            <w:pPr>
              <w:pStyle w:val="DC1ERPAGE-Bullet"/>
              <w:ind w:left="0"/>
              <w:jc w:val="both"/>
              <w:rPr>
                <w:rFonts w:asciiTheme="minorHAnsi" w:hAnsiTheme="minorHAnsi" w:cstheme="minorHAnsi"/>
                <w:szCs w:val="20"/>
              </w:rPr>
            </w:pPr>
          </w:p>
          <w:p w14:paraId="7D64DF83" w14:textId="77777777" w:rsidR="005820CD" w:rsidRPr="00BD0F71" w:rsidRDefault="005820CD" w:rsidP="005820CD">
            <w:pPr>
              <w:pStyle w:val="DC1ERPAGE-Bullet"/>
              <w:ind w:left="0"/>
              <w:jc w:val="both"/>
              <w:rPr>
                <w:rFonts w:asciiTheme="minorHAnsi" w:hAnsiTheme="minorHAnsi" w:cstheme="minorHAnsi"/>
                <w:szCs w:val="20"/>
              </w:rPr>
            </w:pPr>
            <w:r w:rsidRPr="00BD0F71">
              <w:rPr>
                <w:rFonts w:asciiTheme="minorHAnsi" w:hAnsiTheme="minorHAnsi" w:cstheme="minorHAnsi"/>
                <w:b/>
                <w:bCs/>
                <w:szCs w:val="20"/>
              </w:rPr>
              <w:t>Agilité d'entreprise</w:t>
            </w:r>
            <w:r w:rsidRPr="00BD0F71">
              <w:rPr>
                <w:rFonts w:asciiTheme="minorHAnsi" w:hAnsiTheme="minorHAnsi" w:cstheme="minorHAnsi"/>
                <w:szCs w:val="20"/>
              </w:rPr>
              <w:t xml:space="preserve"> : accompagnement à la mise en œuvre de Scrum, Kanban et </w:t>
            </w:r>
            <w:proofErr w:type="spellStart"/>
            <w:r w:rsidRPr="00BD0F71">
              <w:rPr>
                <w:rFonts w:asciiTheme="minorHAnsi" w:hAnsiTheme="minorHAnsi" w:cstheme="minorHAnsi"/>
                <w:szCs w:val="20"/>
              </w:rPr>
              <w:t>SAFe</w:t>
            </w:r>
            <w:proofErr w:type="spellEnd"/>
            <w:r w:rsidRPr="00BD0F71">
              <w:rPr>
                <w:rFonts w:asciiTheme="minorHAnsi" w:hAnsiTheme="minorHAnsi" w:cstheme="minorHAnsi"/>
                <w:szCs w:val="20"/>
              </w:rPr>
              <w:t xml:space="preserve"> dans des contextes multi-équipes</w:t>
            </w:r>
          </w:p>
          <w:p w14:paraId="21DF9E33" w14:textId="77777777" w:rsidR="005820CD" w:rsidRPr="00BD0F71" w:rsidRDefault="005820CD" w:rsidP="005820CD">
            <w:pPr>
              <w:pStyle w:val="DC1ERPAGE-Bullet"/>
              <w:ind w:left="0"/>
              <w:jc w:val="both"/>
              <w:rPr>
                <w:rFonts w:asciiTheme="minorHAnsi" w:hAnsiTheme="minorHAnsi" w:cstheme="minorHAnsi"/>
                <w:szCs w:val="20"/>
              </w:rPr>
            </w:pPr>
          </w:p>
          <w:p w14:paraId="1AC4DCE0" w14:textId="77777777" w:rsidR="005820CD" w:rsidRPr="00BD0F71" w:rsidRDefault="005820CD" w:rsidP="005820CD">
            <w:pPr>
              <w:pStyle w:val="DC1ERPAGE-Bullet"/>
              <w:ind w:left="0"/>
              <w:jc w:val="both"/>
              <w:rPr>
                <w:rFonts w:asciiTheme="minorHAnsi" w:hAnsiTheme="minorHAnsi" w:cstheme="minorHAnsi"/>
                <w:szCs w:val="20"/>
              </w:rPr>
            </w:pPr>
            <w:r w:rsidRPr="00BD0F71">
              <w:rPr>
                <w:rFonts w:asciiTheme="minorHAnsi" w:hAnsiTheme="minorHAnsi" w:cstheme="minorHAnsi"/>
                <w:b/>
                <w:bCs/>
                <w:szCs w:val="20"/>
              </w:rPr>
              <w:t>Formation &amp; Coaching</w:t>
            </w:r>
            <w:r w:rsidRPr="00BD0F71">
              <w:rPr>
                <w:rFonts w:asciiTheme="minorHAnsi" w:hAnsiTheme="minorHAnsi" w:cstheme="minorHAnsi"/>
                <w:szCs w:val="20"/>
              </w:rPr>
              <w:t xml:space="preserve"> : animation d’ateliers Agile, </w:t>
            </w:r>
            <w:proofErr w:type="spellStart"/>
            <w:r w:rsidRPr="00BD0F71">
              <w:rPr>
                <w:rFonts w:asciiTheme="minorHAnsi" w:hAnsiTheme="minorHAnsi" w:cstheme="minorHAnsi"/>
                <w:szCs w:val="20"/>
              </w:rPr>
              <w:t>Onboarding</w:t>
            </w:r>
            <w:proofErr w:type="spellEnd"/>
            <w:r w:rsidRPr="00BD0F71">
              <w:rPr>
                <w:rFonts w:asciiTheme="minorHAnsi" w:hAnsiTheme="minorHAnsi" w:cstheme="minorHAnsi"/>
                <w:szCs w:val="20"/>
              </w:rPr>
              <w:t>, formation des équipes produit et IT</w:t>
            </w:r>
          </w:p>
          <w:p w14:paraId="0D5A48C2" w14:textId="77777777" w:rsidR="005820CD" w:rsidRPr="00BD0F71" w:rsidRDefault="005820CD" w:rsidP="005820CD">
            <w:pPr>
              <w:pStyle w:val="DC1ERPAGE-Bullet"/>
              <w:numPr>
                <w:ilvl w:val="0"/>
                <w:numId w:val="0"/>
              </w:numPr>
              <w:jc w:val="both"/>
              <w:rPr>
                <w:rFonts w:asciiTheme="minorHAnsi" w:hAnsiTheme="minorHAnsi" w:cstheme="minorHAnsi"/>
                <w:szCs w:val="20"/>
              </w:rPr>
            </w:pPr>
          </w:p>
          <w:p w14:paraId="5BA5E39C" w14:textId="77777777" w:rsidR="005820CD" w:rsidRPr="00BD0F71" w:rsidRDefault="005820CD" w:rsidP="005820CD">
            <w:pPr>
              <w:pStyle w:val="DC1ERPAGE-Bullet"/>
              <w:ind w:left="0"/>
              <w:jc w:val="both"/>
              <w:rPr>
                <w:rFonts w:asciiTheme="minorHAnsi" w:hAnsiTheme="minorHAnsi" w:cstheme="minorHAnsi"/>
                <w:szCs w:val="20"/>
              </w:rPr>
            </w:pPr>
            <w:r w:rsidRPr="00BD0F71">
              <w:rPr>
                <w:rFonts w:asciiTheme="minorHAnsi" w:hAnsiTheme="minorHAnsi" w:cstheme="minorHAnsi"/>
                <w:b/>
                <w:bCs/>
                <w:szCs w:val="20"/>
              </w:rPr>
              <w:t>Conformité et sécurité</w:t>
            </w:r>
            <w:r w:rsidRPr="00BD0F71">
              <w:rPr>
                <w:rFonts w:asciiTheme="minorHAnsi" w:hAnsiTheme="minorHAnsi" w:cstheme="minorHAnsi"/>
                <w:szCs w:val="20"/>
              </w:rPr>
              <w:t xml:space="preserve"> : prise en compte des aspects RGPD dans la gestion des données utilisateurs</w:t>
            </w:r>
          </w:p>
          <w:p w14:paraId="0619CD2A" w14:textId="77777777" w:rsidR="005820CD" w:rsidRPr="00BD0F71" w:rsidRDefault="005820CD" w:rsidP="005820CD">
            <w:pPr>
              <w:pStyle w:val="DC1ERPAGE-Bullet"/>
              <w:numPr>
                <w:ilvl w:val="0"/>
                <w:numId w:val="0"/>
              </w:numPr>
              <w:jc w:val="both"/>
              <w:rPr>
                <w:rFonts w:asciiTheme="minorHAnsi" w:hAnsiTheme="minorHAnsi" w:cstheme="minorHAnsi"/>
                <w:szCs w:val="20"/>
              </w:rPr>
            </w:pPr>
          </w:p>
          <w:p w14:paraId="7ADACB41" w14:textId="26E0708B" w:rsidR="005820CD" w:rsidRPr="00BD0F71" w:rsidRDefault="005820CD" w:rsidP="005820CD">
            <w:pPr>
              <w:pStyle w:val="DC1ERPAGE-Bullet"/>
              <w:numPr>
                <w:ilvl w:val="0"/>
                <w:numId w:val="0"/>
              </w:numPr>
              <w:jc w:val="both"/>
              <w:rPr>
                <w:rFonts w:asciiTheme="minorHAnsi" w:hAnsiTheme="minorHAnsi" w:cstheme="minorHAnsi"/>
                <w:szCs w:val="20"/>
              </w:rPr>
            </w:pPr>
            <w:r w:rsidRPr="00BD0F71">
              <w:rPr>
                <w:rFonts w:asciiTheme="minorHAnsi" w:hAnsiTheme="minorHAnsi" w:cstheme="minorHAnsi"/>
                <w:b/>
                <w:bCs/>
                <w:szCs w:val="20"/>
              </w:rPr>
              <w:t>Secteur public et parapublic</w:t>
            </w:r>
            <w:r w:rsidRPr="00BD0F71">
              <w:rPr>
                <w:rFonts w:asciiTheme="minorHAnsi" w:hAnsiTheme="minorHAnsi" w:cstheme="minorHAnsi"/>
                <w:szCs w:val="20"/>
              </w:rPr>
              <w:t xml:space="preserve"> : gestion de projets dans des environnements réglementés et structurés (TDF, Orange)</w:t>
            </w:r>
          </w:p>
          <w:p w14:paraId="627FD70C" w14:textId="1B26DC5F" w:rsidR="004B7B5B" w:rsidRPr="00AE1EFD" w:rsidRDefault="004B7B5B" w:rsidP="00AE1EFD">
            <w:pPr>
              <w:jc w:val="both"/>
              <w:rPr>
                <w:rFonts w:cstheme="minorHAnsi"/>
                <w:color w:val="000000" w:themeColor="text1"/>
                <w:sz w:val="22"/>
                <w:szCs w:val="22"/>
                <w:lang w:val="en-GB"/>
              </w:rPr>
            </w:pPr>
          </w:p>
        </w:tc>
      </w:tr>
      <w:tr w:rsidR="00E670C7" w:rsidRPr="00E03672" w14:paraId="7A2969DA" w14:textId="77777777" w:rsidTr="005B4726">
        <w:trPr>
          <w:trHeight w:val="344"/>
        </w:trPr>
        <w:tc>
          <w:tcPr>
            <w:tcW w:w="2835" w:type="dxa"/>
          </w:tcPr>
          <w:p w14:paraId="3FD1B46C" w14:textId="0F134BF6" w:rsidR="00E670C7" w:rsidRPr="00B934D8" w:rsidRDefault="00E670C7" w:rsidP="005B4726">
            <w:pPr>
              <w:rPr>
                <w:rFonts w:asciiTheme="minorHAnsi" w:hAnsiTheme="minorHAnsi" w:cstheme="minorHAnsi"/>
                <w:b/>
                <w:bCs/>
                <w:noProof/>
                <w:color w:val="404040" w:themeColor="text1" w:themeTint="BF"/>
                <w:sz w:val="22"/>
                <w:szCs w:val="22"/>
              </w:rPr>
            </w:pPr>
            <w:r w:rsidRPr="00B934D8">
              <w:rPr>
                <w:rFonts w:asciiTheme="minorHAnsi" w:hAnsiTheme="minorHAnsi" w:cstheme="minorHAnsi"/>
                <w:b/>
                <w:bCs/>
                <w:noProof/>
                <w:color w:val="404040" w:themeColor="text1" w:themeTint="BF"/>
                <w:sz w:val="22"/>
                <w:szCs w:val="22"/>
              </w:rPr>
              <w:lastRenderedPageBreak/>
              <w:t xml:space="preserve">LANGUES </w:t>
            </w:r>
          </w:p>
        </w:tc>
        <w:tc>
          <w:tcPr>
            <w:tcW w:w="7227" w:type="dxa"/>
          </w:tcPr>
          <w:p w14:paraId="6B0356E4" w14:textId="77777777" w:rsidR="00E670C7" w:rsidRPr="00B934D8" w:rsidRDefault="00E670C7" w:rsidP="005B4726">
            <w:pPr>
              <w:rPr>
                <w:rFonts w:asciiTheme="minorHAnsi" w:hAnsiTheme="minorHAnsi" w:cstheme="minorHAnsi"/>
                <w:b/>
                <w:bCs/>
                <w:noProof/>
                <w:color w:val="404040" w:themeColor="text1" w:themeTint="BF"/>
                <w:sz w:val="22"/>
                <w:szCs w:val="22"/>
              </w:rPr>
            </w:pPr>
          </w:p>
        </w:tc>
      </w:tr>
      <w:tr w:rsidR="00E670C7" w:rsidRPr="00E03672" w14:paraId="282D9196" w14:textId="77777777" w:rsidTr="005B4726">
        <w:tc>
          <w:tcPr>
            <w:tcW w:w="2835" w:type="dxa"/>
          </w:tcPr>
          <w:p w14:paraId="21CEC84F" w14:textId="3F4DA207" w:rsidR="00E670C7" w:rsidRDefault="00E670C7" w:rsidP="005B4726">
            <w:pPr>
              <w:pStyle w:val="Paragraphedeliste"/>
              <w:ind w:left="720" w:hanging="360"/>
              <w:rPr>
                <w:rFonts w:asciiTheme="minorHAnsi" w:hAnsiTheme="minorHAnsi" w:cstheme="minorHAnsi"/>
                <w:noProof/>
                <w:color w:val="000000" w:themeColor="text1"/>
                <w:sz w:val="22"/>
                <w:szCs w:val="22"/>
              </w:rPr>
            </w:pPr>
            <w:r w:rsidRPr="00E03672">
              <w:rPr>
                <w:rFonts w:asciiTheme="minorHAnsi" w:hAnsiTheme="minorHAnsi" w:cstheme="minorHAnsi"/>
                <w:noProof/>
                <w:color w:val="000000" w:themeColor="text1"/>
                <w:sz w:val="22"/>
                <w:szCs w:val="22"/>
              </w:rPr>
              <w:t>Anglais</w:t>
            </w:r>
            <w:r>
              <w:rPr>
                <w:rFonts w:asciiTheme="minorHAnsi" w:hAnsiTheme="minorHAnsi" w:cstheme="minorHAnsi"/>
                <w:noProof/>
                <w:color w:val="000000" w:themeColor="text1"/>
                <w:sz w:val="22"/>
                <w:szCs w:val="22"/>
              </w:rPr>
              <w:t xml:space="preserve"> : </w:t>
            </w:r>
            <w:r w:rsidR="00AE1EFD">
              <w:rPr>
                <w:rFonts w:asciiTheme="minorHAnsi" w:hAnsiTheme="minorHAnsi" w:cstheme="minorHAnsi"/>
                <w:noProof/>
                <w:color w:val="000000" w:themeColor="text1"/>
                <w:sz w:val="22"/>
                <w:szCs w:val="22"/>
              </w:rPr>
              <w:t>courant</w:t>
            </w:r>
          </w:p>
          <w:p w14:paraId="14E738C6" w14:textId="77777777" w:rsidR="00E670C7" w:rsidRPr="000B37E4" w:rsidRDefault="00E670C7" w:rsidP="005B4726">
            <w:pPr>
              <w:pStyle w:val="Paragraphedeliste"/>
              <w:ind w:left="720" w:hanging="360"/>
              <w:rPr>
                <w:rFonts w:asciiTheme="minorHAnsi" w:hAnsiTheme="minorHAnsi" w:cstheme="minorHAnsi"/>
                <w:noProof/>
                <w:color w:val="000000" w:themeColor="text1"/>
                <w:sz w:val="22"/>
                <w:szCs w:val="22"/>
              </w:rPr>
            </w:pPr>
          </w:p>
        </w:tc>
        <w:tc>
          <w:tcPr>
            <w:tcW w:w="7227" w:type="dxa"/>
          </w:tcPr>
          <w:p w14:paraId="0579AEA5" w14:textId="77777777" w:rsidR="00E670C7" w:rsidRPr="00E03672" w:rsidRDefault="00E670C7" w:rsidP="005B4726">
            <w:pPr>
              <w:pStyle w:val="En-tte"/>
              <w:tabs>
                <w:tab w:val="clear" w:pos="4513"/>
                <w:tab w:val="clear" w:pos="9026"/>
              </w:tabs>
              <w:spacing w:line="276" w:lineRule="auto"/>
              <w:jc w:val="both"/>
              <w:rPr>
                <w:rFonts w:cstheme="minorHAnsi"/>
                <w:sz w:val="22"/>
                <w:szCs w:val="22"/>
              </w:rPr>
            </w:pPr>
          </w:p>
        </w:tc>
      </w:tr>
    </w:tbl>
    <w:p w14:paraId="3A0F15FD" w14:textId="6FCB5C0E" w:rsidR="00824FFF" w:rsidRDefault="00824FFF">
      <w:pPr>
        <w:rPr>
          <w:rFonts w:asciiTheme="minorHAnsi" w:hAnsiTheme="minorHAnsi" w:cstheme="minorHAnsi"/>
          <w:sz w:val="22"/>
          <w:szCs w:val="22"/>
        </w:rPr>
      </w:pPr>
    </w:p>
    <w:p w14:paraId="182D5EF7" w14:textId="77777777" w:rsidR="00ED2C70" w:rsidRDefault="00ED2C70">
      <w:pPr>
        <w:rPr>
          <w:rFonts w:asciiTheme="minorHAnsi" w:hAnsiTheme="minorHAnsi" w:cstheme="minorHAnsi"/>
          <w:sz w:val="22"/>
          <w:szCs w:val="22"/>
        </w:rPr>
      </w:pPr>
    </w:p>
    <w:p w14:paraId="79E2C575" w14:textId="77777777" w:rsidR="00ED2C70" w:rsidRDefault="00ED2C70">
      <w:pPr>
        <w:rPr>
          <w:rFonts w:asciiTheme="minorHAnsi" w:hAnsiTheme="minorHAnsi" w:cstheme="minorHAnsi"/>
          <w:sz w:val="22"/>
          <w:szCs w:val="22"/>
        </w:rPr>
      </w:pPr>
    </w:p>
    <w:p w14:paraId="43BC16C9" w14:textId="77777777" w:rsidR="001600AE" w:rsidRDefault="001600AE">
      <w:pPr>
        <w:rPr>
          <w:rFonts w:asciiTheme="minorHAnsi" w:hAnsiTheme="minorHAnsi" w:cstheme="minorHAnsi"/>
          <w:sz w:val="22"/>
          <w:szCs w:val="22"/>
        </w:rPr>
      </w:pPr>
    </w:p>
    <w:p w14:paraId="5042DF0F" w14:textId="77777777" w:rsidR="001600AE" w:rsidRDefault="001600AE">
      <w:pPr>
        <w:rPr>
          <w:rFonts w:asciiTheme="minorHAnsi" w:hAnsiTheme="minorHAnsi" w:cstheme="minorHAnsi"/>
          <w:sz w:val="22"/>
          <w:szCs w:val="22"/>
        </w:rPr>
      </w:pPr>
    </w:p>
    <w:p w14:paraId="4EB990BB" w14:textId="77777777" w:rsidR="005B4726" w:rsidRDefault="005B4726">
      <w:pPr>
        <w:rPr>
          <w:rFonts w:asciiTheme="minorHAnsi" w:hAnsiTheme="minorHAnsi" w:cstheme="minorHAnsi"/>
          <w:sz w:val="22"/>
          <w:szCs w:val="22"/>
        </w:rPr>
      </w:pPr>
    </w:p>
    <w:p w14:paraId="293D2504" w14:textId="77777777" w:rsidR="00B6298B" w:rsidRPr="00E03672" w:rsidRDefault="00B6298B" w:rsidP="005B31DC">
      <w:pPr>
        <w:rPr>
          <w:rFonts w:asciiTheme="minorHAnsi" w:hAnsiTheme="minorHAnsi" w:cstheme="minorHAnsi"/>
          <w:b/>
          <w:bCs/>
          <w:color w:val="F25F26"/>
          <w:sz w:val="22"/>
          <w:szCs w:val="22"/>
        </w:rPr>
      </w:pPr>
    </w:p>
    <w:tbl>
      <w:tblPr>
        <w:tblStyle w:val="Grilledutableau"/>
        <w:tblpPr w:leftFromText="141" w:rightFromText="141" w:vertAnchor="text" w:tblpX="324" w:tblpY="1"/>
        <w:tblOverlap w:val="never"/>
        <w:tblW w:w="103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3"/>
        <w:gridCol w:w="4292"/>
        <w:gridCol w:w="709"/>
        <w:gridCol w:w="2018"/>
      </w:tblGrid>
      <w:tr w:rsidR="00A30C09" w:rsidRPr="00E03672" w14:paraId="27290435" w14:textId="1FE7DDCF" w:rsidTr="00E13336">
        <w:trPr>
          <w:trHeight w:val="555"/>
        </w:trPr>
        <w:tc>
          <w:tcPr>
            <w:tcW w:w="10382" w:type="dxa"/>
            <w:gridSpan w:val="4"/>
          </w:tcPr>
          <w:p w14:paraId="1D350174" w14:textId="31E0ED35" w:rsidR="00A30C09" w:rsidRDefault="00A30C09" w:rsidP="00E13336">
            <w:pPr>
              <w:ind w:right="1919"/>
              <w:rPr>
                <w:noProof/>
              </w:rPr>
            </w:pPr>
            <w:r>
              <w:rPr>
                <w:noProof/>
              </w:rPr>
              <mc:AlternateContent>
                <mc:Choice Requires="wps">
                  <w:drawing>
                    <wp:anchor distT="0" distB="0" distL="114300" distR="114300" simplePos="0" relativeHeight="251691008" behindDoc="0" locked="0" layoutInCell="1" allowOverlap="1" wp14:anchorId="406BAC94" wp14:editId="3C601EBA">
                      <wp:simplePos x="0" y="0"/>
                      <wp:positionH relativeFrom="column">
                        <wp:posOffset>-6985</wp:posOffset>
                      </wp:positionH>
                      <wp:positionV relativeFrom="paragraph">
                        <wp:posOffset>200205</wp:posOffset>
                      </wp:positionV>
                      <wp:extent cx="293914" cy="0"/>
                      <wp:effectExtent l="0" t="12700" r="24130" b="12700"/>
                      <wp:wrapNone/>
                      <wp:docPr id="1" name="Straight Connector 28"/>
                      <wp:cNvGraphicFramePr/>
                      <a:graphic xmlns:a="http://schemas.openxmlformats.org/drawingml/2006/main">
                        <a:graphicData uri="http://schemas.microsoft.com/office/word/2010/wordprocessingShape">
                          <wps:wsp>
                            <wps:cNvCnPr/>
                            <wps:spPr>
                              <a:xfrm>
                                <a:off x="0" y="0"/>
                                <a:ext cx="293914" cy="0"/>
                              </a:xfrm>
                              <a:prstGeom prst="line">
                                <a:avLst/>
                              </a:prstGeom>
                              <a:ln w="28575">
                                <a:solidFill>
                                  <a:srgbClr val="23B9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993AFA" id="Straight Connector 28"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pt,15.75pt" to="22.6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" strokecolor="#23b997" strokeweight="2.25pt">
                      <v:stroke joinstyle="miter"/>
                    </v:line>
                  </w:pict>
                </mc:Fallback>
              </mc:AlternateContent>
            </w:r>
            <w:r w:rsidRPr="008606C0">
              <w:rPr>
                <w:rFonts w:asciiTheme="minorHAnsi" w:hAnsiTheme="minorHAnsi" w:cstheme="minorHAnsi"/>
                <w:b/>
                <w:bCs/>
                <w:color w:val="404040" w:themeColor="text1" w:themeTint="BF"/>
                <w:sz w:val="22"/>
                <w:szCs w:val="22"/>
              </w:rPr>
              <w:t>EXPÉRIENCES</w:t>
            </w:r>
          </w:p>
        </w:tc>
      </w:tr>
      <w:tr w:rsidR="003262AE" w:rsidRPr="00E03672" w14:paraId="3C9082F0" w14:textId="77777777" w:rsidTr="00E13336">
        <w:tc>
          <w:tcPr>
            <w:tcW w:w="3363" w:type="dxa"/>
          </w:tcPr>
          <w:p w14:paraId="7246B663" w14:textId="77777777" w:rsidR="006B08FD" w:rsidRDefault="006B08FD" w:rsidP="00E13336">
            <w:pPr>
              <w:rPr>
                <w:rFonts w:asciiTheme="minorHAnsi" w:hAnsiTheme="minorHAnsi" w:cstheme="minorHAnsi"/>
                <w:b/>
                <w:bCs/>
                <w:color w:val="23B997"/>
                <w:sz w:val="22"/>
                <w:szCs w:val="22"/>
              </w:rPr>
            </w:pPr>
            <w:r>
              <w:rPr>
                <w:rFonts w:asciiTheme="minorHAnsi" w:hAnsiTheme="minorHAnsi" w:cstheme="minorHAnsi"/>
                <w:b/>
                <w:bCs/>
                <w:color w:val="23B997"/>
                <w:sz w:val="22"/>
                <w:szCs w:val="22"/>
              </w:rPr>
              <w:t>So</w:t>
            </w:r>
            <w:r w:rsidR="00CB26B8">
              <w:rPr>
                <w:rFonts w:asciiTheme="minorHAnsi" w:hAnsiTheme="minorHAnsi" w:cstheme="minorHAnsi"/>
                <w:b/>
                <w:bCs/>
                <w:color w:val="23B997"/>
                <w:sz w:val="22"/>
                <w:szCs w:val="22"/>
              </w:rPr>
              <w:t>cié</w:t>
            </w:r>
            <w:r w:rsidRPr="00100392">
              <w:rPr>
                <w:rFonts w:asciiTheme="minorHAnsi" w:hAnsiTheme="minorHAnsi" w:cstheme="minorHAnsi"/>
                <w:b/>
                <w:bCs/>
                <w:color w:val="23B997"/>
                <w:sz w:val="22"/>
                <w:szCs w:val="22"/>
              </w:rPr>
              <w:t>té</w:t>
            </w:r>
            <w:r w:rsidR="00DA766B">
              <w:rPr>
                <w:rFonts w:asciiTheme="minorHAnsi" w:hAnsiTheme="minorHAnsi" w:cstheme="minorHAnsi"/>
                <w:b/>
                <w:bCs/>
                <w:color w:val="23B997"/>
                <w:sz w:val="22"/>
                <w:szCs w:val="22"/>
              </w:rPr>
              <w:t xml:space="preserve"> : </w:t>
            </w:r>
          </w:p>
          <w:p w14:paraId="43ECB688" w14:textId="1484B389" w:rsidR="00DA766B" w:rsidRPr="00716B94" w:rsidRDefault="00DA766B" w:rsidP="00E13336">
            <w:pPr>
              <w:rPr>
                <w:rFonts w:asciiTheme="minorHAnsi" w:hAnsiTheme="minorHAnsi" w:cstheme="minorHAnsi"/>
                <w:b/>
                <w:bCs/>
                <w:color w:val="F25F26"/>
                <w:sz w:val="22"/>
                <w:szCs w:val="22"/>
              </w:rPr>
            </w:pPr>
            <w:r w:rsidRPr="00DA766B">
              <w:rPr>
                <w:rFonts w:asciiTheme="minorHAnsi" w:hAnsiTheme="minorHAnsi" w:cstheme="minorHAnsi"/>
                <w:b/>
                <w:bCs/>
                <w:color w:val="0D0D0D" w:themeColor="text1" w:themeTint="F2"/>
                <w:sz w:val="22"/>
                <w:szCs w:val="22"/>
              </w:rPr>
              <w:t xml:space="preserve"> </w:t>
            </w:r>
          </w:p>
        </w:tc>
        <w:tc>
          <w:tcPr>
            <w:tcW w:w="5001" w:type="dxa"/>
            <w:gridSpan w:val="2"/>
          </w:tcPr>
          <w:p w14:paraId="6B236AB4" w14:textId="178D3B62" w:rsidR="006B08FD" w:rsidRPr="00EA3F6B" w:rsidRDefault="005820CD" w:rsidP="00E13336">
            <w:pPr>
              <w:rPr>
                <w:rFonts w:asciiTheme="minorHAnsi" w:hAnsiTheme="minorHAnsi" w:cstheme="minorHAnsi"/>
                <w:b/>
                <w:color w:val="23B997"/>
                <w:sz w:val="22"/>
                <w:szCs w:val="22"/>
              </w:rPr>
            </w:pPr>
            <w:r>
              <w:rPr>
                <w:rFonts w:asciiTheme="minorHAnsi" w:hAnsiTheme="minorHAnsi" w:cstheme="minorHAnsi"/>
                <w:b/>
                <w:color w:val="23B997"/>
                <w:sz w:val="22"/>
                <w:szCs w:val="22"/>
              </w:rPr>
              <w:t>TDF</w:t>
            </w:r>
          </w:p>
        </w:tc>
        <w:tc>
          <w:tcPr>
            <w:tcW w:w="2018" w:type="dxa"/>
          </w:tcPr>
          <w:p w14:paraId="48C1596D" w14:textId="378F83D6" w:rsidR="006B08FD" w:rsidRDefault="004A1F72" w:rsidP="00E13336">
            <w:pPr>
              <w:rPr>
                <w:rFonts w:asciiTheme="minorHAnsi" w:hAnsiTheme="minorHAnsi" w:cstheme="minorHAnsi"/>
                <w:b/>
                <w:bCs/>
                <w:color w:val="23B997"/>
                <w:sz w:val="22"/>
                <w:szCs w:val="22"/>
              </w:rPr>
            </w:pPr>
            <w:r>
              <w:rPr>
                <w:rFonts w:asciiTheme="minorHAnsi" w:hAnsiTheme="minorHAnsi" w:cstheme="minorHAnsi"/>
                <w:b/>
                <w:bCs/>
                <w:color w:val="23B997"/>
                <w:sz w:val="22"/>
                <w:szCs w:val="22"/>
              </w:rPr>
              <w:t>0</w:t>
            </w:r>
            <w:r w:rsidR="005820CD">
              <w:rPr>
                <w:rFonts w:asciiTheme="minorHAnsi" w:hAnsiTheme="minorHAnsi" w:cstheme="minorHAnsi"/>
                <w:b/>
                <w:bCs/>
                <w:color w:val="23B997"/>
                <w:sz w:val="22"/>
                <w:szCs w:val="22"/>
              </w:rPr>
              <w:t>1</w:t>
            </w:r>
            <w:r>
              <w:rPr>
                <w:rFonts w:asciiTheme="minorHAnsi" w:hAnsiTheme="minorHAnsi" w:cstheme="minorHAnsi"/>
                <w:b/>
                <w:bCs/>
                <w:color w:val="23B997"/>
                <w:sz w:val="22"/>
                <w:szCs w:val="22"/>
              </w:rPr>
              <w:t>/202</w:t>
            </w:r>
            <w:r w:rsidR="005820CD">
              <w:rPr>
                <w:rFonts w:asciiTheme="minorHAnsi" w:hAnsiTheme="minorHAnsi" w:cstheme="minorHAnsi"/>
                <w:b/>
                <w:bCs/>
                <w:color w:val="23B997"/>
                <w:sz w:val="22"/>
                <w:szCs w:val="22"/>
              </w:rPr>
              <w:t>5</w:t>
            </w:r>
            <w:r w:rsidR="00132613">
              <w:rPr>
                <w:rFonts w:asciiTheme="minorHAnsi" w:hAnsiTheme="minorHAnsi" w:cstheme="minorHAnsi"/>
                <w:b/>
                <w:bCs/>
                <w:color w:val="23B997"/>
                <w:sz w:val="22"/>
                <w:szCs w:val="22"/>
              </w:rPr>
              <w:t xml:space="preserve"> à </w:t>
            </w:r>
            <w:r w:rsidR="00FE0863">
              <w:rPr>
                <w:rFonts w:asciiTheme="minorHAnsi" w:hAnsiTheme="minorHAnsi" w:cstheme="minorHAnsi"/>
                <w:b/>
                <w:bCs/>
                <w:color w:val="23B997"/>
                <w:sz w:val="22"/>
                <w:szCs w:val="22"/>
              </w:rPr>
              <w:t>ce jour</w:t>
            </w:r>
          </w:p>
        </w:tc>
      </w:tr>
      <w:tr w:rsidR="00937A4E" w:rsidRPr="00E03672" w14:paraId="481273A2" w14:textId="77777777" w:rsidTr="00E13336">
        <w:tc>
          <w:tcPr>
            <w:tcW w:w="3363" w:type="dxa"/>
          </w:tcPr>
          <w:p w14:paraId="53773AB0" w14:textId="5CDC637A" w:rsidR="00937A4E" w:rsidRDefault="00937A4E" w:rsidP="00E13336">
            <w:pPr>
              <w:rPr>
                <w:rFonts w:asciiTheme="minorHAnsi" w:hAnsiTheme="minorHAnsi" w:cstheme="minorHAnsi"/>
                <w:b/>
                <w:bCs/>
                <w:color w:val="23B997"/>
                <w:sz w:val="22"/>
                <w:szCs w:val="22"/>
              </w:rPr>
            </w:pPr>
            <w:r>
              <w:rPr>
                <w:rFonts w:asciiTheme="minorHAnsi" w:hAnsiTheme="minorHAnsi" w:cstheme="minorHAnsi"/>
                <w:b/>
                <w:color w:val="000000" w:themeColor="text1"/>
                <w:sz w:val="22"/>
                <w:szCs w:val="22"/>
              </w:rPr>
              <w:t>Poste :</w:t>
            </w:r>
          </w:p>
        </w:tc>
        <w:tc>
          <w:tcPr>
            <w:tcW w:w="5001" w:type="dxa"/>
            <w:gridSpan w:val="2"/>
          </w:tcPr>
          <w:p w14:paraId="20134A0E" w14:textId="20668F8A" w:rsidR="00937A4E" w:rsidRDefault="005820CD" w:rsidP="00E13336">
            <w:pPr>
              <w:rPr>
                <w:rFonts w:asciiTheme="minorHAnsi" w:hAnsiTheme="minorHAnsi" w:cstheme="minorHAnsi"/>
                <w:b/>
                <w:color w:val="23B997"/>
                <w:sz w:val="22"/>
                <w:szCs w:val="22"/>
              </w:rPr>
            </w:pPr>
            <w:r>
              <w:rPr>
                <w:rFonts w:asciiTheme="minorHAnsi" w:hAnsiTheme="minorHAnsi" w:cstheme="minorHAnsi"/>
                <w:b/>
                <w:bCs/>
                <w:color w:val="000000" w:themeColor="text1"/>
                <w:sz w:val="22"/>
                <w:szCs w:val="22"/>
                <w:lang w:eastAsia="fr-FR"/>
              </w:rPr>
              <w:t>Scrum Master</w:t>
            </w:r>
          </w:p>
        </w:tc>
        <w:tc>
          <w:tcPr>
            <w:tcW w:w="2018" w:type="dxa"/>
          </w:tcPr>
          <w:p w14:paraId="1F0CC5F1" w14:textId="77777777" w:rsidR="00937A4E" w:rsidRDefault="00937A4E" w:rsidP="00E13336">
            <w:pPr>
              <w:rPr>
                <w:rFonts w:asciiTheme="minorHAnsi" w:hAnsiTheme="minorHAnsi" w:cstheme="minorHAnsi"/>
                <w:b/>
                <w:bCs/>
                <w:color w:val="23B997"/>
                <w:sz w:val="22"/>
                <w:szCs w:val="22"/>
              </w:rPr>
            </w:pPr>
          </w:p>
        </w:tc>
      </w:tr>
      <w:tr w:rsidR="006C18EC" w:rsidRPr="00E03672" w14:paraId="16799947" w14:textId="45377B5F" w:rsidTr="00E13336">
        <w:tc>
          <w:tcPr>
            <w:tcW w:w="10382" w:type="dxa"/>
            <w:gridSpan w:val="4"/>
          </w:tcPr>
          <w:p w14:paraId="4C93C966" w14:textId="77777777" w:rsidR="005820CD" w:rsidRPr="00BD0F71" w:rsidRDefault="005820CD" w:rsidP="00E13336">
            <w:pPr>
              <w:spacing w:before="100" w:beforeAutospacing="1" w:after="100" w:afterAutospacing="1"/>
              <w:ind w:left="426" w:right="254"/>
              <w:rPr>
                <w:rFonts w:asciiTheme="minorHAnsi" w:hAnsiTheme="minorHAnsi" w:cstheme="minorHAnsi"/>
                <w:b/>
                <w:bCs/>
                <w:color w:val="000000" w:themeColor="text1"/>
                <w:w w:val="105"/>
                <w:sz w:val="20"/>
                <w:szCs w:val="20"/>
              </w:rPr>
            </w:pPr>
            <w:r w:rsidRPr="00BD0F71">
              <w:rPr>
                <w:rFonts w:asciiTheme="minorHAnsi" w:eastAsiaTheme="majorEastAsia" w:hAnsiTheme="minorHAnsi" w:cstheme="minorHAnsi"/>
                <w:b/>
                <w:bCs/>
                <w:caps/>
                <w:color w:val="296253"/>
                <w:sz w:val="20"/>
                <w:szCs w:val="20"/>
              </w:rPr>
              <w:t>CONTEXTE</w:t>
            </w:r>
            <w:r w:rsidRPr="00BD0F71">
              <w:rPr>
                <w:rFonts w:asciiTheme="minorHAnsi" w:hAnsiTheme="minorHAnsi" w:cstheme="minorHAnsi"/>
                <w:sz w:val="20"/>
                <w:szCs w:val="20"/>
                <w:lang w:eastAsia="fr-FR"/>
              </w:rPr>
              <w:br/>
            </w:r>
            <w:r w:rsidRPr="00BD0F71">
              <w:rPr>
                <w:rFonts w:asciiTheme="minorHAnsi" w:hAnsiTheme="minorHAnsi" w:cstheme="minorHAnsi"/>
                <w:color w:val="000000" w:themeColor="text1"/>
                <w:w w:val="105"/>
                <w:sz w:val="20"/>
                <w:szCs w:val="20"/>
              </w:rPr>
              <w:t xml:space="preserve">Accompagnement Agile du programme « Jumeau Numérique » dédié à la modélisation 3D des sites télécoms et à la digitalisation des processus d’infrastructure. Intervention dans un environnement </w:t>
            </w:r>
            <w:proofErr w:type="spellStart"/>
            <w:r w:rsidRPr="00BD0F71">
              <w:rPr>
                <w:rFonts w:asciiTheme="minorHAnsi" w:hAnsiTheme="minorHAnsi" w:cstheme="minorHAnsi"/>
                <w:color w:val="000000" w:themeColor="text1"/>
                <w:w w:val="105"/>
                <w:sz w:val="20"/>
                <w:szCs w:val="20"/>
              </w:rPr>
              <w:t>multi-produits</w:t>
            </w:r>
            <w:proofErr w:type="spellEnd"/>
            <w:r w:rsidRPr="00BD0F71">
              <w:rPr>
                <w:rFonts w:asciiTheme="minorHAnsi" w:hAnsiTheme="minorHAnsi" w:cstheme="minorHAnsi"/>
                <w:color w:val="000000" w:themeColor="text1"/>
                <w:w w:val="105"/>
                <w:sz w:val="20"/>
                <w:szCs w:val="20"/>
              </w:rPr>
              <w:t>, à maturité agile hétérogène, avec une forte contrainte technique liée à l’IA et à l’intégration de chaînes de traitement 3D.</w:t>
            </w:r>
            <w:r w:rsidRPr="00BD0F71">
              <w:rPr>
                <w:rFonts w:asciiTheme="minorHAnsi" w:hAnsiTheme="minorHAnsi" w:cstheme="minorHAnsi"/>
                <w:color w:val="000000" w:themeColor="text1"/>
                <w:w w:val="105"/>
                <w:sz w:val="20"/>
                <w:szCs w:val="20"/>
              </w:rPr>
              <w:br/>
              <w:t xml:space="preserve">Coordination de plusieurs équipes internes et partenaires (éditeurs, intégrateurs) dans un cadre </w:t>
            </w:r>
            <w:proofErr w:type="spellStart"/>
            <w:r w:rsidRPr="00BD0F71">
              <w:rPr>
                <w:rFonts w:asciiTheme="minorHAnsi" w:hAnsiTheme="minorHAnsi" w:cstheme="minorHAnsi"/>
                <w:color w:val="000000" w:themeColor="text1"/>
                <w:w w:val="105"/>
                <w:sz w:val="20"/>
                <w:szCs w:val="20"/>
              </w:rPr>
              <w:t>SAFe</w:t>
            </w:r>
            <w:proofErr w:type="spellEnd"/>
            <w:r w:rsidRPr="00BD0F71">
              <w:rPr>
                <w:rFonts w:asciiTheme="minorHAnsi" w:hAnsiTheme="minorHAnsi" w:cstheme="minorHAnsi"/>
                <w:color w:val="000000" w:themeColor="text1"/>
                <w:w w:val="105"/>
                <w:sz w:val="20"/>
                <w:szCs w:val="20"/>
              </w:rPr>
              <w:t xml:space="preserve"> non formalisé.</w:t>
            </w:r>
            <w:r w:rsidRPr="00BD0F71">
              <w:rPr>
                <w:rFonts w:asciiTheme="minorHAnsi" w:hAnsiTheme="minorHAnsi" w:cstheme="minorHAnsi"/>
                <w:color w:val="000000" w:themeColor="text1"/>
                <w:w w:val="105"/>
                <w:sz w:val="20"/>
                <w:szCs w:val="20"/>
              </w:rPr>
              <w:br/>
            </w:r>
            <w:r w:rsidRPr="00BD0F71">
              <w:rPr>
                <w:rFonts w:asciiTheme="minorHAnsi" w:hAnsiTheme="minorHAnsi" w:cstheme="minorHAnsi"/>
                <w:b/>
                <w:bCs/>
                <w:color w:val="000000" w:themeColor="text1"/>
                <w:w w:val="105"/>
                <w:sz w:val="20"/>
                <w:szCs w:val="20"/>
              </w:rPr>
              <w:t>Équipe</w:t>
            </w:r>
            <w:r w:rsidRPr="00BD0F71">
              <w:rPr>
                <w:rFonts w:asciiTheme="minorHAnsi" w:hAnsiTheme="minorHAnsi" w:cstheme="minorHAnsi"/>
                <w:color w:val="000000" w:themeColor="text1"/>
                <w:w w:val="105"/>
                <w:sz w:val="20"/>
                <w:szCs w:val="20"/>
              </w:rPr>
              <w:t xml:space="preserve"> : 4 équipes pluridisciplinaires (</w:t>
            </w:r>
            <w:proofErr w:type="spellStart"/>
            <w:r w:rsidRPr="00BD0F71">
              <w:rPr>
                <w:rFonts w:asciiTheme="minorHAnsi" w:hAnsiTheme="minorHAnsi" w:cstheme="minorHAnsi"/>
                <w:color w:val="000000" w:themeColor="text1"/>
                <w:w w:val="105"/>
                <w:sz w:val="20"/>
                <w:szCs w:val="20"/>
              </w:rPr>
              <w:t>MyX</w:t>
            </w:r>
            <w:proofErr w:type="spellEnd"/>
            <w:r w:rsidRPr="00BD0F71">
              <w:rPr>
                <w:rFonts w:asciiTheme="minorHAnsi" w:hAnsiTheme="minorHAnsi" w:cstheme="minorHAnsi"/>
                <w:color w:val="000000" w:themeColor="text1"/>
                <w:w w:val="105"/>
                <w:sz w:val="20"/>
                <w:szCs w:val="20"/>
              </w:rPr>
              <w:t xml:space="preserve"> + </w:t>
            </w:r>
            <w:proofErr w:type="spellStart"/>
            <w:r w:rsidRPr="00BD0F71">
              <w:rPr>
                <w:rFonts w:asciiTheme="minorHAnsi" w:hAnsiTheme="minorHAnsi" w:cstheme="minorHAnsi"/>
                <w:color w:val="000000" w:themeColor="text1"/>
                <w:w w:val="105"/>
                <w:sz w:val="20"/>
                <w:szCs w:val="20"/>
              </w:rPr>
              <w:t>Arkans</w:t>
            </w:r>
            <w:proofErr w:type="spellEnd"/>
            <w:r w:rsidRPr="00BD0F71">
              <w:rPr>
                <w:rFonts w:asciiTheme="minorHAnsi" w:hAnsiTheme="minorHAnsi" w:cstheme="minorHAnsi"/>
                <w:color w:val="000000" w:themeColor="text1"/>
                <w:w w:val="105"/>
                <w:sz w:val="20"/>
                <w:szCs w:val="20"/>
              </w:rPr>
              <w:t xml:space="preserve"> + </w:t>
            </w:r>
            <w:proofErr w:type="spellStart"/>
            <w:r w:rsidRPr="00BD0F71">
              <w:rPr>
                <w:rFonts w:asciiTheme="minorHAnsi" w:hAnsiTheme="minorHAnsi" w:cstheme="minorHAnsi"/>
                <w:color w:val="000000" w:themeColor="text1"/>
                <w:w w:val="105"/>
                <w:sz w:val="20"/>
                <w:szCs w:val="20"/>
              </w:rPr>
              <w:t>Ecosys</w:t>
            </w:r>
            <w:proofErr w:type="spellEnd"/>
            <w:r w:rsidRPr="00BD0F71">
              <w:rPr>
                <w:rFonts w:asciiTheme="minorHAnsi" w:hAnsiTheme="minorHAnsi" w:cstheme="minorHAnsi"/>
                <w:color w:val="000000" w:themeColor="text1"/>
                <w:w w:val="105"/>
                <w:sz w:val="20"/>
                <w:szCs w:val="20"/>
              </w:rPr>
              <w:t xml:space="preserve"> + File Hub), 2 PO transverse, 1 Tech lead, 2 QA, </w:t>
            </w:r>
            <w:proofErr w:type="spellStart"/>
            <w:r w:rsidRPr="00BD0F71">
              <w:rPr>
                <w:rFonts w:asciiTheme="minorHAnsi" w:hAnsiTheme="minorHAnsi" w:cstheme="minorHAnsi"/>
                <w:color w:val="000000" w:themeColor="text1"/>
                <w:w w:val="105"/>
                <w:sz w:val="20"/>
                <w:szCs w:val="20"/>
              </w:rPr>
              <w:t>BAs</w:t>
            </w:r>
            <w:proofErr w:type="spellEnd"/>
            <w:r w:rsidRPr="00BD0F71">
              <w:rPr>
                <w:rFonts w:asciiTheme="minorHAnsi" w:hAnsiTheme="minorHAnsi" w:cstheme="minorHAnsi"/>
                <w:color w:val="000000" w:themeColor="text1"/>
                <w:w w:val="105"/>
                <w:sz w:val="20"/>
                <w:szCs w:val="20"/>
              </w:rPr>
              <w:t xml:space="preserve"> partagés</w:t>
            </w:r>
          </w:p>
          <w:p w14:paraId="5CA23DFF" w14:textId="77777777" w:rsidR="005820CD" w:rsidRPr="00BD0F71" w:rsidRDefault="005820CD" w:rsidP="00E13336">
            <w:pPr>
              <w:pStyle w:val="DCCONTEXTEMISSIONS"/>
              <w:ind w:left="426" w:right="254"/>
              <w:rPr>
                <w:rFonts w:asciiTheme="minorHAnsi" w:hAnsiTheme="minorHAnsi" w:cstheme="minorHAnsi"/>
              </w:rPr>
            </w:pPr>
            <w:r w:rsidRPr="00BD0F71">
              <w:rPr>
                <w:rFonts w:asciiTheme="minorHAnsi" w:hAnsiTheme="minorHAnsi" w:cstheme="minorHAnsi"/>
              </w:rPr>
              <w:t>MISSIONS</w:t>
            </w:r>
          </w:p>
          <w:p w14:paraId="573147B6" w14:textId="77777777" w:rsidR="005820CD" w:rsidRPr="00BD0F71" w:rsidRDefault="005820CD" w:rsidP="00E13336">
            <w:pPr>
              <w:pStyle w:val="Paragraphedeliste"/>
              <w:numPr>
                <w:ilvl w:val="0"/>
                <w:numId w:val="53"/>
              </w:numPr>
              <w:spacing w:before="100" w:beforeAutospacing="1" w:after="100" w:afterAutospacing="1"/>
              <w:ind w:right="254"/>
              <w:contextualSpacing/>
              <w:rPr>
                <w:rFonts w:asciiTheme="minorHAnsi" w:hAnsiTheme="minorHAnsi" w:cstheme="minorHAnsi"/>
                <w:color w:val="000000" w:themeColor="text1"/>
                <w:w w:val="105"/>
                <w:sz w:val="20"/>
                <w:szCs w:val="20"/>
              </w:rPr>
            </w:pPr>
            <w:r w:rsidRPr="00BD0F71">
              <w:rPr>
                <w:rFonts w:asciiTheme="minorHAnsi" w:hAnsiTheme="minorHAnsi" w:cstheme="minorHAnsi"/>
                <w:color w:val="000000" w:themeColor="text1"/>
                <w:w w:val="105"/>
                <w:sz w:val="20"/>
                <w:szCs w:val="20"/>
              </w:rPr>
              <w:t>Pilotage d’une équipe dédiée au développement d’une IA de reconnaissance automatique des équipements installés sur les sites TDF, incluant cadrage fonctionnel, gestion des dépendances techniques et coordination avec les experts terrain.</w:t>
            </w:r>
          </w:p>
          <w:p w14:paraId="1898F66C" w14:textId="77777777" w:rsidR="005820CD" w:rsidRPr="00BD0F71" w:rsidRDefault="005820CD" w:rsidP="00E13336">
            <w:pPr>
              <w:pStyle w:val="Paragraphedeliste"/>
              <w:numPr>
                <w:ilvl w:val="0"/>
                <w:numId w:val="53"/>
              </w:numPr>
              <w:spacing w:before="100" w:beforeAutospacing="1" w:after="100" w:afterAutospacing="1"/>
              <w:ind w:right="254"/>
              <w:contextualSpacing/>
              <w:rPr>
                <w:rFonts w:asciiTheme="minorHAnsi" w:hAnsiTheme="minorHAnsi" w:cstheme="minorHAnsi"/>
                <w:color w:val="000000" w:themeColor="text1"/>
                <w:w w:val="105"/>
                <w:sz w:val="20"/>
                <w:szCs w:val="20"/>
              </w:rPr>
            </w:pPr>
            <w:r w:rsidRPr="00BD0F71">
              <w:rPr>
                <w:rFonts w:asciiTheme="minorHAnsi" w:hAnsiTheme="minorHAnsi" w:cstheme="minorHAnsi"/>
                <w:color w:val="000000" w:themeColor="text1"/>
                <w:w w:val="105"/>
                <w:sz w:val="20"/>
                <w:szCs w:val="20"/>
              </w:rPr>
              <w:t>Animation des cérémonies Scrum (</w:t>
            </w:r>
            <w:proofErr w:type="spellStart"/>
            <w:r w:rsidRPr="00BD0F71">
              <w:rPr>
                <w:rFonts w:asciiTheme="minorHAnsi" w:hAnsiTheme="minorHAnsi" w:cstheme="minorHAnsi"/>
                <w:color w:val="000000" w:themeColor="text1"/>
                <w:w w:val="105"/>
                <w:sz w:val="20"/>
                <w:szCs w:val="20"/>
              </w:rPr>
              <w:t>daily</w:t>
            </w:r>
            <w:proofErr w:type="spellEnd"/>
            <w:r w:rsidRPr="00BD0F71">
              <w:rPr>
                <w:rFonts w:asciiTheme="minorHAnsi" w:hAnsiTheme="minorHAnsi" w:cstheme="minorHAnsi"/>
                <w:color w:val="000000" w:themeColor="text1"/>
                <w:w w:val="105"/>
                <w:sz w:val="20"/>
                <w:szCs w:val="20"/>
              </w:rPr>
              <w:t xml:space="preserve">, sprint planning, </w:t>
            </w:r>
            <w:proofErr w:type="spellStart"/>
            <w:r w:rsidRPr="00BD0F71">
              <w:rPr>
                <w:rFonts w:asciiTheme="minorHAnsi" w:hAnsiTheme="minorHAnsi" w:cstheme="minorHAnsi"/>
                <w:color w:val="000000" w:themeColor="text1"/>
                <w:w w:val="105"/>
                <w:sz w:val="20"/>
                <w:szCs w:val="20"/>
              </w:rPr>
              <w:t>review</w:t>
            </w:r>
            <w:proofErr w:type="spellEnd"/>
            <w:r w:rsidRPr="00BD0F71">
              <w:rPr>
                <w:rFonts w:asciiTheme="minorHAnsi" w:hAnsiTheme="minorHAnsi" w:cstheme="minorHAnsi"/>
                <w:color w:val="000000" w:themeColor="text1"/>
                <w:w w:val="105"/>
                <w:sz w:val="20"/>
                <w:szCs w:val="20"/>
              </w:rPr>
              <w:t>, rétro)</w:t>
            </w:r>
          </w:p>
          <w:p w14:paraId="3F3256E4" w14:textId="77777777" w:rsidR="005820CD" w:rsidRPr="00BD0F71" w:rsidRDefault="005820CD" w:rsidP="00E13336">
            <w:pPr>
              <w:pStyle w:val="Paragraphedeliste"/>
              <w:numPr>
                <w:ilvl w:val="0"/>
                <w:numId w:val="53"/>
              </w:numPr>
              <w:spacing w:before="100" w:beforeAutospacing="1" w:after="100" w:afterAutospacing="1"/>
              <w:ind w:right="254"/>
              <w:contextualSpacing/>
              <w:rPr>
                <w:rFonts w:asciiTheme="minorHAnsi" w:hAnsiTheme="minorHAnsi" w:cstheme="minorHAnsi"/>
                <w:color w:val="000000" w:themeColor="text1"/>
                <w:w w:val="105"/>
                <w:sz w:val="20"/>
                <w:szCs w:val="20"/>
              </w:rPr>
            </w:pPr>
            <w:r w:rsidRPr="00BD0F71">
              <w:rPr>
                <w:rFonts w:asciiTheme="minorHAnsi" w:hAnsiTheme="minorHAnsi" w:cstheme="minorHAnsi"/>
                <w:color w:val="000000" w:themeColor="text1"/>
                <w:w w:val="105"/>
                <w:sz w:val="20"/>
                <w:szCs w:val="20"/>
              </w:rPr>
              <w:t xml:space="preserve">Mise en place d’un </w:t>
            </w:r>
            <w:proofErr w:type="spellStart"/>
            <w:r w:rsidRPr="00BD0F71">
              <w:rPr>
                <w:rFonts w:asciiTheme="minorHAnsi" w:hAnsiTheme="minorHAnsi" w:cstheme="minorHAnsi"/>
                <w:color w:val="000000" w:themeColor="text1"/>
                <w:w w:val="105"/>
                <w:sz w:val="20"/>
                <w:szCs w:val="20"/>
              </w:rPr>
              <w:t>backlog</w:t>
            </w:r>
            <w:proofErr w:type="spellEnd"/>
            <w:r w:rsidRPr="00BD0F71">
              <w:rPr>
                <w:rFonts w:asciiTheme="minorHAnsi" w:hAnsiTheme="minorHAnsi" w:cstheme="minorHAnsi"/>
                <w:color w:val="000000" w:themeColor="text1"/>
                <w:w w:val="105"/>
                <w:sz w:val="20"/>
                <w:szCs w:val="20"/>
              </w:rPr>
              <w:t xml:space="preserve"> Jira clair, structuré et partagé entre équipes</w:t>
            </w:r>
          </w:p>
          <w:p w14:paraId="093C3183" w14:textId="77777777" w:rsidR="005820CD" w:rsidRPr="00BD0F71" w:rsidRDefault="005820CD" w:rsidP="00E13336">
            <w:pPr>
              <w:pStyle w:val="Paragraphedeliste"/>
              <w:numPr>
                <w:ilvl w:val="0"/>
                <w:numId w:val="53"/>
              </w:numPr>
              <w:spacing w:before="100" w:beforeAutospacing="1" w:after="100" w:afterAutospacing="1"/>
              <w:ind w:right="254"/>
              <w:contextualSpacing/>
              <w:rPr>
                <w:rFonts w:asciiTheme="minorHAnsi" w:hAnsiTheme="minorHAnsi" w:cstheme="minorHAnsi"/>
                <w:color w:val="000000" w:themeColor="text1"/>
                <w:w w:val="105"/>
                <w:sz w:val="20"/>
                <w:szCs w:val="20"/>
              </w:rPr>
            </w:pPr>
            <w:r w:rsidRPr="00BD0F71">
              <w:rPr>
                <w:rFonts w:asciiTheme="minorHAnsi" w:hAnsiTheme="minorHAnsi" w:cstheme="minorHAnsi"/>
                <w:color w:val="000000" w:themeColor="text1"/>
                <w:w w:val="105"/>
                <w:sz w:val="20"/>
                <w:szCs w:val="20"/>
              </w:rPr>
              <w:t xml:space="preserve">Formation et accompagnement à l’agilité (Scrum, </w:t>
            </w:r>
            <w:proofErr w:type="spellStart"/>
            <w:r w:rsidRPr="00BD0F71">
              <w:rPr>
                <w:rFonts w:asciiTheme="minorHAnsi" w:hAnsiTheme="minorHAnsi" w:cstheme="minorHAnsi"/>
                <w:color w:val="000000" w:themeColor="text1"/>
                <w:w w:val="105"/>
                <w:sz w:val="20"/>
                <w:szCs w:val="20"/>
              </w:rPr>
              <w:t>DoR</w:t>
            </w:r>
            <w:proofErr w:type="spellEnd"/>
            <w:r w:rsidRPr="00BD0F71">
              <w:rPr>
                <w:rFonts w:asciiTheme="minorHAnsi" w:hAnsiTheme="minorHAnsi" w:cstheme="minorHAnsi"/>
                <w:color w:val="000000" w:themeColor="text1"/>
                <w:w w:val="105"/>
                <w:sz w:val="20"/>
                <w:szCs w:val="20"/>
              </w:rPr>
              <w:t xml:space="preserve">/DoD, </w:t>
            </w:r>
            <w:proofErr w:type="spellStart"/>
            <w:r w:rsidRPr="00BD0F71">
              <w:rPr>
                <w:rFonts w:asciiTheme="minorHAnsi" w:hAnsiTheme="minorHAnsi" w:cstheme="minorHAnsi"/>
                <w:color w:val="000000" w:themeColor="text1"/>
                <w:w w:val="105"/>
                <w:sz w:val="20"/>
                <w:szCs w:val="20"/>
              </w:rPr>
              <w:t>refinement</w:t>
            </w:r>
            <w:proofErr w:type="spellEnd"/>
            <w:r w:rsidRPr="00BD0F71">
              <w:rPr>
                <w:rFonts w:asciiTheme="minorHAnsi" w:hAnsiTheme="minorHAnsi" w:cstheme="minorHAnsi"/>
                <w:color w:val="000000" w:themeColor="text1"/>
                <w:w w:val="105"/>
                <w:sz w:val="20"/>
                <w:szCs w:val="20"/>
              </w:rPr>
              <w:t>)</w:t>
            </w:r>
          </w:p>
          <w:p w14:paraId="65442968" w14:textId="77777777" w:rsidR="005820CD" w:rsidRPr="00BD0F71" w:rsidRDefault="005820CD" w:rsidP="00E13336">
            <w:pPr>
              <w:pStyle w:val="Paragraphedeliste"/>
              <w:numPr>
                <w:ilvl w:val="0"/>
                <w:numId w:val="53"/>
              </w:numPr>
              <w:spacing w:before="100" w:beforeAutospacing="1" w:after="100" w:afterAutospacing="1"/>
              <w:ind w:right="254"/>
              <w:contextualSpacing/>
              <w:rPr>
                <w:rFonts w:asciiTheme="minorHAnsi" w:hAnsiTheme="minorHAnsi" w:cstheme="minorHAnsi"/>
                <w:color w:val="000000" w:themeColor="text1"/>
                <w:w w:val="105"/>
                <w:sz w:val="20"/>
                <w:szCs w:val="20"/>
              </w:rPr>
            </w:pPr>
            <w:r w:rsidRPr="00BD0F71">
              <w:rPr>
                <w:rFonts w:asciiTheme="minorHAnsi" w:hAnsiTheme="minorHAnsi" w:cstheme="minorHAnsi"/>
                <w:color w:val="000000" w:themeColor="text1"/>
                <w:w w:val="105"/>
                <w:sz w:val="20"/>
                <w:szCs w:val="20"/>
              </w:rPr>
              <w:t>Identification et levée de dépendances inter-équipes (intégration, tests, livraison)</w:t>
            </w:r>
          </w:p>
          <w:p w14:paraId="02F56B2E" w14:textId="77777777" w:rsidR="005820CD" w:rsidRPr="00BD0F71" w:rsidRDefault="005820CD" w:rsidP="00E13336">
            <w:pPr>
              <w:pStyle w:val="Paragraphedeliste"/>
              <w:numPr>
                <w:ilvl w:val="0"/>
                <w:numId w:val="53"/>
              </w:numPr>
              <w:spacing w:before="100" w:beforeAutospacing="1" w:after="100" w:afterAutospacing="1"/>
              <w:ind w:right="254"/>
              <w:contextualSpacing/>
              <w:rPr>
                <w:rFonts w:asciiTheme="minorHAnsi" w:hAnsiTheme="minorHAnsi" w:cstheme="minorHAnsi"/>
                <w:color w:val="000000" w:themeColor="text1"/>
                <w:w w:val="105"/>
                <w:sz w:val="20"/>
                <w:szCs w:val="20"/>
              </w:rPr>
            </w:pPr>
            <w:r w:rsidRPr="00BD0F71">
              <w:rPr>
                <w:rFonts w:asciiTheme="minorHAnsi" w:hAnsiTheme="minorHAnsi" w:cstheme="minorHAnsi"/>
                <w:color w:val="000000" w:themeColor="text1"/>
                <w:w w:val="105"/>
                <w:sz w:val="20"/>
                <w:szCs w:val="20"/>
              </w:rPr>
              <w:t>Coordination avec les partenaires externes (éditeur bulgare, éditeur Marocain, intégrateur)</w:t>
            </w:r>
          </w:p>
          <w:p w14:paraId="1C1D6282" w14:textId="77777777" w:rsidR="005820CD" w:rsidRPr="00BD0F71" w:rsidRDefault="005820CD" w:rsidP="00E13336">
            <w:pPr>
              <w:pStyle w:val="Paragraphedeliste"/>
              <w:numPr>
                <w:ilvl w:val="0"/>
                <w:numId w:val="53"/>
              </w:numPr>
              <w:spacing w:before="100" w:beforeAutospacing="1" w:after="100" w:afterAutospacing="1"/>
              <w:ind w:right="254"/>
              <w:contextualSpacing/>
              <w:rPr>
                <w:rFonts w:asciiTheme="minorHAnsi" w:hAnsiTheme="minorHAnsi" w:cstheme="minorHAnsi"/>
                <w:color w:val="000000" w:themeColor="text1"/>
                <w:w w:val="105"/>
                <w:sz w:val="20"/>
                <w:szCs w:val="20"/>
              </w:rPr>
            </w:pPr>
            <w:r w:rsidRPr="00BD0F71">
              <w:rPr>
                <w:rFonts w:asciiTheme="minorHAnsi" w:hAnsiTheme="minorHAnsi" w:cstheme="minorHAnsi"/>
                <w:color w:val="000000" w:themeColor="text1"/>
                <w:w w:val="105"/>
                <w:sz w:val="20"/>
                <w:szCs w:val="20"/>
              </w:rPr>
              <w:t xml:space="preserve">Amélioration de la collaboration entre PO, </w:t>
            </w:r>
            <w:proofErr w:type="spellStart"/>
            <w:r w:rsidRPr="00BD0F71">
              <w:rPr>
                <w:rFonts w:asciiTheme="minorHAnsi" w:hAnsiTheme="minorHAnsi" w:cstheme="minorHAnsi"/>
                <w:color w:val="000000" w:themeColor="text1"/>
                <w:w w:val="105"/>
                <w:sz w:val="20"/>
                <w:szCs w:val="20"/>
              </w:rPr>
              <w:t>BAs</w:t>
            </w:r>
            <w:proofErr w:type="spellEnd"/>
            <w:r w:rsidRPr="00BD0F71">
              <w:rPr>
                <w:rFonts w:asciiTheme="minorHAnsi" w:hAnsiTheme="minorHAnsi" w:cstheme="minorHAnsi"/>
                <w:color w:val="000000" w:themeColor="text1"/>
                <w:w w:val="105"/>
                <w:sz w:val="20"/>
                <w:szCs w:val="20"/>
              </w:rPr>
              <w:t>, QA et développeurs</w:t>
            </w:r>
          </w:p>
          <w:p w14:paraId="2E58E1CF" w14:textId="77777777" w:rsidR="005820CD" w:rsidRPr="00BD0F71" w:rsidRDefault="005820CD" w:rsidP="00E13336">
            <w:pPr>
              <w:pStyle w:val="Paragraphedeliste"/>
              <w:numPr>
                <w:ilvl w:val="0"/>
                <w:numId w:val="53"/>
              </w:numPr>
              <w:spacing w:before="100" w:beforeAutospacing="1" w:after="100" w:afterAutospacing="1"/>
              <w:ind w:right="254"/>
              <w:contextualSpacing/>
              <w:rPr>
                <w:rFonts w:asciiTheme="minorHAnsi" w:hAnsiTheme="minorHAnsi" w:cstheme="minorHAnsi"/>
                <w:color w:val="000000" w:themeColor="text1"/>
                <w:w w:val="105"/>
                <w:sz w:val="20"/>
                <w:szCs w:val="20"/>
              </w:rPr>
            </w:pPr>
            <w:r w:rsidRPr="00BD0F71">
              <w:rPr>
                <w:rFonts w:asciiTheme="minorHAnsi" w:hAnsiTheme="minorHAnsi" w:cstheme="minorHAnsi"/>
                <w:color w:val="000000" w:themeColor="text1"/>
                <w:w w:val="105"/>
                <w:sz w:val="20"/>
                <w:szCs w:val="20"/>
              </w:rPr>
              <w:lastRenderedPageBreak/>
              <w:t>Suivi de la vélocité, facilitation des arbitrages de priorité produit</w:t>
            </w:r>
          </w:p>
          <w:p w14:paraId="22DB7EBE" w14:textId="77777777" w:rsidR="005820CD" w:rsidRPr="00BD0F71" w:rsidRDefault="005820CD" w:rsidP="00E13336">
            <w:pPr>
              <w:pStyle w:val="Paragraphedeliste"/>
              <w:numPr>
                <w:ilvl w:val="0"/>
                <w:numId w:val="53"/>
              </w:numPr>
              <w:spacing w:before="100" w:beforeAutospacing="1" w:after="100" w:afterAutospacing="1"/>
              <w:ind w:right="254"/>
              <w:contextualSpacing/>
              <w:rPr>
                <w:rFonts w:asciiTheme="minorHAnsi" w:hAnsiTheme="minorHAnsi" w:cstheme="minorHAnsi"/>
                <w:color w:val="000000" w:themeColor="text1"/>
                <w:w w:val="105"/>
                <w:sz w:val="20"/>
                <w:szCs w:val="20"/>
              </w:rPr>
            </w:pPr>
            <w:r w:rsidRPr="00BD0F71">
              <w:rPr>
                <w:rFonts w:asciiTheme="minorHAnsi" w:hAnsiTheme="minorHAnsi" w:cstheme="minorHAnsi"/>
                <w:color w:val="000000" w:themeColor="text1"/>
                <w:w w:val="105"/>
                <w:sz w:val="20"/>
                <w:szCs w:val="20"/>
              </w:rPr>
              <w:t>Rédaction de comptes-rendus de pilotage, gestion des risques projet</w:t>
            </w:r>
          </w:p>
          <w:p w14:paraId="599A0FDF" w14:textId="77777777" w:rsidR="005820CD" w:rsidRPr="00BD0F71" w:rsidRDefault="005820CD" w:rsidP="00E13336">
            <w:pPr>
              <w:pStyle w:val="Paragraphedeliste"/>
              <w:numPr>
                <w:ilvl w:val="0"/>
                <w:numId w:val="53"/>
              </w:numPr>
              <w:spacing w:before="100" w:beforeAutospacing="1" w:after="100" w:afterAutospacing="1"/>
              <w:ind w:right="254"/>
              <w:contextualSpacing/>
              <w:rPr>
                <w:rFonts w:asciiTheme="minorHAnsi" w:hAnsiTheme="minorHAnsi" w:cstheme="minorHAnsi"/>
                <w:color w:val="000000" w:themeColor="text1"/>
                <w:w w:val="105"/>
                <w:sz w:val="20"/>
                <w:szCs w:val="20"/>
              </w:rPr>
            </w:pPr>
            <w:r w:rsidRPr="00BD0F71">
              <w:rPr>
                <w:rFonts w:asciiTheme="minorHAnsi" w:hAnsiTheme="minorHAnsi" w:cstheme="minorHAnsi"/>
                <w:color w:val="000000" w:themeColor="text1"/>
                <w:w w:val="105"/>
                <w:sz w:val="20"/>
                <w:szCs w:val="20"/>
              </w:rPr>
              <w:t>Optimisation du processus de test (répartition des tâches QA/BA)</w:t>
            </w:r>
          </w:p>
          <w:p w14:paraId="065FB77B" w14:textId="77777777" w:rsidR="005820CD" w:rsidRPr="00BD0F71" w:rsidRDefault="005820CD" w:rsidP="00E13336">
            <w:pPr>
              <w:spacing w:before="100" w:beforeAutospacing="1" w:after="100" w:afterAutospacing="1"/>
              <w:ind w:left="426" w:right="254"/>
              <w:rPr>
                <w:rFonts w:asciiTheme="minorHAnsi" w:hAnsiTheme="minorHAnsi" w:cstheme="minorHAnsi"/>
                <w:color w:val="000000" w:themeColor="text1"/>
                <w:w w:val="105"/>
                <w:sz w:val="20"/>
                <w:szCs w:val="20"/>
              </w:rPr>
            </w:pPr>
            <w:r w:rsidRPr="00BD0F71">
              <w:rPr>
                <w:rFonts w:asciiTheme="minorHAnsi" w:eastAsiaTheme="majorEastAsia" w:hAnsiTheme="minorHAnsi" w:cstheme="minorHAnsi"/>
                <w:b/>
                <w:bCs/>
                <w:caps/>
                <w:color w:val="296253"/>
                <w:sz w:val="20"/>
                <w:szCs w:val="20"/>
              </w:rPr>
              <w:t>ENVIRONNEMENTS TECHNIQUES ET FONCTIONNELS</w:t>
            </w:r>
            <w:r w:rsidRPr="00BD0F71">
              <w:rPr>
                <w:rFonts w:asciiTheme="minorHAnsi" w:hAnsiTheme="minorHAnsi" w:cstheme="minorHAnsi"/>
                <w:sz w:val="20"/>
                <w:szCs w:val="20"/>
                <w:lang w:eastAsia="fr-FR"/>
              </w:rPr>
              <w:br/>
            </w:r>
            <w:proofErr w:type="spellStart"/>
            <w:r w:rsidRPr="00BD0F71">
              <w:rPr>
                <w:rFonts w:asciiTheme="minorHAnsi" w:hAnsiTheme="minorHAnsi" w:cstheme="minorHAnsi"/>
                <w:color w:val="000000" w:themeColor="text1"/>
                <w:w w:val="105"/>
                <w:sz w:val="20"/>
                <w:szCs w:val="20"/>
              </w:rPr>
              <w:t>SAFe</w:t>
            </w:r>
            <w:proofErr w:type="spellEnd"/>
            <w:r w:rsidRPr="00BD0F71">
              <w:rPr>
                <w:rFonts w:asciiTheme="minorHAnsi" w:hAnsiTheme="minorHAnsi" w:cstheme="minorHAnsi"/>
                <w:color w:val="000000" w:themeColor="text1"/>
                <w:w w:val="105"/>
                <w:sz w:val="20"/>
                <w:szCs w:val="20"/>
              </w:rPr>
              <w:t xml:space="preserve">, Scrum, Kanban, Jira, Confluence, Miro, Klaxoon, SharePoint, </w:t>
            </w:r>
            <w:proofErr w:type="spellStart"/>
            <w:r w:rsidRPr="00BD0F71">
              <w:rPr>
                <w:rFonts w:asciiTheme="minorHAnsi" w:hAnsiTheme="minorHAnsi" w:cstheme="minorHAnsi"/>
                <w:color w:val="000000" w:themeColor="text1"/>
                <w:w w:val="105"/>
                <w:sz w:val="20"/>
                <w:szCs w:val="20"/>
              </w:rPr>
              <w:t>FileHub</w:t>
            </w:r>
            <w:proofErr w:type="spellEnd"/>
            <w:r w:rsidRPr="00BD0F71">
              <w:rPr>
                <w:rFonts w:asciiTheme="minorHAnsi" w:hAnsiTheme="minorHAnsi" w:cstheme="minorHAnsi"/>
                <w:color w:val="000000" w:themeColor="text1"/>
                <w:w w:val="105"/>
                <w:sz w:val="20"/>
                <w:szCs w:val="20"/>
              </w:rPr>
              <w:t xml:space="preserve">, outils de suivi de modélisation 3D, </w:t>
            </w:r>
            <w:proofErr w:type="spellStart"/>
            <w:r w:rsidRPr="00BD0F71">
              <w:rPr>
                <w:rFonts w:asciiTheme="minorHAnsi" w:hAnsiTheme="minorHAnsi" w:cstheme="minorHAnsi"/>
                <w:color w:val="000000" w:themeColor="text1"/>
                <w:w w:val="105"/>
                <w:sz w:val="20"/>
                <w:szCs w:val="20"/>
              </w:rPr>
              <w:t>visio</w:t>
            </w:r>
            <w:proofErr w:type="spellEnd"/>
            <w:r w:rsidRPr="00BD0F71">
              <w:rPr>
                <w:rFonts w:asciiTheme="minorHAnsi" w:hAnsiTheme="minorHAnsi" w:cstheme="minorHAnsi"/>
                <w:color w:val="000000" w:themeColor="text1"/>
                <w:w w:val="105"/>
                <w:sz w:val="20"/>
                <w:szCs w:val="20"/>
              </w:rPr>
              <w:t xml:space="preserve"> 360°, chaînes de traitement IA/3D</w:t>
            </w:r>
          </w:p>
          <w:p w14:paraId="210E9884" w14:textId="77777777" w:rsidR="005820CD" w:rsidRPr="00BD0F71" w:rsidRDefault="005820CD" w:rsidP="00E13336">
            <w:pPr>
              <w:spacing w:before="100" w:beforeAutospacing="1" w:after="100" w:afterAutospacing="1"/>
              <w:ind w:left="426" w:right="254"/>
              <w:rPr>
                <w:rFonts w:asciiTheme="minorHAnsi" w:hAnsiTheme="minorHAnsi" w:cstheme="minorHAnsi"/>
                <w:sz w:val="20"/>
                <w:szCs w:val="20"/>
                <w:lang w:eastAsia="fr-FR"/>
              </w:rPr>
            </w:pPr>
            <w:r w:rsidRPr="00BD0F71">
              <w:rPr>
                <w:rFonts w:asciiTheme="minorHAnsi" w:eastAsiaTheme="majorEastAsia" w:hAnsiTheme="minorHAnsi" w:cstheme="minorHAnsi"/>
                <w:b/>
                <w:bCs/>
                <w:caps/>
                <w:color w:val="296253"/>
                <w:sz w:val="20"/>
                <w:szCs w:val="20"/>
              </w:rPr>
              <w:t>Résultats</w:t>
            </w:r>
            <w:r w:rsidRPr="00BD0F71">
              <w:rPr>
                <w:rFonts w:asciiTheme="minorHAnsi" w:hAnsiTheme="minorHAnsi" w:cstheme="minorHAnsi"/>
                <w:sz w:val="20"/>
                <w:szCs w:val="20"/>
                <w:lang w:eastAsia="fr-FR"/>
              </w:rPr>
              <w:t xml:space="preserve"> : </w:t>
            </w:r>
          </w:p>
          <w:p w14:paraId="47FDC796" w14:textId="77777777" w:rsidR="005820CD" w:rsidRPr="00BD0F71" w:rsidRDefault="005820CD" w:rsidP="00E13336">
            <w:pPr>
              <w:spacing w:before="100" w:beforeAutospacing="1" w:after="100" w:afterAutospacing="1"/>
              <w:ind w:left="426" w:right="254"/>
              <w:rPr>
                <w:rFonts w:asciiTheme="minorHAnsi" w:hAnsiTheme="minorHAnsi" w:cstheme="minorHAnsi"/>
                <w:sz w:val="20"/>
                <w:szCs w:val="20"/>
                <w:lang w:eastAsia="fr-FR"/>
              </w:rPr>
            </w:pPr>
            <w:r w:rsidRPr="00BD0F71">
              <w:rPr>
                <w:rFonts w:asciiTheme="minorHAnsi" w:hAnsiTheme="minorHAnsi" w:cstheme="minorHAnsi"/>
                <w:sz w:val="20"/>
                <w:szCs w:val="20"/>
                <w:lang w:eastAsia="fr-FR"/>
              </w:rPr>
              <w:t>Amélioration de la vélocité (+20%) et meilleure synchronisation inter-équipes (surtout dans la gestion des dépendances)</w:t>
            </w:r>
          </w:p>
          <w:p w14:paraId="7C84C1D3" w14:textId="107F1218" w:rsidR="00181FD3" w:rsidRPr="00BD0F71" w:rsidRDefault="00181FD3" w:rsidP="00E13336">
            <w:pPr>
              <w:ind w:left="360"/>
              <w:rPr>
                <w:rFonts w:asciiTheme="minorHAnsi" w:hAnsiTheme="minorHAnsi" w:cstheme="minorHAnsi"/>
                <w:b/>
                <w:bCs/>
                <w:color w:val="000000" w:themeColor="text1"/>
                <w:sz w:val="22"/>
                <w:szCs w:val="22"/>
              </w:rPr>
            </w:pPr>
          </w:p>
        </w:tc>
      </w:tr>
      <w:tr w:rsidR="00DA766B" w:rsidRPr="00E03672" w14:paraId="108FD15A" w14:textId="77777777" w:rsidTr="00E13336">
        <w:tc>
          <w:tcPr>
            <w:tcW w:w="3363" w:type="dxa"/>
          </w:tcPr>
          <w:p w14:paraId="457CA8FB" w14:textId="77777777" w:rsidR="00DA766B" w:rsidRPr="00716B94" w:rsidRDefault="00DA766B" w:rsidP="00E13336">
            <w:pPr>
              <w:rPr>
                <w:rFonts w:asciiTheme="minorHAnsi" w:hAnsiTheme="minorHAnsi" w:cstheme="minorHAnsi"/>
                <w:b/>
                <w:bCs/>
                <w:color w:val="F25F26"/>
                <w:sz w:val="22"/>
                <w:szCs w:val="22"/>
              </w:rPr>
            </w:pPr>
            <w:r>
              <w:rPr>
                <w:rFonts w:asciiTheme="minorHAnsi" w:hAnsiTheme="minorHAnsi" w:cstheme="minorHAnsi"/>
                <w:b/>
                <w:bCs/>
                <w:color w:val="23B997"/>
                <w:sz w:val="22"/>
                <w:szCs w:val="22"/>
              </w:rPr>
              <w:lastRenderedPageBreak/>
              <w:t>Socié</w:t>
            </w:r>
            <w:r w:rsidRPr="00100392">
              <w:rPr>
                <w:rFonts w:asciiTheme="minorHAnsi" w:hAnsiTheme="minorHAnsi" w:cstheme="minorHAnsi"/>
                <w:b/>
                <w:bCs/>
                <w:color w:val="23B997"/>
                <w:sz w:val="22"/>
                <w:szCs w:val="22"/>
              </w:rPr>
              <w:t>té</w:t>
            </w:r>
          </w:p>
        </w:tc>
        <w:tc>
          <w:tcPr>
            <w:tcW w:w="5001" w:type="dxa"/>
            <w:gridSpan w:val="2"/>
          </w:tcPr>
          <w:p w14:paraId="5A6B7E7F" w14:textId="7DA14E6F" w:rsidR="00DA766B" w:rsidRPr="00EA3F6B" w:rsidRDefault="005820CD" w:rsidP="00E13336">
            <w:pPr>
              <w:rPr>
                <w:rFonts w:asciiTheme="minorHAnsi" w:hAnsiTheme="minorHAnsi" w:cstheme="minorHAnsi"/>
                <w:b/>
                <w:color w:val="23B997"/>
                <w:sz w:val="22"/>
                <w:szCs w:val="22"/>
              </w:rPr>
            </w:pPr>
            <w:r>
              <w:rPr>
                <w:rFonts w:asciiTheme="minorHAnsi" w:hAnsiTheme="minorHAnsi" w:cstheme="minorHAnsi"/>
                <w:b/>
                <w:color w:val="23B997"/>
                <w:sz w:val="22"/>
                <w:szCs w:val="22"/>
              </w:rPr>
              <w:t>MINDLIFE</w:t>
            </w:r>
          </w:p>
        </w:tc>
        <w:tc>
          <w:tcPr>
            <w:tcW w:w="2018" w:type="dxa"/>
          </w:tcPr>
          <w:p w14:paraId="20892CD9" w14:textId="4C1E2E16" w:rsidR="00DA766B" w:rsidRDefault="005820CD" w:rsidP="00E13336">
            <w:pPr>
              <w:rPr>
                <w:rFonts w:asciiTheme="minorHAnsi" w:hAnsiTheme="minorHAnsi" w:cstheme="minorHAnsi"/>
                <w:b/>
                <w:bCs/>
                <w:color w:val="23B997"/>
                <w:sz w:val="22"/>
                <w:szCs w:val="22"/>
              </w:rPr>
            </w:pPr>
            <w:r>
              <w:rPr>
                <w:rFonts w:asciiTheme="minorHAnsi" w:hAnsiTheme="minorHAnsi" w:cstheme="minorHAnsi"/>
                <w:b/>
                <w:bCs/>
                <w:color w:val="23B997"/>
                <w:sz w:val="22"/>
                <w:szCs w:val="22"/>
              </w:rPr>
              <w:t>01/2022 à 12/2024</w:t>
            </w:r>
          </w:p>
          <w:p w14:paraId="68E0BBC1" w14:textId="47390179" w:rsidR="003E6A9A" w:rsidRDefault="003E6A9A" w:rsidP="00E13336">
            <w:pPr>
              <w:rPr>
                <w:rFonts w:asciiTheme="minorHAnsi" w:hAnsiTheme="minorHAnsi" w:cstheme="minorHAnsi"/>
                <w:b/>
                <w:bCs/>
                <w:color w:val="23B997"/>
                <w:sz w:val="22"/>
                <w:szCs w:val="22"/>
              </w:rPr>
            </w:pPr>
          </w:p>
        </w:tc>
      </w:tr>
      <w:tr w:rsidR="00DA766B" w:rsidRPr="00E03672" w14:paraId="40140ED3" w14:textId="77777777" w:rsidTr="00E13336">
        <w:tc>
          <w:tcPr>
            <w:tcW w:w="3363" w:type="dxa"/>
          </w:tcPr>
          <w:p w14:paraId="785F354B" w14:textId="77777777" w:rsidR="00DA766B" w:rsidRPr="00716B94" w:rsidRDefault="00DA766B" w:rsidP="00E13336">
            <w:pPr>
              <w:rPr>
                <w:rFonts w:asciiTheme="minorHAnsi" w:hAnsiTheme="minorHAnsi" w:cstheme="minorHAnsi"/>
                <w:b/>
                <w:bCs/>
                <w:color w:val="F25F26"/>
                <w:sz w:val="22"/>
                <w:szCs w:val="22"/>
              </w:rPr>
            </w:pPr>
            <w:r w:rsidRPr="00716B94">
              <w:rPr>
                <w:rFonts w:asciiTheme="minorHAnsi" w:hAnsiTheme="minorHAnsi" w:cstheme="minorHAnsi"/>
                <w:b/>
                <w:color w:val="000000" w:themeColor="text1"/>
                <w:sz w:val="22"/>
                <w:szCs w:val="22"/>
              </w:rPr>
              <w:t>Poste :</w:t>
            </w:r>
            <w:r w:rsidRPr="00716B94">
              <w:rPr>
                <w:rFonts w:asciiTheme="minorHAnsi" w:hAnsiTheme="minorHAnsi" w:cstheme="minorHAnsi"/>
                <w:b/>
                <w:color w:val="000000" w:themeColor="text1"/>
                <w:sz w:val="22"/>
                <w:szCs w:val="22"/>
              </w:rPr>
              <w:tab/>
            </w:r>
          </w:p>
        </w:tc>
        <w:tc>
          <w:tcPr>
            <w:tcW w:w="5001" w:type="dxa"/>
            <w:gridSpan w:val="2"/>
          </w:tcPr>
          <w:p w14:paraId="5A18FD6D" w14:textId="50A6169B" w:rsidR="00DA766B" w:rsidRDefault="005820CD" w:rsidP="00E13336">
            <w:pP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Scrum Master</w:t>
            </w:r>
          </w:p>
          <w:p w14:paraId="778C8903" w14:textId="091973FB" w:rsidR="003E6A9A" w:rsidRPr="007E7A75" w:rsidRDefault="003E6A9A" w:rsidP="00E13336">
            <w:pPr>
              <w:rPr>
                <w:rFonts w:asciiTheme="minorHAnsi" w:hAnsiTheme="minorHAnsi" w:cstheme="minorHAnsi"/>
                <w:b/>
                <w:bCs/>
                <w:color w:val="000000" w:themeColor="text1"/>
                <w:sz w:val="22"/>
                <w:szCs w:val="22"/>
              </w:rPr>
            </w:pPr>
          </w:p>
        </w:tc>
        <w:tc>
          <w:tcPr>
            <w:tcW w:w="2018" w:type="dxa"/>
          </w:tcPr>
          <w:p w14:paraId="65712136" w14:textId="77777777" w:rsidR="00DA766B" w:rsidRPr="00EA647C" w:rsidRDefault="00DA766B" w:rsidP="00E13336">
            <w:pPr>
              <w:rPr>
                <w:rFonts w:asciiTheme="minorHAnsi" w:hAnsiTheme="minorHAnsi" w:cstheme="minorHAnsi"/>
                <w:b/>
                <w:bCs/>
                <w:color w:val="000000" w:themeColor="text1"/>
                <w:sz w:val="22"/>
                <w:szCs w:val="22"/>
              </w:rPr>
            </w:pPr>
          </w:p>
        </w:tc>
      </w:tr>
      <w:tr w:rsidR="006C18EC" w:rsidRPr="00E03672" w14:paraId="52C0FAB4" w14:textId="77777777" w:rsidTr="00E13336">
        <w:tc>
          <w:tcPr>
            <w:tcW w:w="10382" w:type="dxa"/>
            <w:gridSpan w:val="4"/>
          </w:tcPr>
          <w:p w14:paraId="46BAB2E4" w14:textId="77777777" w:rsidR="005820CD" w:rsidRPr="00BD0F71" w:rsidRDefault="005820CD" w:rsidP="00E13336">
            <w:pPr>
              <w:spacing w:before="100" w:beforeAutospacing="1" w:after="100" w:afterAutospacing="1"/>
              <w:ind w:left="426" w:right="254"/>
              <w:rPr>
                <w:rFonts w:asciiTheme="minorHAnsi" w:hAnsiTheme="minorHAnsi" w:cstheme="minorHAnsi"/>
                <w:color w:val="000000" w:themeColor="text1"/>
                <w:w w:val="105"/>
                <w:sz w:val="20"/>
                <w:szCs w:val="20"/>
              </w:rPr>
            </w:pPr>
            <w:r w:rsidRPr="00BD0F71">
              <w:rPr>
                <w:rFonts w:asciiTheme="minorHAnsi" w:eastAsiaTheme="majorEastAsia" w:hAnsiTheme="minorHAnsi" w:cstheme="minorHAnsi"/>
                <w:b/>
                <w:bCs/>
                <w:caps/>
                <w:color w:val="296253"/>
                <w:sz w:val="20"/>
                <w:szCs w:val="20"/>
              </w:rPr>
              <w:t>CONTEXTE</w:t>
            </w:r>
            <w:r w:rsidRPr="00BD0F71">
              <w:rPr>
                <w:rFonts w:asciiTheme="minorHAnsi" w:hAnsiTheme="minorHAnsi" w:cstheme="minorHAnsi"/>
                <w:sz w:val="20"/>
                <w:szCs w:val="20"/>
                <w:lang w:eastAsia="fr-FR"/>
              </w:rPr>
              <w:br/>
            </w:r>
            <w:r w:rsidRPr="00BD0F71">
              <w:rPr>
                <w:rFonts w:asciiTheme="minorHAnsi" w:hAnsiTheme="minorHAnsi" w:cstheme="minorHAnsi"/>
                <w:color w:val="000000" w:themeColor="text1"/>
                <w:w w:val="105"/>
                <w:sz w:val="20"/>
                <w:szCs w:val="20"/>
              </w:rPr>
              <w:t>Développement d’une plateforme web facilitant les échanges commerciaux entre clients et fournisseurs dans l’agroalimentaire, avec une forte orientation produit et une équipe distribuée.</w:t>
            </w:r>
          </w:p>
          <w:p w14:paraId="036DBCD5" w14:textId="77777777" w:rsidR="005820CD" w:rsidRPr="00BD0F71" w:rsidRDefault="005820CD" w:rsidP="00E13336">
            <w:pPr>
              <w:spacing w:before="100" w:beforeAutospacing="1" w:after="100" w:afterAutospacing="1"/>
              <w:ind w:left="426" w:right="254"/>
              <w:rPr>
                <w:rFonts w:asciiTheme="minorHAnsi" w:hAnsiTheme="minorHAnsi" w:cstheme="minorHAnsi"/>
                <w:color w:val="000000" w:themeColor="text1"/>
                <w:w w:val="105"/>
                <w:sz w:val="20"/>
                <w:szCs w:val="20"/>
              </w:rPr>
            </w:pPr>
            <w:r w:rsidRPr="00BD0F71">
              <w:rPr>
                <w:rFonts w:asciiTheme="minorHAnsi" w:hAnsiTheme="minorHAnsi" w:cstheme="minorHAnsi"/>
                <w:color w:val="000000" w:themeColor="text1"/>
                <w:w w:val="105"/>
                <w:sz w:val="20"/>
                <w:szCs w:val="20"/>
              </w:rPr>
              <w:t>Équipe : 5 développeurs, 1 PO, 1 QA, 1 UI/UX designer</w:t>
            </w:r>
          </w:p>
          <w:p w14:paraId="23F1EF5A" w14:textId="77777777" w:rsidR="005820CD" w:rsidRPr="00BD0F71" w:rsidRDefault="005820CD" w:rsidP="00E13336">
            <w:pPr>
              <w:pStyle w:val="DCCONTEXTEMISSIONS"/>
              <w:ind w:left="426" w:right="254"/>
              <w:rPr>
                <w:rFonts w:asciiTheme="minorHAnsi" w:hAnsiTheme="minorHAnsi" w:cstheme="minorHAnsi"/>
              </w:rPr>
            </w:pPr>
            <w:r w:rsidRPr="00BD0F71">
              <w:rPr>
                <w:rFonts w:asciiTheme="minorHAnsi" w:hAnsiTheme="minorHAnsi" w:cstheme="minorHAnsi"/>
              </w:rPr>
              <w:t>MISSIONS</w:t>
            </w:r>
          </w:p>
          <w:p w14:paraId="13781D79" w14:textId="77777777" w:rsidR="005820CD" w:rsidRPr="00BD0F71" w:rsidRDefault="005820CD" w:rsidP="00E13336">
            <w:pPr>
              <w:pStyle w:val="Paragraphedeliste"/>
              <w:numPr>
                <w:ilvl w:val="0"/>
                <w:numId w:val="54"/>
              </w:numPr>
              <w:spacing w:before="100" w:beforeAutospacing="1" w:after="100" w:afterAutospacing="1"/>
              <w:ind w:right="254"/>
              <w:contextualSpacing/>
              <w:rPr>
                <w:rFonts w:asciiTheme="minorHAnsi" w:hAnsiTheme="minorHAnsi" w:cstheme="minorHAnsi"/>
                <w:color w:val="000000" w:themeColor="text1"/>
                <w:w w:val="105"/>
                <w:sz w:val="20"/>
                <w:szCs w:val="20"/>
              </w:rPr>
            </w:pPr>
            <w:r w:rsidRPr="00BD0F71">
              <w:rPr>
                <w:rFonts w:asciiTheme="minorHAnsi" w:hAnsiTheme="minorHAnsi" w:cstheme="minorHAnsi"/>
                <w:color w:val="000000" w:themeColor="text1"/>
                <w:w w:val="105"/>
                <w:sz w:val="20"/>
                <w:szCs w:val="20"/>
              </w:rPr>
              <w:t xml:space="preserve">Animation des cérémonies Agile (Sprint Planning, </w:t>
            </w:r>
            <w:proofErr w:type="spellStart"/>
            <w:r w:rsidRPr="00BD0F71">
              <w:rPr>
                <w:rFonts w:asciiTheme="minorHAnsi" w:hAnsiTheme="minorHAnsi" w:cstheme="minorHAnsi"/>
                <w:color w:val="000000" w:themeColor="text1"/>
                <w:w w:val="105"/>
                <w:sz w:val="20"/>
                <w:szCs w:val="20"/>
              </w:rPr>
              <w:t>Daily’s</w:t>
            </w:r>
            <w:proofErr w:type="spellEnd"/>
            <w:r w:rsidRPr="00BD0F71">
              <w:rPr>
                <w:rFonts w:asciiTheme="minorHAnsi" w:hAnsiTheme="minorHAnsi" w:cstheme="minorHAnsi"/>
                <w:color w:val="000000" w:themeColor="text1"/>
                <w:w w:val="105"/>
                <w:sz w:val="20"/>
                <w:szCs w:val="20"/>
              </w:rPr>
              <w:t xml:space="preserve">, Rétro, </w:t>
            </w:r>
            <w:proofErr w:type="spellStart"/>
            <w:r w:rsidRPr="00BD0F71">
              <w:rPr>
                <w:rFonts w:asciiTheme="minorHAnsi" w:hAnsiTheme="minorHAnsi" w:cstheme="minorHAnsi"/>
                <w:color w:val="000000" w:themeColor="text1"/>
                <w:w w:val="105"/>
                <w:sz w:val="20"/>
                <w:szCs w:val="20"/>
              </w:rPr>
              <w:t>Review</w:t>
            </w:r>
            <w:proofErr w:type="spellEnd"/>
            <w:r w:rsidRPr="00BD0F71">
              <w:rPr>
                <w:rFonts w:asciiTheme="minorHAnsi" w:hAnsiTheme="minorHAnsi" w:cstheme="minorHAnsi"/>
                <w:color w:val="000000" w:themeColor="text1"/>
                <w:w w:val="105"/>
                <w:sz w:val="20"/>
                <w:szCs w:val="20"/>
              </w:rPr>
              <w:t>)</w:t>
            </w:r>
          </w:p>
          <w:p w14:paraId="020F7344" w14:textId="77777777" w:rsidR="005820CD" w:rsidRPr="00BD0F71" w:rsidRDefault="005820CD" w:rsidP="00E13336">
            <w:pPr>
              <w:pStyle w:val="Paragraphedeliste"/>
              <w:numPr>
                <w:ilvl w:val="0"/>
                <w:numId w:val="54"/>
              </w:numPr>
              <w:spacing w:before="100" w:beforeAutospacing="1" w:after="100" w:afterAutospacing="1"/>
              <w:ind w:right="254"/>
              <w:contextualSpacing/>
              <w:rPr>
                <w:rFonts w:asciiTheme="minorHAnsi" w:hAnsiTheme="minorHAnsi" w:cstheme="minorHAnsi"/>
                <w:color w:val="000000" w:themeColor="text1"/>
                <w:w w:val="105"/>
                <w:sz w:val="20"/>
                <w:szCs w:val="20"/>
              </w:rPr>
            </w:pPr>
            <w:r w:rsidRPr="00BD0F71">
              <w:rPr>
                <w:rFonts w:asciiTheme="minorHAnsi" w:hAnsiTheme="minorHAnsi" w:cstheme="minorHAnsi"/>
                <w:color w:val="000000" w:themeColor="text1"/>
                <w:w w:val="105"/>
                <w:sz w:val="20"/>
                <w:szCs w:val="20"/>
              </w:rPr>
              <w:t xml:space="preserve">Mise en place du </w:t>
            </w:r>
            <w:proofErr w:type="spellStart"/>
            <w:r w:rsidRPr="00BD0F71">
              <w:rPr>
                <w:rFonts w:asciiTheme="minorHAnsi" w:hAnsiTheme="minorHAnsi" w:cstheme="minorHAnsi"/>
                <w:color w:val="000000" w:themeColor="text1"/>
                <w:w w:val="105"/>
                <w:sz w:val="20"/>
                <w:szCs w:val="20"/>
              </w:rPr>
              <w:t>backlog</w:t>
            </w:r>
            <w:proofErr w:type="spellEnd"/>
            <w:r w:rsidRPr="00BD0F71">
              <w:rPr>
                <w:rFonts w:asciiTheme="minorHAnsi" w:hAnsiTheme="minorHAnsi" w:cstheme="minorHAnsi"/>
                <w:color w:val="000000" w:themeColor="text1"/>
                <w:w w:val="105"/>
                <w:sz w:val="20"/>
                <w:szCs w:val="20"/>
              </w:rPr>
              <w:t xml:space="preserve"> Jira, définition de l’organisation de sprint</w:t>
            </w:r>
          </w:p>
          <w:p w14:paraId="25C5B60C" w14:textId="77777777" w:rsidR="005820CD" w:rsidRPr="00BD0F71" w:rsidRDefault="005820CD" w:rsidP="00E13336">
            <w:pPr>
              <w:pStyle w:val="Paragraphedeliste"/>
              <w:numPr>
                <w:ilvl w:val="0"/>
                <w:numId w:val="54"/>
              </w:numPr>
              <w:spacing w:before="100" w:beforeAutospacing="1" w:after="100" w:afterAutospacing="1"/>
              <w:ind w:right="254"/>
              <w:contextualSpacing/>
              <w:rPr>
                <w:rFonts w:asciiTheme="minorHAnsi" w:hAnsiTheme="minorHAnsi" w:cstheme="minorHAnsi"/>
                <w:color w:val="000000" w:themeColor="text1"/>
                <w:w w:val="105"/>
                <w:sz w:val="20"/>
                <w:szCs w:val="20"/>
              </w:rPr>
            </w:pPr>
            <w:r w:rsidRPr="00BD0F71">
              <w:rPr>
                <w:rFonts w:asciiTheme="minorHAnsi" w:hAnsiTheme="minorHAnsi" w:cstheme="minorHAnsi"/>
                <w:color w:val="000000" w:themeColor="text1"/>
                <w:w w:val="105"/>
                <w:sz w:val="20"/>
                <w:szCs w:val="20"/>
              </w:rPr>
              <w:t>Suivi des livrables, gestion proactive des blocages</w:t>
            </w:r>
          </w:p>
          <w:p w14:paraId="2CE5A2A2" w14:textId="77777777" w:rsidR="005820CD" w:rsidRPr="00BD0F71" w:rsidRDefault="005820CD" w:rsidP="00E13336">
            <w:pPr>
              <w:pStyle w:val="Paragraphedeliste"/>
              <w:numPr>
                <w:ilvl w:val="0"/>
                <w:numId w:val="54"/>
              </w:numPr>
              <w:spacing w:before="100" w:beforeAutospacing="1" w:after="100" w:afterAutospacing="1"/>
              <w:ind w:right="254"/>
              <w:contextualSpacing/>
              <w:rPr>
                <w:rFonts w:asciiTheme="minorHAnsi" w:hAnsiTheme="minorHAnsi" w:cstheme="minorHAnsi"/>
                <w:color w:val="000000" w:themeColor="text1"/>
                <w:w w:val="105"/>
                <w:sz w:val="20"/>
                <w:szCs w:val="20"/>
              </w:rPr>
            </w:pPr>
            <w:r w:rsidRPr="00BD0F71">
              <w:rPr>
                <w:rFonts w:asciiTheme="minorHAnsi" w:hAnsiTheme="minorHAnsi" w:cstheme="minorHAnsi"/>
                <w:color w:val="000000" w:themeColor="text1"/>
                <w:w w:val="105"/>
                <w:sz w:val="20"/>
                <w:szCs w:val="20"/>
              </w:rPr>
              <w:t>Facilitation des échanges entre les parties prenantes métier et technique</w:t>
            </w:r>
          </w:p>
          <w:p w14:paraId="009CFB25" w14:textId="77777777" w:rsidR="005820CD" w:rsidRPr="00BD0F71" w:rsidRDefault="005820CD" w:rsidP="00E13336">
            <w:pPr>
              <w:pStyle w:val="Paragraphedeliste"/>
              <w:numPr>
                <w:ilvl w:val="0"/>
                <w:numId w:val="54"/>
              </w:numPr>
              <w:spacing w:before="100" w:beforeAutospacing="1" w:after="100" w:afterAutospacing="1"/>
              <w:ind w:right="254"/>
              <w:contextualSpacing/>
              <w:rPr>
                <w:rFonts w:asciiTheme="minorHAnsi" w:hAnsiTheme="minorHAnsi" w:cstheme="minorHAnsi"/>
                <w:color w:val="000000" w:themeColor="text1"/>
                <w:w w:val="105"/>
                <w:sz w:val="20"/>
                <w:szCs w:val="20"/>
              </w:rPr>
            </w:pPr>
            <w:r w:rsidRPr="00BD0F71">
              <w:rPr>
                <w:rFonts w:asciiTheme="minorHAnsi" w:hAnsiTheme="minorHAnsi" w:cstheme="minorHAnsi"/>
                <w:color w:val="000000" w:themeColor="text1"/>
                <w:w w:val="105"/>
                <w:sz w:val="20"/>
                <w:szCs w:val="20"/>
              </w:rPr>
              <w:t>Aide à la structuration de la roadmap produit</w:t>
            </w:r>
          </w:p>
          <w:p w14:paraId="215B6933" w14:textId="77777777" w:rsidR="005820CD" w:rsidRPr="00BD0F71" w:rsidRDefault="005820CD" w:rsidP="00E13336">
            <w:pPr>
              <w:pStyle w:val="Paragraphedeliste"/>
              <w:numPr>
                <w:ilvl w:val="0"/>
                <w:numId w:val="54"/>
              </w:numPr>
              <w:spacing w:before="100" w:beforeAutospacing="1" w:after="100" w:afterAutospacing="1"/>
              <w:ind w:right="254"/>
              <w:contextualSpacing/>
              <w:rPr>
                <w:rFonts w:asciiTheme="minorHAnsi" w:hAnsiTheme="minorHAnsi" w:cstheme="minorHAnsi"/>
                <w:color w:val="000000" w:themeColor="text1"/>
                <w:w w:val="105"/>
                <w:sz w:val="20"/>
                <w:szCs w:val="20"/>
              </w:rPr>
            </w:pPr>
            <w:r w:rsidRPr="00BD0F71">
              <w:rPr>
                <w:rFonts w:asciiTheme="minorHAnsi" w:hAnsiTheme="minorHAnsi" w:cstheme="minorHAnsi"/>
                <w:color w:val="000000" w:themeColor="text1"/>
                <w:w w:val="105"/>
                <w:sz w:val="20"/>
                <w:szCs w:val="20"/>
              </w:rPr>
              <w:t>Accompagnement à la priorisation des User Stories</w:t>
            </w:r>
          </w:p>
          <w:p w14:paraId="4ADF8A31" w14:textId="77777777" w:rsidR="005820CD" w:rsidRPr="00BD0F71" w:rsidRDefault="005820CD" w:rsidP="00E13336">
            <w:pPr>
              <w:pStyle w:val="Paragraphedeliste"/>
              <w:numPr>
                <w:ilvl w:val="0"/>
                <w:numId w:val="54"/>
              </w:numPr>
              <w:spacing w:before="100" w:beforeAutospacing="1" w:after="100" w:afterAutospacing="1"/>
              <w:ind w:right="254"/>
              <w:contextualSpacing/>
              <w:rPr>
                <w:rFonts w:asciiTheme="minorHAnsi" w:hAnsiTheme="minorHAnsi" w:cstheme="minorHAnsi"/>
                <w:color w:val="000000" w:themeColor="text1"/>
                <w:w w:val="105"/>
                <w:sz w:val="20"/>
                <w:szCs w:val="20"/>
              </w:rPr>
            </w:pPr>
            <w:r w:rsidRPr="00BD0F71">
              <w:rPr>
                <w:rFonts w:asciiTheme="minorHAnsi" w:hAnsiTheme="minorHAnsi" w:cstheme="minorHAnsi"/>
                <w:color w:val="000000" w:themeColor="text1"/>
                <w:w w:val="105"/>
                <w:sz w:val="20"/>
                <w:szCs w:val="20"/>
              </w:rPr>
              <w:t>Montée en compétence de l’équipe sur les pratiques Agile/Scrum</w:t>
            </w:r>
          </w:p>
          <w:p w14:paraId="7CC555C6" w14:textId="77777777" w:rsidR="005820CD" w:rsidRPr="00BD0F71" w:rsidRDefault="005820CD" w:rsidP="00E13336">
            <w:pPr>
              <w:pStyle w:val="Paragraphedeliste"/>
              <w:numPr>
                <w:ilvl w:val="0"/>
                <w:numId w:val="54"/>
              </w:numPr>
              <w:spacing w:before="100" w:beforeAutospacing="1" w:after="100" w:afterAutospacing="1"/>
              <w:ind w:right="254"/>
              <w:contextualSpacing/>
              <w:rPr>
                <w:rFonts w:asciiTheme="minorHAnsi" w:hAnsiTheme="minorHAnsi" w:cstheme="minorHAnsi"/>
                <w:color w:val="000000" w:themeColor="text1"/>
                <w:w w:val="105"/>
                <w:sz w:val="20"/>
                <w:szCs w:val="20"/>
              </w:rPr>
            </w:pPr>
            <w:r w:rsidRPr="00BD0F71">
              <w:rPr>
                <w:rFonts w:asciiTheme="minorHAnsi" w:hAnsiTheme="minorHAnsi" w:cstheme="minorHAnsi"/>
                <w:color w:val="000000" w:themeColor="text1"/>
                <w:w w:val="105"/>
                <w:sz w:val="20"/>
                <w:szCs w:val="20"/>
              </w:rPr>
              <w:t>Coaching de l’équipe sur l’autonomie et la qualité des livrables</w:t>
            </w:r>
          </w:p>
          <w:p w14:paraId="39787887" w14:textId="77777777" w:rsidR="005820CD" w:rsidRPr="00BD0F71" w:rsidRDefault="005820CD" w:rsidP="00E13336">
            <w:pPr>
              <w:spacing w:before="100" w:beforeAutospacing="1" w:after="100" w:afterAutospacing="1"/>
              <w:ind w:left="426" w:right="254"/>
              <w:rPr>
                <w:rFonts w:asciiTheme="minorHAnsi" w:hAnsiTheme="minorHAnsi" w:cstheme="minorHAnsi"/>
                <w:color w:val="000000" w:themeColor="text1"/>
                <w:w w:val="105"/>
                <w:sz w:val="20"/>
                <w:szCs w:val="20"/>
              </w:rPr>
            </w:pPr>
            <w:r w:rsidRPr="00BD0F71">
              <w:rPr>
                <w:rFonts w:asciiTheme="minorHAnsi" w:eastAsiaTheme="majorEastAsia" w:hAnsiTheme="minorHAnsi" w:cstheme="minorHAnsi"/>
                <w:b/>
                <w:bCs/>
                <w:caps/>
                <w:color w:val="296253"/>
                <w:sz w:val="20"/>
                <w:szCs w:val="20"/>
              </w:rPr>
              <w:t>ENVIRONNEMENTS TECHNIQUES ET FONCTIONNELS</w:t>
            </w:r>
            <w:r w:rsidRPr="00BD0F71">
              <w:rPr>
                <w:rFonts w:asciiTheme="minorHAnsi" w:eastAsiaTheme="majorEastAsia" w:hAnsiTheme="minorHAnsi" w:cstheme="minorHAnsi"/>
                <w:b/>
                <w:bCs/>
                <w:caps/>
                <w:color w:val="296253"/>
                <w:sz w:val="20"/>
                <w:szCs w:val="20"/>
              </w:rPr>
              <w:br/>
            </w:r>
            <w:r w:rsidRPr="00BD0F71">
              <w:rPr>
                <w:rFonts w:asciiTheme="minorHAnsi" w:hAnsiTheme="minorHAnsi" w:cstheme="minorHAnsi"/>
                <w:color w:val="000000" w:themeColor="text1"/>
                <w:w w:val="105"/>
                <w:sz w:val="20"/>
                <w:szCs w:val="20"/>
              </w:rPr>
              <w:t xml:space="preserve">Scrum, Jira, Confluence, Miro, Slack, </w:t>
            </w:r>
            <w:proofErr w:type="spellStart"/>
            <w:r w:rsidRPr="00BD0F71">
              <w:rPr>
                <w:rFonts w:asciiTheme="minorHAnsi" w:hAnsiTheme="minorHAnsi" w:cstheme="minorHAnsi"/>
                <w:color w:val="000000" w:themeColor="text1"/>
                <w:w w:val="105"/>
                <w:sz w:val="20"/>
                <w:szCs w:val="20"/>
              </w:rPr>
              <w:t>Angular</w:t>
            </w:r>
            <w:proofErr w:type="spellEnd"/>
            <w:r w:rsidRPr="00BD0F71">
              <w:rPr>
                <w:rFonts w:asciiTheme="minorHAnsi" w:hAnsiTheme="minorHAnsi" w:cstheme="minorHAnsi"/>
                <w:color w:val="000000" w:themeColor="text1"/>
                <w:w w:val="105"/>
                <w:sz w:val="20"/>
                <w:szCs w:val="20"/>
              </w:rPr>
              <w:t>, PostgreSQL, REST API, Trello</w:t>
            </w:r>
          </w:p>
          <w:p w14:paraId="5DB4A696" w14:textId="77777777" w:rsidR="005820CD" w:rsidRPr="00014FA7" w:rsidRDefault="005820CD" w:rsidP="00E13336">
            <w:pPr>
              <w:spacing w:before="100" w:beforeAutospacing="1" w:after="100" w:afterAutospacing="1"/>
              <w:ind w:left="426" w:right="254"/>
              <w:rPr>
                <w:rFonts w:asciiTheme="minorHAnsi" w:eastAsiaTheme="majorEastAsia" w:hAnsiTheme="minorHAnsi" w:cstheme="minorHAnsi"/>
                <w:b/>
                <w:bCs/>
                <w:caps/>
                <w:color w:val="296253"/>
                <w:sz w:val="20"/>
                <w:szCs w:val="20"/>
              </w:rPr>
            </w:pPr>
            <w:r w:rsidRPr="00014FA7">
              <w:rPr>
                <w:rFonts w:asciiTheme="minorHAnsi" w:eastAsiaTheme="majorEastAsia" w:hAnsiTheme="minorHAnsi" w:cstheme="minorHAnsi"/>
                <w:b/>
                <w:bCs/>
                <w:caps/>
                <w:color w:val="296253"/>
                <w:sz w:val="20"/>
                <w:szCs w:val="20"/>
              </w:rPr>
              <w:t xml:space="preserve">Résultats  </w:t>
            </w:r>
          </w:p>
          <w:p w14:paraId="7667B6A2" w14:textId="77777777" w:rsidR="005820CD" w:rsidRPr="00014FA7" w:rsidRDefault="005820CD" w:rsidP="00E13336">
            <w:pPr>
              <w:spacing w:before="100" w:beforeAutospacing="1" w:after="100" w:afterAutospacing="1"/>
              <w:ind w:left="426" w:right="254"/>
              <w:rPr>
                <w:rFonts w:asciiTheme="minorHAnsi" w:hAnsiTheme="minorHAnsi" w:cstheme="minorHAnsi"/>
                <w:color w:val="000000" w:themeColor="text1"/>
                <w:w w:val="105"/>
                <w:sz w:val="20"/>
                <w:szCs w:val="20"/>
              </w:rPr>
            </w:pPr>
            <w:r w:rsidRPr="00014FA7">
              <w:rPr>
                <w:rFonts w:asciiTheme="minorHAnsi" w:hAnsiTheme="minorHAnsi" w:cstheme="minorHAnsi"/>
                <w:color w:val="000000" w:themeColor="text1"/>
                <w:w w:val="105"/>
                <w:sz w:val="20"/>
                <w:szCs w:val="20"/>
              </w:rPr>
              <w:t>Satisfaction client accrue et réduction du time-to-</w:t>
            </w:r>
            <w:proofErr w:type="spellStart"/>
            <w:r w:rsidRPr="00014FA7">
              <w:rPr>
                <w:rFonts w:asciiTheme="minorHAnsi" w:hAnsiTheme="minorHAnsi" w:cstheme="minorHAnsi"/>
                <w:color w:val="000000" w:themeColor="text1"/>
                <w:w w:val="105"/>
                <w:sz w:val="20"/>
                <w:szCs w:val="20"/>
              </w:rPr>
              <w:t>market</w:t>
            </w:r>
            <w:proofErr w:type="spellEnd"/>
            <w:r w:rsidRPr="00014FA7">
              <w:rPr>
                <w:rFonts w:asciiTheme="minorHAnsi" w:hAnsiTheme="minorHAnsi" w:cstheme="minorHAnsi"/>
                <w:color w:val="000000" w:themeColor="text1"/>
                <w:w w:val="105"/>
                <w:sz w:val="20"/>
                <w:szCs w:val="20"/>
              </w:rPr>
              <w:t xml:space="preserve"> (-15%).</w:t>
            </w:r>
          </w:p>
          <w:p w14:paraId="7972B02F" w14:textId="77777777" w:rsidR="00D3557F" w:rsidRPr="00BD0F71" w:rsidRDefault="00D3557F" w:rsidP="00E13336">
            <w:pPr>
              <w:spacing w:line="276" w:lineRule="auto"/>
              <w:rPr>
                <w:rFonts w:asciiTheme="minorHAnsi" w:hAnsiTheme="minorHAnsi" w:cstheme="minorHAnsi"/>
                <w:b/>
                <w:bCs/>
                <w:color w:val="000000" w:themeColor="text1"/>
                <w:sz w:val="22"/>
                <w:szCs w:val="22"/>
              </w:rPr>
            </w:pPr>
          </w:p>
          <w:p w14:paraId="02F02B7D" w14:textId="2FA02334" w:rsidR="006C18EC" w:rsidRPr="00BD0F71" w:rsidRDefault="006C18EC" w:rsidP="00E13336">
            <w:pPr>
              <w:spacing w:line="276" w:lineRule="auto"/>
              <w:rPr>
                <w:rFonts w:asciiTheme="minorHAnsi" w:hAnsiTheme="minorHAnsi" w:cstheme="minorHAnsi"/>
                <w:b/>
                <w:color w:val="000000" w:themeColor="text1"/>
                <w:sz w:val="22"/>
                <w:szCs w:val="22"/>
              </w:rPr>
            </w:pPr>
          </w:p>
        </w:tc>
      </w:tr>
      <w:tr w:rsidR="006C18EC" w:rsidRPr="00E03672" w14:paraId="30D2EF61" w14:textId="413F7D8D" w:rsidTr="00E13336">
        <w:tc>
          <w:tcPr>
            <w:tcW w:w="3363" w:type="dxa"/>
          </w:tcPr>
          <w:p w14:paraId="39A5EF4F" w14:textId="5BFA0BF2" w:rsidR="006C18EC" w:rsidRDefault="006C18EC" w:rsidP="00E13336">
            <w:pPr>
              <w:rPr>
                <w:rFonts w:asciiTheme="minorHAnsi" w:hAnsiTheme="minorHAnsi" w:cstheme="minorHAnsi"/>
                <w:b/>
                <w:bCs/>
                <w:color w:val="23B997"/>
                <w:sz w:val="22"/>
                <w:szCs w:val="22"/>
              </w:rPr>
            </w:pPr>
            <w:r>
              <w:rPr>
                <w:rFonts w:asciiTheme="minorHAnsi" w:hAnsiTheme="minorHAnsi" w:cstheme="minorHAnsi"/>
                <w:b/>
                <w:bCs/>
                <w:color w:val="23B997"/>
                <w:sz w:val="22"/>
                <w:szCs w:val="22"/>
              </w:rPr>
              <w:t>Socié</w:t>
            </w:r>
            <w:r w:rsidRPr="00100392">
              <w:rPr>
                <w:rFonts w:asciiTheme="minorHAnsi" w:hAnsiTheme="minorHAnsi" w:cstheme="minorHAnsi"/>
                <w:b/>
                <w:bCs/>
                <w:color w:val="23B997"/>
                <w:sz w:val="22"/>
                <w:szCs w:val="22"/>
              </w:rPr>
              <w:t>té</w:t>
            </w:r>
          </w:p>
        </w:tc>
        <w:tc>
          <w:tcPr>
            <w:tcW w:w="4292" w:type="dxa"/>
          </w:tcPr>
          <w:p w14:paraId="4FD10D50" w14:textId="6146159C" w:rsidR="006C18EC" w:rsidRDefault="00D3557F" w:rsidP="00E13336">
            <w:pPr>
              <w:spacing w:line="276" w:lineRule="auto"/>
              <w:rPr>
                <w:rFonts w:asciiTheme="minorHAnsi" w:hAnsiTheme="minorHAnsi" w:cstheme="minorHAnsi"/>
                <w:b/>
                <w:color w:val="23B997"/>
                <w:sz w:val="22"/>
                <w:szCs w:val="22"/>
              </w:rPr>
            </w:pPr>
            <w:r>
              <w:rPr>
                <w:rFonts w:asciiTheme="minorHAnsi" w:hAnsiTheme="minorHAnsi" w:cstheme="minorHAnsi"/>
                <w:b/>
                <w:color w:val="23B997"/>
                <w:sz w:val="22"/>
                <w:szCs w:val="22"/>
              </w:rPr>
              <w:t>S</w:t>
            </w:r>
            <w:r w:rsidR="005820CD">
              <w:rPr>
                <w:rFonts w:asciiTheme="minorHAnsi" w:hAnsiTheme="minorHAnsi" w:cstheme="minorHAnsi"/>
                <w:b/>
                <w:color w:val="23B997"/>
                <w:sz w:val="22"/>
                <w:szCs w:val="22"/>
              </w:rPr>
              <w:t>LTI Digit</w:t>
            </w:r>
          </w:p>
        </w:tc>
        <w:tc>
          <w:tcPr>
            <w:tcW w:w="2727" w:type="dxa"/>
            <w:gridSpan w:val="2"/>
          </w:tcPr>
          <w:p w14:paraId="2DDA754E" w14:textId="7CEA3E00" w:rsidR="006C18EC" w:rsidRDefault="004A1F72" w:rsidP="00E13336">
            <w:pPr>
              <w:spacing w:line="276" w:lineRule="auto"/>
              <w:rPr>
                <w:rFonts w:asciiTheme="minorHAnsi" w:hAnsiTheme="minorHAnsi" w:cstheme="minorHAnsi"/>
                <w:b/>
                <w:color w:val="23B997"/>
                <w:sz w:val="22"/>
                <w:szCs w:val="22"/>
              </w:rPr>
            </w:pPr>
            <w:r>
              <w:rPr>
                <w:rFonts w:asciiTheme="minorHAnsi" w:hAnsiTheme="minorHAnsi" w:cstheme="minorHAnsi"/>
                <w:b/>
                <w:color w:val="23B997"/>
                <w:sz w:val="22"/>
                <w:szCs w:val="22"/>
              </w:rPr>
              <w:t>01/20</w:t>
            </w:r>
            <w:r w:rsidR="005820CD">
              <w:rPr>
                <w:rFonts w:asciiTheme="minorHAnsi" w:hAnsiTheme="minorHAnsi" w:cstheme="minorHAnsi"/>
                <w:b/>
                <w:color w:val="23B997"/>
                <w:sz w:val="22"/>
                <w:szCs w:val="22"/>
              </w:rPr>
              <w:t>20</w:t>
            </w:r>
            <w:r>
              <w:rPr>
                <w:rFonts w:asciiTheme="minorHAnsi" w:hAnsiTheme="minorHAnsi" w:cstheme="minorHAnsi"/>
                <w:b/>
                <w:color w:val="23B997"/>
                <w:sz w:val="22"/>
                <w:szCs w:val="22"/>
              </w:rPr>
              <w:t xml:space="preserve"> à </w:t>
            </w:r>
            <w:r w:rsidR="005820CD">
              <w:rPr>
                <w:rFonts w:asciiTheme="minorHAnsi" w:hAnsiTheme="minorHAnsi" w:cstheme="minorHAnsi"/>
                <w:b/>
                <w:color w:val="23B997"/>
                <w:sz w:val="22"/>
                <w:szCs w:val="22"/>
              </w:rPr>
              <w:t>12</w:t>
            </w:r>
            <w:r w:rsidR="00D3557F">
              <w:rPr>
                <w:rFonts w:asciiTheme="minorHAnsi" w:hAnsiTheme="minorHAnsi" w:cstheme="minorHAnsi"/>
                <w:b/>
                <w:color w:val="23B997"/>
                <w:sz w:val="22"/>
                <w:szCs w:val="22"/>
              </w:rPr>
              <w:t>/2021</w:t>
            </w:r>
          </w:p>
        </w:tc>
      </w:tr>
      <w:tr w:rsidR="006C18EC" w:rsidRPr="00E03672" w14:paraId="272DC3AA" w14:textId="77777777" w:rsidTr="00E13336">
        <w:tc>
          <w:tcPr>
            <w:tcW w:w="3363" w:type="dxa"/>
          </w:tcPr>
          <w:p w14:paraId="10DBF5C4" w14:textId="07DA0761" w:rsidR="006C18EC" w:rsidRDefault="006C18EC" w:rsidP="00E13336">
            <w:pPr>
              <w:rPr>
                <w:rFonts w:asciiTheme="minorHAnsi" w:hAnsiTheme="minorHAnsi" w:cstheme="minorHAnsi"/>
                <w:b/>
                <w:bCs/>
                <w:color w:val="23B997"/>
                <w:sz w:val="22"/>
                <w:szCs w:val="22"/>
              </w:rPr>
            </w:pPr>
            <w:r w:rsidRPr="00716B94">
              <w:rPr>
                <w:rFonts w:asciiTheme="minorHAnsi" w:hAnsiTheme="minorHAnsi" w:cstheme="minorHAnsi"/>
                <w:b/>
                <w:color w:val="000000" w:themeColor="text1"/>
                <w:sz w:val="22"/>
                <w:szCs w:val="22"/>
              </w:rPr>
              <w:t>Poste :</w:t>
            </w:r>
            <w:r w:rsidRPr="00716B94">
              <w:rPr>
                <w:rFonts w:asciiTheme="minorHAnsi" w:hAnsiTheme="minorHAnsi" w:cstheme="minorHAnsi"/>
                <w:b/>
                <w:color w:val="000000" w:themeColor="text1"/>
                <w:sz w:val="22"/>
                <w:szCs w:val="22"/>
              </w:rPr>
              <w:tab/>
            </w:r>
          </w:p>
        </w:tc>
        <w:tc>
          <w:tcPr>
            <w:tcW w:w="7019" w:type="dxa"/>
            <w:gridSpan w:val="3"/>
          </w:tcPr>
          <w:p w14:paraId="5259DC2B" w14:textId="385E3F92" w:rsidR="006C18EC" w:rsidRDefault="005820CD" w:rsidP="00E13336">
            <w:pP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Scrum Master</w:t>
            </w:r>
          </w:p>
          <w:p w14:paraId="61702AFB" w14:textId="77777777" w:rsidR="006C18EC" w:rsidRDefault="006C18EC" w:rsidP="00E13336">
            <w:pPr>
              <w:spacing w:line="276" w:lineRule="auto"/>
              <w:rPr>
                <w:rFonts w:asciiTheme="minorHAnsi" w:hAnsiTheme="minorHAnsi" w:cstheme="minorHAnsi"/>
                <w:b/>
                <w:color w:val="23B997"/>
                <w:sz w:val="22"/>
                <w:szCs w:val="22"/>
              </w:rPr>
            </w:pPr>
          </w:p>
        </w:tc>
      </w:tr>
      <w:tr w:rsidR="006C18EC" w:rsidRPr="00E03672" w14:paraId="58BDAD10" w14:textId="77777777" w:rsidTr="00E13336">
        <w:tc>
          <w:tcPr>
            <w:tcW w:w="10382" w:type="dxa"/>
            <w:gridSpan w:val="4"/>
          </w:tcPr>
          <w:p w14:paraId="16166639" w14:textId="77777777" w:rsidR="005820CD" w:rsidRPr="00BD0F71" w:rsidRDefault="005820CD" w:rsidP="00E13336">
            <w:pPr>
              <w:spacing w:before="100" w:beforeAutospacing="1" w:after="100" w:afterAutospacing="1"/>
              <w:ind w:left="426" w:right="254"/>
              <w:rPr>
                <w:rFonts w:asciiTheme="minorHAnsi" w:hAnsiTheme="minorHAnsi" w:cstheme="minorHAnsi"/>
                <w:color w:val="000000" w:themeColor="text1"/>
                <w:w w:val="105"/>
                <w:sz w:val="20"/>
              </w:rPr>
            </w:pPr>
            <w:r w:rsidRPr="00BD0F71">
              <w:rPr>
                <w:rFonts w:asciiTheme="minorHAnsi" w:eastAsiaTheme="majorEastAsia" w:hAnsiTheme="minorHAnsi" w:cstheme="minorHAnsi"/>
                <w:b/>
                <w:bCs/>
                <w:caps/>
                <w:color w:val="296253"/>
                <w:sz w:val="20"/>
                <w:szCs w:val="20"/>
              </w:rPr>
              <w:lastRenderedPageBreak/>
              <w:t>CONTEXTE</w:t>
            </w:r>
            <w:r w:rsidRPr="00BD0F71">
              <w:rPr>
                <w:rFonts w:asciiTheme="minorHAnsi" w:hAnsiTheme="minorHAnsi" w:cstheme="minorHAnsi"/>
                <w:lang w:eastAsia="fr-FR"/>
              </w:rPr>
              <w:br/>
            </w:r>
            <w:r w:rsidRPr="00BD0F71">
              <w:rPr>
                <w:rFonts w:asciiTheme="minorHAnsi" w:hAnsiTheme="minorHAnsi" w:cstheme="minorHAnsi"/>
                <w:color w:val="000000" w:themeColor="text1"/>
                <w:w w:val="105"/>
                <w:sz w:val="20"/>
              </w:rPr>
              <w:t xml:space="preserve">Digitalisation d’un outil de gestion des centres de formation professionnelle, avec un </w:t>
            </w:r>
            <w:proofErr w:type="spellStart"/>
            <w:r w:rsidRPr="00BD0F71">
              <w:rPr>
                <w:rFonts w:asciiTheme="minorHAnsi" w:hAnsiTheme="minorHAnsi" w:cstheme="minorHAnsi"/>
                <w:color w:val="000000" w:themeColor="text1"/>
                <w:w w:val="105"/>
                <w:sz w:val="20"/>
              </w:rPr>
              <w:t>backlog</w:t>
            </w:r>
            <w:proofErr w:type="spellEnd"/>
            <w:r w:rsidRPr="00BD0F71">
              <w:rPr>
                <w:rFonts w:asciiTheme="minorHAnsi" w:hAnsiTheme="minorHAnsi" w:cstheme="minorHAnsi"/>
                <w:color w:val="000000" w:themeColor="text1"/>
                <w:w w:val="105"/>
                <w:sz w:val="20"/>
              </w:rPr>
              <w:t xml:space="preserve"> produit et des évolutions métiers régulières.</w:t>
            </w:r>
          </w:p>
          <w:p w14:paraId="745C626F" w14:textId="77777777" w:rsidR="005820CD" w:rsidRPr="00BD0F71" w:rsidRDefault="005820CD" w:rsidP="00E13336">
            <w:pPr>
              <w:spacing w:before="100" w:beforeAutospacing="1" w:after="100" w:afterAutospacing="1"/>
              <w:ind w:left="426" w:right="254"/>
              <w:rPr>
                <w:rFonts w:asciiTheme="minorHAnsi" w:hAnsiTheme="minorHAnsi" w:cstheme="minorHAnsi"/>
                <w:color w:val="000000" w:themeColor="text1"/>
                <w:w w:val="105"/>
                <w:sz w:val="20"/>
              </w:rPr>
            </w:pPr>
            <w:r w:rsidRPr="00BD0F71">
              <w:rPr>
                <w:rFonts w:asciiTheme="minorHAnsi" w:hAnsiTheme="minorHAnsi" w:cstheme="minorHAnsi"/>
                <w:color w:val="000000" w:themeColor="text1"/>
                <w:w w:val="105"/>
                <w:sz w:val="20"/>
              </w:rPr>
              <w:t>Équipe : 4 développeurs, 1 QA, 1 PO</w:t>
            </w:r>
          </w:p>
          <w:p w14:paraId="17393257" w14:textId="77777777" w:rsidR="005820CD" w:rsidRPr="00BD0F71" w:rsidRDefault="005820CD" w:rsidP="00E13336">
            <w:pPr>
              <w:pStyle w:val="DCCONTEXTEMISSIONS"/>
              <w:ind w:left="426" w:right="254"/>
              <w:rPr>
                <w:rFonts w:asciiTheme="minorHAnsi" w:hAnsiTheme="minorHAnsi" w:cstheme="minorHAnsi"/>
              </w:rPr>
            </w:pPr>
            <w:r w:rsidRPr="00BD0F71">
              <w:rPr>
                <w:rFonts w:asciiTheme="minorHAnsi" w:hAnsiTheme="minorHAnsi" w:cstheme="minorHAnsi"/>
              </w:rPr>
              <w:t>MISSIONS</w:t>
            </w:r>
          </w:p>
          <w:p w14:paraId="084CEA62" w14:textId="77777777" w:rsidR="005820CD" w:rsidRPr="00BD0F71" w:rsidRDefault="005820CD" w:rsidP="00E13336">
            <w:pPr>
              <w:pStyle w:val="Paragraphedeliste"/>
              <w:numPr>
                <w:ilvl w:val="0"/>
                <w:numId w:val="55"/>
              </w:numPr>
              <w:spacing w:before="100" w:beforeAutospacing="1" w:after="100" w:afterAutospacing="1"/>
              <w:ind w:right="254"/>
              <w:contextualSpacing/>
              <w:rPr>
                <w:rFonts w:asciiTheme="minorHAnsi" w:hAnsiTheme="minorHAnsi" w:cstheme="minorHAnsi"/>
                <w:color w:val="000000" w:themeColor="text1"/>
                <w:w w:val="105"/>
                <w:sz w:val="20"/>
              </w:rPr>
            </w:pPr>
            <w:r w:rsidRPr="00BD0F71">
              <w:rPr>
                <w:rFonts w:asciiTheme="minorHAnsi" w:hAnsiTheme="minorHAnsi" w:cstheme="minorHAnsi"/>
                <w:color w:val="000000" w:themeColor="text1"/>
                <w:w w:val="105"/>
                <w:sz w:val="20"/>
              </w:rPr>
              <w:t>Facilitation des cérémonies Scrum (</w:t>
            </w:r>
            <w:proofErr w:type="spellStart"/>
            <w:r w:rsidRPr="00BD0F71">
              <w:rPr>
                <w:rFonts w:asciiTheme="minorHAnsi" w:hAnsiTheme="minorHAnsi" w:cstheme="minorHAnsi"/>
                <w:color w:val="000000" w:themeColor="text1"/>
                <w:w w:val="105"/>
                <w:sz w:val="20"/>
              </w:rPr>
              <w:t>daily</w:t>
            </w:r>
            <w:proofErr w:type="spellEnd"/>
            <w:r w:rsidRPr="00BD0F71">
              <w:rPr>
                <w:rFonts w:asciiTheme="minorHAnsi" w:hAnsiTheme="minorHAnsi" w:cstheme="minorHAnsi"/>
                <w:color w:val="000000" w:themeColor="text1"/>
                <w:w w:val="105"/>
                <w:sz w:val="20"/>
              </w:rPr>
              <w:t xml:space="preserve">, sprint </w:t>
            </w:r>
            <w:proofErr w:type="spellStart"/>
            <w:r w:rsidRPr="00BD0F71">
              <w:rPr>
                <w:rFonts w:asciiTheme="minorHAnsi" w:hAnsiTheme="minorHAnsi" w:cstheme="minorHAnsi"/>
                <w:color w:val="000000" w:themeColor="text1"/>
                <w:w w:val="105"/>
                <w:sz w:val="20"/>
              </w:rPr>
              <w:t>review</w:t>
            </w:r>
            <w:proofErr w:type="spellEnd"/>
            <w:r w:rsidRPr="00BD0F71">
              <w:rPr>
                <w:rFonts w:asciiTheme="minorHAnsi" w:hAnsiTheme="minorHAnsi" w:cstheme="minorHAnsi"/>
                <w:color w:val="000000" w:themeColor="text1"/>
                <w:w w:val="105"/>
                <w:sz w:val="20"/>
              </w:rPr>
              <w:t>, rétro)</w:t>
            </w:r>
          </w:p>
          <w:p w14:paraId="09C85C9D" w14:textId="77777777" w:rsidR="005820CD" w:rsidRPr="00BD0F71" w:rsidRDefault="005820CD" w:rsidP="00E13336">
            <w:pPr>
              <w:pStyle w:val="Paragraphedeliste"/>
              <w:numPr>
                <w:ilvl w:val="0"/>
                <w:numId w:val="55"/>
              </w:numPr>
              <w:spacing w:before="100" w:beforeAutospacing="1" w:after="100" w:afterAutospacing="1"/>
              <w:ind w:right="254"/>
              <w:contextualSpacing/>
              <w:rPr>
                <w:rFonts w:asciiTheme="minorHAnsi" w:hAnsiTheme="minorHAnsi" w:cstheme="minorHAnsi"/>
                <w:color w:val="000000" w:themeColor="text1"/>
                <w:w w:val="105"/>
                <w:sz w:val="20"/>
              </w:rPr>
            </w:pPr>
            <w:r w:rsidRPr="00BD0F71">
              <w:rPr>
                <w:rFonts w:asciiTheme="minorHAnsi" w:hAnsiTheme="minorHAnsi" w:cstheme="minorHAnsi"/>
                <w:color w:val="000000" w:themeColor="text1"/>
                <w:w w:val="105"/>
                <w:sz w:val="20"/>
              </w:rPr>
              <w:t>Cadrage des besoins avec le PO et formalisation dans Jira</w:t>
            </w:r>
          </w:p>
          <w:p w14:paraId="6695B08D" w14:textId="77777777" w:rsidR="005820CD" w:rsidRPr="00BD0F71" w:rsidRDefault="005820CD" w:rsidP="00E13336">
            <w:pPr>
              <w:pStyle w:val="Paragraphedeliste"/>
              <w:numPr>
                <w:ilvl w:val="0"/>
                <w:numId w:val="55"/>
              </w:numPr>
              <w:spacing w:before="100" w:beforeAutospacing="1" w:after="100" w:afterAutospacing="1"/>
              <w:ind w:right="254"/>
              <w:contextualSpacing/>
              <w:rPr>
                <w:rFonts w:asciiTheme="minorHAnsi" w:hAnsiTheme="minorHAnsi" w:cstheme="minorHAnsi"/>
                <w:color w:val="000000" w:themeColor="text1"/>
                <w:w w:val="105"/>
                <w:sz w:val="20"/>
              </w:rPr>
            </w:pPr>
            <w:r w:rsidRPr="00BD0F71">
              <w:rPr>
                <w:rFonts w:asciiTheme="minorHAnsi" w:hAnsiTheme="minorHAnsi" w:cstheme="minorHAnsi"/>
                <w:color w:val="000000" w:themeColor="text1"/>
                <w:w w:val="105"/>
                <w:sz w:val="20"/>
              </w:rPr>
              <w:t>Suivi des KPI (</w:t>
            </w:r>
            <w:proofErr w:type="spellStart"/>
            <w:r w:rsidRPr="00BD0F71">
              <w:rPr>
                <w:rFonts w:asciiTheme="minorHAnsi" w:hAnsiTheme="minorHAnsi" w:cstheme="minorHAnsi"/>
                <w:color w:val="000000" w:themeColor="text1"/>
                <w:w w:val="105"/>
                <w:sz w:val="20"/>
              </w:rPr>
              <w:t>velocity</w:t>
            </w:r>
            <w:proofErr w:type="spellEnd"/>
            <w:r w:rsidRPr="00BD0F71">
              <w:rPr>
                <w:rFonts w:asciiTheme="minorHAnsi" w:hAnsiTheme="minorHAnsi" w:cstheme="minorHAnsi"/>
                <w:color w:val="000000" w:themeColor="text1"/>
                <w:w w:val="105"/>
                <w:sz w:val="20"/>
              </w:rPr>
              <w:t xml:space="preserve">, </w:t>
            </w:r>
            <w:proofErr w:type="spellStart"/>
            <w:r w:rsidRPr="00BD0F71">
              <w:rPr>
                <w:rFonts w:asciiTheme="minorHAnsi" w:hAnsiTheme="minorHAnsi" w:cstheme="minorHAnsi"/>
                <w:color w:val="000000" w:themeColor="text1"/>
                <w:w w:val="105"/>
                <w:sz w:val="20"/>
              </w:rPr>
              <w:t>burndown</w:t>
            </w:r>
            <w:proofErr w:type="spellEnd"/>
            <w:r w:rsidRPr="00BD0F71">
              <w:rPr>
                <w:rFonts w:asciiTheme="minorHAnsi" w:hAnsiTheme="minorHAnsi" w:cstheme="minorHAnsi"/>
                <w:color w:val="000000" w:themeColor="text1"/>
                <w:w w:val="105"/>
                <w:sz w:val="20"/>
              </w:rPr>
              <w:t>), mesure de l'amélioration continue</w:t>
            </w:r>
          </w:p>
          <w:p w14:paraId="17A2EFEF" w14:textId="77777777" w:rsidR="005820CD" w:rsidRPr="00BD0F71" w:rsidRDefault="005820CD" w:rsidP="00E13336">
            <w:pPr>
              <w:pStyle w:val="Paragraphedeliste"/>
              <w:numPr>
                <w:ilvl w:val="0"/>
                <w:numId w:val="55"/>
              </w:numPr>
              <w:spacing w:before="100" w:beforeAutospacing="1" w:after="100" w:afterAutospacing="1"/>
              <w:ind w:right="254"/>
              <w:contextualSpacing/>
              <w:rPr>
                <w:rFonts w:asciiTheme="minorHAnsi" w:hAnsiTheme="minorHAnsi" w:cstheme="minorHAnsi"/>
                <w:color w:val="000000" w:themeColor="text1"/>
                <w:w w:val="105"/>
                <w:sz w:val="20"/>
              </w:rPr>
            </w:pPr>
            <w:r w:rsidRPr="00BD0F71">
              <w:rPr>
                <w:rFonts w:asciiTheme="minorHAnsi" w:hAnsiTheme="minorHAnsi" w:cstheme="minorHAnsi"/>
                <w:color w:val="000000" w:themeColor="text1"/>
                <w:w w:val="105"/>
                <w:sz w:val="20"/>
              </w:rPr>
              <w:t>Sensibilisation des équipes à la qualité produit et à l’engagement équipe</w:t>
            </w:r>
          </w:p>
          <w:p w14:paraId="60DB6E14" w14:textId="77777777" w:rsidR="005820CD" w:rsidRPr="00BD0F71" w:rsidRDefault="005820CD" w:rsidP="00E13336">
            <w:pPr>
              <w:pStyle w:val="Paragraphedeliste"/>
              <w:numPr>
                <w:ilvl w:val="0"/>
                <w:numId w:val="55"/>
              </w:numPr>
              <w:spacing w:before="100" w:beforeAutospacing="1" w:after="100" w:afterAutospacing="1"/>
              <w:ind w:right="254"/>
              <w:contextualSpacing/>
              <w:rPr>
                <w:rFonts w:asciiTheme="minorHAnsi" w:hAnsiTheme="minorHAnsi" w:cstheme="minorHAnsi"/>
                <w:color w:val="000000" w:themeColor="text1"/>
                <w:w w:val="105"/>
                <w:sz w:val="20"/>
              </w:rPr>
            </w:pPr>
            <w:r w:rsidRPr="00BD0F71">
              <w:rPr>
                <w:rFonts w:asciiTheme="minorHAnsi" w:hAnsiTheme="minorHAnsi" w:cstheme="minorHAnsi"/>
                <w:color w:val="000000" w:themeColor="text1"/>
                <w:w w:val="105"/>
                <w:sz w:val="20"/>
              </w:rPr>
              <w:t>Suivi de la livraison continue et de la satisfaction des utilisateurs finaux</w:t>
            </w:r>
          </w:p>
          <w:p w14:paraId="5D1ACF54" w14:textId="77777777" w:rsidR="005820CD" w:rsidRPr="00BD0F71" w:rsidRDefault="005820CD" w:rsidP="00E13336">
            <w:pPr>
              <w:pStyle w:val="Paragraphedeliste"/>
              <w:numPr>
                <w:ilvl w:val="0"/>
                <w:numId w:val="55"/>
              </w:numPr>
              <w:spacing w:before="100" w:beforeAutospacing="1" w:after="100" w:afterAutospacing="1"/>
              <w:ind w:right="254"/>
              <w:contextualSpacing/>
              <w:rPr>
                <w:rFonts w:asciiTheme="minorHAnsi" w:hAnsiTheme="minorHAnsi" w:cstheme="minorHAnsi"/>
                <w:color w:val="000000" w:themeColor="text1"/>
                <w:w w:val="105"/>
                <w:sz w:val="20"/>
              </w:rPr>
            </w:pPr>
            <w:r w:rsidRPr="00BD0F71">
              <w:rPr>
                <w:rFonts w:asciiTheme="minorHAnsi" w:hAnsiTheme="minorHAnsi" w:cstheme="minorHAnsi"/>
                <w:color w:val="000000" w:themeColor="text1"/>
                <w:w w:val="105"/>
                <w:sz w:val="20"/>
              </w:rPr>
              <w:t>Coaching Agile sur les bonnes pratiques Scrum et techniques de feedback</w:t>
            </w:r>
          </w:p>
          <w:p w14:paraId="6890B017" w14:textId="77777777" w:rsidR="005820CD" w:rsidRPr="00BD0F71" w:rsidRDefault="005820CD" w:rsidP="00E13336">
            <w:pPr>
              <w:pStyle w:val="Paragraphedeliste"/>
              <w:numPr>
                <w:ilvl w:val="0"/>
                <w:numId w:val="55"/>
              </w:numPr>
              <w:spacing w:before="100" w:beforeAutospacing="1" w:after="100" w:afterAutospacing="1"/>
              <w:ind w:right="254"/>
              <w:contextualSpacing/>
              <w:rPr>
                <w:rFonts w:asciiTheme="minorHAnsi" w:hAnsiTheme="minorHAnsi" w:cstheme="minorHAnsi"/>
                <w:color w:val="000000" w:themeColor="text1"/>
                <w:w w:val="105"/>
                <w:sz w:val="20"/>
              </w:rPr>
            </w:pPr>
            <w:r w:rsidRPr="00BD0F71">
              <w:rPr>
                <w:rFonts w:asciiTheme="minorHAnsi" w:hAnsiTheme="minorHAnsi" w:cstheme="minorHAnsi"/>
                <w:color w:val="000000" w:themeColor="text1"/>
                <w:w w:val="105"/>
                <w:sz w:val="20"/>
              </w:rPr>
              <w:t>Contribution à l’amélioration des outils internes de pilotage</w:t>
            </w:r>
          </w:p>
          <w:p w14:paraId="11C055C0" w14:textId="77777777" w:rsidR="005820CD" w:rsidRPr="00BD0F71" w:rsidRDefault="005820CD" w:rsidP="00E13336">
            <w:pPr>
              <w:spacing w:before="100" w:beforeAutospacing="1" w:after="100" w:afterAutospacing="1"/>
              <w:ind w:left="426" w:right="254"/>
              <w:rPr>
                <w:rFonts w:asciiTheme="minorHAnsi" w:hAnsiTheme="minorHAnsi" w:cstheme="minorHAnsi"/>
                <w:color w:val="000000" w:themeColor="text1"/>
                <w:w w:val="105"/>
                <w:sz w:val="20"/>
              </w:rPr>
            </w:pPr>
            <w:r w:rsidRPr="00BD0F71">
              <w:rPr>
                <w:rFonts w:asciiTheme="minorHAnsi" w:eastAsiaTheme="majorEastAsia" w:hAnsiTheme="minorHAnsi" w:cstheme="minorHAnsi"/>
                <w:b/>
                <w:bCs/>
                <w:caps/>
                <w:color w:val="296253"/>
                <w:sz w:val="20"/>
                <w:szCs w:val="20"/>
              </w:rPr>
              <w:t>ENVIRONNEMENTS TECHNIQUES ET FONCTIONNELS</w:t>
            </w:r>
            <w:r w:rsidRPr="00BD0F71">
              <w:rPr>
                <w:rFonts w:asciiTheme="minorHAnsi" w:hAnsiTheme="minorHAnsi" w:cstheme="minorHAnsi"/>
                <w:lang w:eastAsia="fr-FR"/>
              </w:rPr>
              <w:br/>
            </w:r>
            <w:r w:rsidRPr="00BD0F71">
              <w:rPr>
                <w:rFonts w:asciiTheme="minorHAnsi" w:hAnsiTheme="minorHAnsi" w:cstheme="minorHAnsi"/>
                <w:color w:val="000000" w:themeColor="text1"/>
                <w:w w:val="105"/>
                <w:sz w:val="20"/>
              </w:rPr>
              <w:t>Scrum, Jira, Confluence, Power BI, Excel, WordPress (documentation interne), SharePoint</w:t>
            </w:r>
          </w:p>
          <w:p w14:paraId="1AA64FBD" w14:textId="77777777" w:rsidR="005820CD" w:rsidRPr="00BD0F71" w:rsidRDefault="005820CD" w:rsidP="00E13336">
            <w:pPr>
              <w:spacing w:before="100" w:beforeAutospacing="1" w:after="100" w:afterAutospacing="1"/>
              <w:ind w:left="426" w:right="254"/>
              <w:rPr>
                <w:rFonts w:asciiTheme="minorHAnsi" w:hAnsiTheme="minorHAnsi" w:cstheme="minorHAnsi"/>
                <w:sz w:val="20"/>
                <w:szCs w:val="20"/>
                <w:lang w:eastAsia="fr-FR"/>
              </w:rPr>
            </w:pPr>
            <w:r w:rsidRPr="00BD0F71">
              <w:rPr>
                <w:rFonts w:asciiTheme="minorHAnsi" w:eastAsiaTheme="majorEastAsia" w:hAnsiTheme="minorHAnsi" w:cstheme="minorHAnsi"/>
                <w:b/>
                <w:bCs/>
                <w:caps/>
                <w:color w:val="296253"/>
                <w:sz w:val="20"/>
                <w:szCs w:val="20"/>
              </w:rPr>
              <w:t>Résultats</w:t>
            </w:r>
            <w:r w:rsidRPr="00BD0F71">
              <w:rPr>
                <w:rFonts w:asciiTheme="minorHAnsi" w:hAnsiTheme="minorHAnsi" w:cstheme="minorHAnsi"/>
                <w:sz w:val="20"/>
                <w:szCs w:val="20"/>
                <w:lang w:eastAsia="fr-FR"/>
              </w:rPr>
              <w:t xml:space="preserve"> </w:t>
            </w:r>
          </w:p>
          <w:p w14:paraId="794DC6D8" w14:textId="77777777" w:rsidR="005820CD" w:rsidRPr="00BD0F71" w:rsidRDefault="005820CD" w:rsidP="00E13336">
            <w:pPr>
              <w:spacing w:before="100" w:beforeAutospacing="1" w:after="100" w:afterAutospacing="1"/>
              <w:ind w:left="426" w:right="254"/>
              <w:rPr>
                <w:rFonts w:asciiTheme="minorHAnsi" w:hAnsiTheme="minorHAnsi" w:cstheme="minorHAnsi"/>
                <w:sz w:val="20"/>
                <w:szCs w:val="20"/>
                <w:lang w:eastAsia="fr-FR"/>
              </w:rPr>
            </w:pPr>
            <w:r w:rsidRPr="00BD0F71">
              <w:rPr>
                <w:rFonts w:asciiTheme="minorHAnsi" w:hAnsiTheme="minorHAnsi" w:cstheme="minorHAnsi"/>
                <w:sz w:val="20"/>
                <w:szCs w:val="20"/>
                <w:lang w:eastAsia="fr-FR"/>
              </w:rPr>
              <w:t>Augmentation de la qualité des livrables (+25% satisfaction utilisateurs).</w:t>
            </w:r>
          </w:p>
          <w:p w14:paraId="5808670C" w14:textId="77777777" w:rsidR="006C18EC" w:rsidRDefault="006C18EC" w:rsidP="00E13336">
            <w:pPr>
              <w:rPr>
                <w:rFonts w:asciiTheme="minorHAnsi" w:hAnsiTheme="minorHAnsi" w:cstheme="minorHAnsi"/>
                <w:b/>
                <w:bCs/>
                <w:color w:val="000000" w:themeColor="text1"/>
                <w:sz w:val="22"/>
                <w:szCs w:val="22"/>
              </w:rPr>
            </w:pPr>
          </w:p>
          <w:p w14:paraId="262E4945" w14:textId="0328F92D" w:rsidR="005820CD" w:rsidRPr="005820CD" w:rsidRDefault="005820CD" w:rsidP="00E13336">
            <w:pPr>
              <w:rPr>
                <w:rFonts w:asciiTheme="minorHAnsi" w:hAnsiTheme="minorHAnsi" w:cstheme="minorHAnsi"/>
                <w:b/>
                <w:bCs/>
                <w:color w:val="000000" w:themeColor="text1"/>
                <w:sz w:val="22"/>
                <w:szCs w:val="22"/>
              </w:rPr>
            </w:pPr>
          </w:p>
        </w:tc>
      </w:tr>
      <w:tr w:rsidR="005820CD" w14:paraId="057F098C" w14:textId="77777777" w:rsidTr="00E13336">
        <w:tc>
          <w:tcPr>
            <w:tcW w:w="3363" w:type="dxa"/>
          </w:tcPr>
          <w:p w14:paraId="77DA4D3D" w14:textId="77777777" w:rsidR="005820CD" w:rsidRDefault="005820CD" w:rsidP="00E13336">
            <w:pPr>
              <w:rPr>
                <w:rFonts w:asciiTheme="minorHAnsi" w:hAnsiTheme="minorHAnsi" w:cstheme="minorHAnsi"/>
                <w:b/>
                <w:bCs/>
                <w:color w:val="23B997"/>
                <w:sz w:val="22"/>
                <w:szCs w:val="22"/>
              </w:rPr>
            </w:pPr>
            <w:r>
              <w:rPr>
                <w:rFonts w:asciiTheme="minorHAnsi" w:hAnsiTheme="minorHAnsi" w:cstheme="minorHAnsi"/>
                <w:b/>
                <w:bCs/>
                <w:color w:val="23B997"/>
                <w:sz w:val="22"/>
                <w:szCs w:val="22"/>
              </w:rPr>
              <w:t>Socié</w:t>
            </w:r>
            <w:r w:rsidRPr="00100392">
              <w:rPr>
                <w:rFonts w:asciiTheme="minorHAnsi" w:hAnsiTheme="minorHAnsi" w:cstheme="minorHAnsi"/>
                <w:b/>
                <w:bCs/>
                <w:color w:val="23B997"/>
                <w:sz w:val="22"/>
                <w:szCs w:val="22"/>
              </w:rPr>
              <w:t>té</w:t>
            </w:r>
          </w:p>
        </w:tc>
        <w:tc>
          <w:tcPr>
            <w:tcW w:w="4292" w:type="dxa"/>
          </w:tcPr>
          <w:p w14:paraId="0CD20204" w14:textId="3A4B1E95" w:rsidR="005820CD" w:rsidRDefault="005820CD" w:rsidP="00E13336">
            <w:pPr>
              <w:spacing w:line="276" w:lineRule="auto"/>
              <w:rPr>
                <w:rFonts w:asciiTheme="minorHAnsi" w:hAnsiTheme="minorHAnsi" w:cstheme="minorHAnsi"/>
                <w:b/>
                <w:color w:val="23B997"/>
                <w:sz w:val="22"/>
                <w:szCs w:val="22"/>
              </w:rPr>
            </w:pPr>
            <w:r>
              <w:rPr>
                <w:rFonts w:asciiTheme="minorHAnsi" w:hAnsiTheme="minorHAnsi" w:cstheme="minorHAnsi"/>
                <w:b/>
                <w:color w:val="23B997"/>
                <w:sz w:val="22"/>
                <w:szCs w:val="22"/>
              </w:rPr>
              <w:t>ORANGE</w:t>
            </w:r>
          </w:p>
        </w:tc>
        <w:tc>
          <w:tcPr>
            <w:tcW w:w="2727" w:type="dxa"/>
            <w:gridSpan w:val="2"/>
          </w:tcPr>
          <w:p w14:paraId="6FA419CF" w14:textId="6963918B" w:rsidR="005820CD" w:rsidRDefault="00E13336" w:rsidP="00E13336">
            <w:pPr>
              <w:spacing w:line="276" w:lineRule="auto"/>
              <w:rPr>
                <w:rFonts w:asciiTheme="minorHAnsi" w:hAnsiTheme="minorHAnsi" w:cstheme="minorHAnsi"/>
                <w:b/>
                <w:color w:val="23B997"/>
                <w:sz w:val="22"/>
                <w:szCs w:val="22"/>
              </w:rPr>
            </w:pPr>
            <w:r>
              <w:rPr>
                <w:rFonts w:asciiTheme="minorHAnsi" w:hAnsiTheme="minorHAnsi" w:cstheme="minorHAnsi"/>
                <w:b/>
                <w:color w:val="23B997"/>
                <w:sz w:val="22"/>
                <w:szCs w:val="22"/>
              </w:rPr>
              <w:t xml:space="preserve">09/2015 à </w:t>
            </w:r>
            <w:r w:rsidR="005820CD">
              <w:rPr>
                <w:rFonts w:asciiTheme="minorHAnsi" w:hAnsiTheme="minorHAnsi" w:cstheme="minorHAnsi"/>
                <w:b/>
                <w:color w:val="23B997"/>
                <w:sz w:val="22"/>
                <w:szCs w:val="22"/>
              </w:rPr>
              <w:t>12/201</w:t>
            </w:r>
            <w:r>
              <w:rPr>
                <w:rFonts w:asciiTheme="minorHAnsi" w:hAnsiTheme="minorHAnsi" w:cstheme="minorHAnsi"/>
                <w:b/>
                <w:color w:val="23B997"/>
                <w:sz w:val="22"/>
                <w:szCs w:val="22"/>
              </w:rPr>
              <w:t>9</w:t>
            </w:r>
          </w:p>
        </w:tc>
      </w:tr>
      <w:tr w:rsidR="005820CD" w14:paraId="1C5963EA" w14:textId="77777777" w:rsidTr="00E13336">
        <w:tc>
          <w:tcPr>
            <w:tcW w:w="3363" w:type="dxa"/>
          </w:tcPr>
          <w:p w14:paraId="759DF056" w14:textId="77777777" w:rsidR="005820CD" w:rsidRDefault="005820CD" w:rsidP="00E13336">
            <w:pPr>
              <w:rPr>
                <w:rFonts w:asciiTheme="minorHAnsi" w:hAnsiTheme="minorHAnsi" w:cstheme="minorHAnsi"/>
                <w:b/>
                <w:bCs/>
                <w:color w:val="23B997"/>
                <w:sz w:val="22"/>
                <w:szCs w:val="22"/>
              </w:rPr>
            </w:pPr>
            <w:r w:rsidRPr="00716B94">
              <w:rPr>
                <w:rFonts w:asciiTheme="minorHAnsi" w:hAnsiTheme="minorHAnsi" w:cstheme="minorHAnsi"/>
                <w:b/>
                <w:color w:val="000000" w:themeColor="text1"/>
                <w:sz w:val="22"/>
                <w:szCs w:val="22"/>
              </w:rPr>
              <w:t>Poste :</w:t>
            </w:r>
            <w:r w:rsidRPr="00716B94">
              <w:rPr>
                <w:rFonts w:asciiTheme="minorHAnsi" w:hAnsiTheme="minorHAnsi" w:cstheme="minorHAnsi"/>
                <w:b/>
                <w:color w:val="000000" w:themeColor="text1"/>
                <w:sz w:val="22"/>
                <w:szCs w:val="22"/>
              </w:rPr>
              <w:tab/>
            </w:r>
          </w:p>
        </w:tc>
        <w:tc>
          <w:tcPr>
            <w:tcW w:w="7019" w:type="dxa"/>
            <w:gridSpan w:val="3"/>
          </w:tcPr>
          <w:p w14:paraId="471A0116" w14:textId="69E1FE90" w:rsidR="005820CD" w:rsidRDefault="003D11FE" w:rsidP="00E13336">
            <w:pP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Data </w:t>
            </w:r>
            <w:proofErr w:type="spellStart"/>
            <w:r>
              <w:rPr>
                <w:rFonts w:asciiTheme="minorHAnsi" w:hAnsiTheme="minorHAnsi" w:cstheme="minorHAnsi"/>
                <w:b/>
                <w:bCs/>
                <w:color w:val="000000" w:themeColor="text1"/>
                <w:sz w:val="22"/>
                <w:szCs w:val="22"/>
              </w:rPr>
              <w:t>Analyst</w:t>
            </w:r>
            <w:proofErr w:type="spellEnd"/>
          </w:p>
          <w:p w14:paraId="4BA88DEC" w14:textId="77777777" w:rsidR="005820CD" w:rsidRDefault="005820CD" w:rsidP="00E13336">
            <w:pPr>
              <w:spacing w:line="276" w:lineRule="auto"/>
              <w:rPr>
                <w:rFonts w:asciiTheme="minorHAnsi" w:hAnsiTheme="minorHAnsi" w:cstheme="minorHAnsi"/>
                <w:b/>
                <w:color w:val="23B997"/>
                <w:sz w:val="22"/>
                <w:szCs w:val="22"/>
              </w:rPr>
            </w:pPr>
          </w:p>
        </w:tc>
      </w:tr>
      <w:tr w:rsidR="005820CD" w:rsidRPr="005820CD" w14:paraId="3C5D62EF" w14:textId="77777777" w:rsidTr="00E13336">
        <w:tc>
          <w:tcPr>
            <w:tcW w:w="10382" w:type="dxa"/>
            <w:gridSpan w:val="4"/>
          </w:tcPr>
          <w:p w14:paraId="41AEB796" w14:textId="77777777" w:rsidR="00DD0ADA" w:rsidRPr="00BD0F71" w:rsidRDefault="00DD0ADA" w:rsidP="00E13336">
            <w:pPr>
              <w:spacing w:before="100" w:beforeAutospacing="1" w:after="100" w:afterAutospacing="1"/>
              <w:ind w:left="426" w:right="254"/>
              <w:rPr>
                <w:rFonts w:asciiTheme="minorHAnsi" w:hAnsiTheme="minorHAnsi" w:cstheme="minorHAnsi"/>
                <w:color w:val="000000" w:themeColor="text1"/>
                <w:w w:val="105"/>
                <w:sz w:val="20"/>
                <w:szCs w:val="20"/>
              </w:rPr>
            </w:pPr>
            <w:r w:rsidRPr="00BD0F71">
              <w:rPr>
                <w:rFonts w:asciiTheme="minorHAnsi" w:eastAsiaTheme="majorEastAsia" w:hAnsiTheme="minorHAnsi" w:cstheme="minorHAnsi"/>
                <w:b/>
                <w:bCs/>
                <w:caps/>
                <w:color w:val="296253"/>
                <w:sz w:val="20"/>
                <w:szCs w:val="20"/>
              </w:rPr>
              <w:t>CONTEXTE</w:t>
            </w:r>
            <w:r w:rsidRPr="00BD0F71">
              <w:rPr>
                <w:rFonts w:asciiTheme="minorHAnsi" w:hAnsiTheme="minorHAnsi" w:cstheme="minorHAnsi"/>
                <w:sz w:val="20"/>
                <w:szCs w:val="20"/>
                <w:lang w:eastAsia="fr-FR"/>
              </w:rPr>
              <w:br/>
            </w:r>
            <w:r w:rsidRPr="00BD0F71">
              <w:rPr>
                <w:rFonts w:asciiTheme="minorHAnsi" w:hAnsiTheme="minorHAnsi" w:cstheme="minorHAnsi"/>
                <w:color w:val="000000" w:themeColor="text1"/>
                <w:w w:val="105"/>
                <w:sz w:val="20"/>
                <w:szCs w:val="20"/>
              </w:rPr>
              <w:t>Fourniture d’analyses stratégiques et d’outils décisionnels pour les équipes marketing et opérationnelles d’Orange. Mise en place de tableaux de bord interactifs pour piloter la performance et faciliter la prise de décision.</w:t>
            </w:r>
          </w:p>
          <w:p w14:paraId="66C5D8C5" w14:textId="77777777" w:rsidR="00DD0ADA" w:rsidRPr="00BD0F71" w:rsidRDefault="00DD0ADA" w:rsidP="00E13336">
            <w:pPr>
              <w:spacing w:before="100" w:beforeAutospacing="1" w:after="100" w:afterAutospacing="1"/>
              <w:ind w:left="426" w:right="254"/>
              <w:rPr>
                <w:rFonts w:asciiTheme="minorHAnsi" w:hAnsiTheme="minorHAnsi" w:cstheme="minorHAnsi"/>
                <w:color w:val="000000" w:themeColor="text1"/>
                <w:w w:val="105"/>
                <w:sz w:val="20"/>
                <w:szCs w:val="20"/>
              </w:rPr>
            </w:pPr>
            <w:r w:rsidRPr="00BD0F71">
              <w:rPr>
                <w:rFonts w:asciiTheme="minorHAnsi" w:hAnsiTheme="minorHAnsi" w:cstheme="minorHAnsi"/>
                <w:color w:val="000000" w:themeColor="text1"/>
                <w:w w:val="105"/>
                <w:sz w:val="20"/>
                <w:szCs w:val="20"/>
              </w:rPr>
              <w:t xml:space="preserve">Équipe : Data </w:t>
            </w:r>
            <w:proofErr w:type="spellStart"/>
            <w:r w:rsidRPr="00BD0F71">
              <w:rPr>
                <w:rFonts w:asciiTheme="minorHAnsi" w:hAnsiTheme="minorHAnsi" w:cstheme="minorHAnsi"/>
                <w:color w:val="000000" w:themeColor="text1"/>
                <w:w w:val="105"/>
                <w:sz w:val="20"/>
                <w:szCs w:val="20"/>
              </w:rPr>
              <w:t>Analysts</w:t>
            </w:r>
            <w:proofErr w:type="spellEnd"/>
            <w:r w:rsidRPr="00BD0F71">
              <w:rPr>
                <w:rFonts w:asciiTheme="minorHAnsi" w:hAnsiTheme="minorHAnsi" w:cstheme="minorHAnsi"/>
                <w:color w:val="000000" w:themeColor="text1"/>
                <w:w w:val="105"/>
                <w:sz w:val="20"/>
                <w:szCs w:val="20"/>
              </w:rPr>
              <w:t>, métiers marketing, DSI</w:t>
            </w:r>
          </w:p>
          <w:p w14:paraId="4F19F141" w14:textId="77777777" w:rsidR="00DD0ADA" w:rsidRPr="00BD0F71" w:rsidRDefault="00DD0ADA" w:rsidP="00E13336">
            <w:pPr>
              <w:spacing w:before="100" w:beforeAutospacing="1" w:after="100" w:afterAutospacing="1"/>
              <w:ind w:left="426" w:right="254"/>
              <w:rPr>
                <w:rFonts w:asciiTheme="minorHAnsi" w:eastAsiaTheme="majorEastAsia" w:hAnsiTheme="minorHAnsi" w:cstheme="minorHAnsi"/>
                <w:b/>
                <w:bCs/>
                <w:caps/>
                <w:color w:val="296253"/>
                <w:sz w:val="20"/>
                <w:szCs w:val="20"/>
              </w:rPr>
            </w:pPr>
            <w:r w:rsidRPr="00BD0F71">
              <w:rPr>
                <w:rFonts w:asciiTheme="minorHAnsi" w:eastAsiaTheme="majorEastAsia" w:hAnsiTheme="minorHAnsi" w:cstheme="minorHAnsi"/>
                <w:b/>
                <w:bCs/>
                <w:caps/>
                <w:color w:val="296253"/>
                <w:sz w:val="20"/>
                <w:szCs w:val="20"/>
              </w:rPr>
              <w:t>MISSIONS</w:t>
            </w:r>
          </w:p>
          <w:p w14:paraId="314935D6" w14:textId="77777777" w:rsidR="00DD0ADA" w:rsidRPr="00BD0F71" w:rsidRDefault="00DD0ADA" w:rsidP="00E13336">
            <w:pPr>
              <w:pStyle w:val="Paragraphedeliste"/>
              <w:numPr>
                <w:ilvl w:val="0"/>
                <w:numId w:val="56"/>
              </w:numPr>
              <w:spacing w:before="100" w:beforeAutospacing="1" w:after="100" w:afterAutospacing="1"/>
              <w:ind w:right="254"/>
              <w:contextualSpacing/>
              <w:rPr>
                <w:rFonts w:asciiTheme="minorHAnsi" w:hAnsiTheme="minorHAnsi" w:cstheme="minorHAnsi"/>
                <w:color w:val="000000" w:themeColor="text1"/>
                <w:w w:val="105"/>
                <w:sz w:val="20"/>
                <w:szCs w:val="20"/>
              </w:rPr>
            </w:pPr>
            <w:r w:rsidRPr="00BD0F71">
              <w:rPr>
                <w:rFonts w:asciiTheme="minorHAnsi" w:hAnsiTheme="minorHAnsi" w:cstheme="minorHAnsi"/>
                <w:color w:val="000000" w:themeColor="text1"/>
                <w:w w:val="105"/>
                <w:sz w:val="20"/>
                <w:szCs w:val="20"/>
              </w:rPr>
              <w:t>Développement de tableaux de bord Power BI pour le suivi des KPI et des indicateurs opérationnels</w:t>
            </w:r>
          </w:p>
          <w:p w14:paraId="60A329CF" w14:textId="77777777" w:rsidR="00DD0ADA" w:rsidRPr="00BD0F71" w:rsidRDefault="00DD0ADA" w:rsidP="00E13336">
            <w:pPr>
              <w:pStyle w:val="Paragraphedeliste"/>
              <w:numPr>
                <w:ilvl w:val="0"/>
                <w:numId w:val="56"/>
              </w:numPr>
              <w:spacing w:before="100" w:beforeAutospacing="1" w:after="100" w:afterAutospacing="1"/>
              <w:ind w:right="254"/>
              <w:contextualSpacing/>
              <w:rPr>
                <w:rFonts w:asciiTheme="minorHAnsi" w:hAnsiTheme="minorHAnsi" w:cstheme="minorHAnsi"/>
                <w:color w:val="000000" w:themeColor="text1"/>
                <w:w w:val="105"/>
                <w:sz w:val="20"/>
                <w:szCs w:val="20"/>
              </w:rPr>
            </w:pPr>
            <w:r w:rsidRPr="00BD0F71">
              <w:rPr>
                <w:rFonts w:asciiTheme="minorHAnsi" w:hAnsiTheme="minorHAnsi" w:cstheme="minorHAnsi"/>
                <w:color w:val="000000" w:themeColor="text1"/>
                <w:w w:val="105"/>
                <w:sz w:val="20"/>
                <w:szCs w:val="20"/>
              </w:rPr>
              <w:t>Analyse des comportements clients et des performances réseau</w:t>
            </w:r>
          </w:p>
          <w:p w14:paraId="6E87C695" w14:textId="77777777" w:rsidR="00DD0ADA" w:rsidRPr="00BD0F71" w:rsidRDefault="00DD0ADA" w:rsidP="00E13336">
            <w:pPr>
              <w:pStyle w:val="Paragraphedeliste"/>
              <w:numPr>
                <w:ilvl w:val="0"/>
                <w:numId w:val="56"/>
              </w:numPr>
              <w:spacing w:before="100" w:beforeAutospacing="1" w:after="100" w:afterAutospacing="1"/>
              <w:ind w:right="254"/>
              <w:contextualSpacing/>
              <w:rPr>
                <w:rFonts w:asciiTheme="minorHAnsi" w:hAnsiTheme="minorHAnsi" w:cstheme="minorHAnsi"/>
                <w:color w:val="000000" w:themeColor="text1"/>
                <w:w w:val="105"/>
                <w:sz w:val="20"/>
                <w:szCs w:val="20"/>
              </w:rPr>
            </w:pPr>
            <w:r w:rsidRPr="00BD0F71">
              <w:rPr>
                <w:rFonts w:asciiTheme="minorHAnsi" w:hAnsiTheme="minorHAnsi" w:cstheme="minorHAnsi"/>
                <w:color w:val="000000" w:themeColor="text1"/>
                <w:w w:val="105"/>
                <w:sz w:val="20"/>
                <w:szCs w:val="20"/>
              </w:rPr>
              <w:t>Collaboration avec les équipes métier pour produire des rapports sur mesure</w:t>
            </w:r>
          </w:p>
          <w:p w14:paraId="69DA40E8" w14:textId="77777777" w:rsidR="00DD0ADA" w:rsidRPr="00BD0F71" w:rsidRDefault="00DD0ADA" w:rsidP="00E13336">
            <w:pPr>
              <w:pStyle w:val="Paragraphedeliste"/>
              <w:numPr>
                <w:ilvl w:val="0"/>
                <w:numId w:val="56"/>
              </w:numPr>
              <w:spacing w:before="100" w:beforeAutospacing="1" w:after="100" w:afterAutospacing="1"/>
              <w:ind w:right="254"/>
              <w:contextualSpacing/>
              <w:rPr>
                <w:rFonts w:asciiTheme="minorHAnsi" w:hAnsiTheme="minorHAnsi" w:cstheme="minorHAnsi"/>
                <w:color w:val="000000" w:themeColor="text1"/>
                <w:w w:val="105"/>
                <w:sz w:val="20"/>
                <w:szCs w:val="20"/>
              </w:rPr>
            </w:pPr>
            <w:r w:rsidRPr="00BD0F71">
              <w:rPr>
                <w:rFonts w:asciiTheme="minorHAnsi" w:hAnsiTheme="minorHAnsi" w:cstheme="minorHAnsi"/>
                <w:color w:val="000000" w:themeColor="text1"/>
                <w:w w:val="105"/>
                <w:sz w:val="20"/>
                <w:szCs w:val="20"/>
              </w:rPr>
              <w:t>Formation des utilisateurs finaux à Power BI pour favoriser leur autonomie</w:t>
            </w:r>
          </w:p>
          <w:p w14:paraId="74F8EB01" w14:textId="77777777" w:rsidR="00DD0ADA" w:rsidRPr="00BD0F71" w:rsidRDefault="00DD0ADA" w:rsidP="00E13336">
            <w:pPr>
              <w:pStyle w:val="Paragraphedeliste"/>
              <w:numPr>
                <w:ilvl w:val="0"/>
                <w:numId w:val="56"/>
              </w:numPr>
              <w:spacing w:before="100" w:beforeAutospacing="1" w:after="100" w:afterAutospacing="1"/>
              <w:ind w:right="254"/>
              <w:contextualSpacing/>
              <w:rPr>
                <w:rFonts w:asciiTheme="minorHAnsi" w:hAnsiTheme="minorHAnsi" w:cstheme="minorHAnsi"/>
                <w:color w:val="000000" w:themeColor="text1"/>
                <w:w w:val="105"/>
                <w:sz w:val="20"/>
                <w:szCs w:val="20"/>
              </w:rPr>
            </w:pPr>
            <w:r w:rsidRPr="00BD0F71">
              <w:rPr>
                <w:rFonts w:asciiTheme="minorHAnsi" w:hAnsiTheme="minorHAnsi" w:cstheme="minorHAnsi"/>
                <w:color w:val="000000" w:themeColor="text1"/>
                <w:w w:val="105"/>
                <w:sz w:val="20"/>
                <w:szCs w:val="20"/>
              </w:rPr>
              <w:t xml:space="preserve">Maintenance et mise à jour régulière des </w:t>
            </w:r>
            <w:proofErr w:type="spellStart"/>
            <w:r w:rsidRPr="00BD0F71">
              <w:rPr>
                <w:rFonts w:asciiTheme="minorHAnsi" w:hAnsiTheme="minorHAnsi" w:cstheme="minorHAnsi"/>
                <w:color w:val="000000" w:themeColor="text1"/>
                <w:w w:val="105"/>
                <w:sz w:val="20"/>
                <w:szCs w:val="20"/>
              </w:rPr>
              <w:t>dashboards</w:t>
            </w:r>
            <w:proofErr w:type="spellEnd"/>
            <w:r w:rsidRPr="00BD0F71">
              <w:rPr>
                <w:rFonts w:asciiTheme="minorHAnsi" w:hAnsiTheme="minorHAnsi" w:cstheme="minorHAnsi"/>
                <w:color w:val="000000" w:themeColor="text1"/>
                <w:w w:val="105"/>
                <w:sz w:val="20"/>
                <w:szCs w:val="20"/>
              </w:rPr>
              <w:t xml:space="preserve"> en fonction de l'évolution des besoins</w:t>
            </w:r>
          </w:p>
          <w:p w14:paraId="0C5C86B1" w14:textId="77777777" w:rsidR="00DD0ADA" w:rsidRPr="00BD0F71" w:rsidRDefault="00DD0ADA" w:rsidP="00E13336">
            <w:pPr>
              <w:spacing w:before="100" w:beforeAutospacing="1" w:after="100" w:afterAutospacing="1"/>
              <w:ind w:left="426" w:right="254"/>
              <w:rPr>
                <w:rFonts w:asciiTheme="minorHAnsi" w:hAnsiTheme="minorHAnsi" w:cstheme="minorHAnsi"/>
                <w:sz w:val="20"/>
                <w:szCs w:val="20"/>
                <w:lang w:eastAsia="fr-FR"/>
              </w:rPr>
            </w:pPr>
            <w:r w:rsidRPr="00BD0F71">
              <w:rPr>
                <w:rFonts w:asciiTheme="minorHAnsi" w:eastAsiaTheme="majorEastAsia" w:hAnsiTheme="minorHAnsi" w:cstheme="minorHAnsi"/>
                <w:b/>
                <w:bCs/>
                <w:caps/>
                <w:color w:val="296253"/>
                <w:sz w:val="20"/>
                <w:szCs w:val="20"/>
              </w:rPr>
              <w:t>RÉALISATION CLÉ</w:t>
            </w:r>
            <w:r w:rsidRPr="00BD0F71">
              <w:rPr>
                <w:rFonts w:asciiTheme="minorHAnsi" w:hAnsiTheme="minorHAnsi" w:cstheme="minorHAnsi"/>
                <w:sz w:val="20"/>
                <w:szCs w:val="20"/>
                <w:lang w:eastAsia="fr-FR"/>
              </w:rPr>
              <w:br/>
            </w:r>
            <w:r w:rsidRPr="00BD0F71">
              <w:rPr>
                <w:rFonts w:asciiTheme="minorHAnsi" w:hAnsiTheme="minorHAnsi" w:cstheme="minorHAnsi"/>
                <w:color w:val="000000" w:themeColor="text1"/>
                <w:w w:val="105"/>
                <w:sz w:val="20"/>
                <w:szCs w:val="20"/>
              </w:rPr>
              <w:t>Réduction du délai de génération des rapports mensuels et augmentation de l’autonomie des équipes grâce à la mise en place de modèles analytiques réutilisables.</w:t>
            </w:r>
          </w:p>
          <w:p w14:paraId="54A7FB8F" w14:textId="77777777" w:rsidR="00DD0ADA" w:rsidRPr="00BD0F71" w:rsidRDefault="00DD0ADA" w:rsidP="00E13336">
            <w:pPr>
              <w:spacing w:before="100" w:beforeAutospacing="1" w:after="100" w:afterAutospacing="1"/>
              <w:ind w:left="426" w:right="254"/>
              <w:rPr>
                <w:rFonts w:asciiTheme="minorHAnsi" w:hAnsiTheme="minorHAnsi" w:cstheme="minorHAnsi"/>
                <w:sz w:val="20"/>
                <w:szCs w:val="20"/>
                <w:lang w:eastAsia="fr-FR"/>
              </w:rPr>
            </w:pPr>
            <w:r w:rsidRPr="00BD0F71">
              <w:rPr>
                <w:rFonts w:asciiTheme="minorHAnsi" w:eastAsiaTheme="majorEastAsia" w:hAnsiTheme="minorHAnsi" w:cstheme="minorHAnsi"/>
                <w:b/>
                <w:bCs/>
                <w:caps/>
                <w:color w:val="296253"/>
                <w:sz w:val="20"/>
                <w:szCs w:val="20"/>
              </w:rPr>
              <w:t>ENVIRONNEMENTS TECHNIQUES ET FONCTIONNELS</w:t>
            </w:r>
            <w:r w:rsidRPr="00BD0F71">
              <w:rPr>
                <w:rFonts w:asciiTheme="minorHAnsi" w:hAnsiTheme="minorHAnsi" w:cstheme="minorHAnsi"/>
                <w:sz w:val="20"/>
                <w:szCs w:val="20"/>
                <w:lang w:eastAsia="fr-FR"/>
              </w:rPr>
              <w:br/>
            </w:r>
            <w:r w:rsidRPr="00BD0F71">
              <w:rPr>
                <w:rFonts w:asciiTheme="minorHAnsi" w:hAnsiTheme="minorHAnsi" w:cstheme="minorHAnsi"/>
                <w:color w:val="000000" w:themeColor="text1"/>
                <w:w w:val="105"/>
                <w:sz w:val="20"/>
                <w:szCs w:val="20"/>
              </w:rPr>
              <w:t>Power BI, DAX, Excel, SQL Server, SharePoint, Datawarehouse, Visual Studio, VBA</w:t>
            </w:r>
          </w:p>
          <w:p w14:paraId="220BDE57" w14:textId="77777777" w:rsidR="005820CD" w:rsidRPr="00BD0F71" w:rsidRDefault="005820CD" w:rsidP="00E13336">
            <w:pPr>
              <w:rPr>
                <w:rFonts w:asciiTheme="minorHAnsi" w:hAnsiTheme="minorHAnsi" w:cstheme="minorHAnsi"/>
                <w:b/>
                <w:bCs/>
                <w:color w:val="000000" w:themeColor="text1"/>
                <w:sz w:val="22"/>
                <w:szCs w:val="22"/>
              </w:rPr>
            </w:pPr>
          </w:p>
        </w:tc>
      </w:tr>
      <w:tr w:rsidR="00DD0ADA" w14:paraId="45C0CD1B" w14:textId="77777777" w:rsidTr="00E13336">
        <w:tc>
          <w:tcPr>
            <w:tcW w:w="3363" w:type="dxa"/>
          </w:tcPr>
          <w:p w14:paraId="56D3CCA1" w14:textId="12E186B6" w:rsidR="00DD0ADA" w:rsidRDefault="00DD0ADA" w:rsidP="00E13336">
            <w:pPr>
              <w:rPr>
                <w:rFonts w:asciiTheme="minorHAnsi" w:hAnsiTheme="minorHAnsi" w:cstheme="minorHAnsi"/>
                <w:b/>
                <w:bCs/>
                <w:color w:val="23B997"/>
                <w:sz w:val="22"/>
                <w:szCs w:val="22"/>
              </w:rPr>
            </w:pPr>
            <w:r>
              <w:rPr>
                <w:rFonts w:asciiTheme="minorHAnsi" w:hAnsiTheme="minorHAnsi" w:cstheme="minorHAnsi"/>
                <w:b/>
                <w:bCs/>
                <w:color w:val="23B997"/>
                <w:sz w:val="22"/>
                <w:szCs w:val="22"/>
              </w:rPr>
              <w:lastRenderedPageBreak/>
              <w:t>Socié</w:t>
            </w:r>
            <w:r w:rsidRPr="00100392">
              <w:rPr>
                <w:rFonts w:asciiTheme="minorHAnsi" w:hAnsiTheme="minorHAnsi" w:cstheme="minorHAnsi"/>
                <w:b/>
                <w:bCs/>
                <w:color w:val="23B997"/>
                <w:sz w:val="22"/>
                <w:szCs w:val="22"/>
              </w:rPr>
              <w:t>té</w:t>
            </w:r>
          </w:p>
        </w:tc>
        <w:tc>
          <w:tcPr>
            <w:tcW w:w="4292" w:type="dxa"/>
          </w:tcPr>
          <w:p w14:paraId="165E302E" w14:textId="71DAFB22" w:rsidR="00DD0ADA" w:rsidRDefault="00DD0ADA" w:rsidP="00E13336">
            <w:pPr>
              <w:spacing w:line="276" w:lineRule="auto"/>
              <w:rPr>
                <w:rFonts w:asciiTheme="minorHAnsi" w:hAnsiTheme="minorHAnsi" w:cstheme="minorHAnsi"/>
                <w:b/>
                <w:color w:val="23B997"/>
                <w:sz w:val="22"/>
                <w:szCs w:val="22"/>
              </w:rPr>
            </w:pPr>
            <w:r>
              <w:rPr>
                <w:rFonts w:asciiTheme="minorHAnsi" w:hAnsiTheme="minorHAnsi" w:cstheme="minorHAnsi"/>
                <w:b/>
                <w:color w:val="23B997"/>
                <w:sz w:val="22"/>
                <w:szCs w:val="22"/>
              </w:rPr>
              <w:t>ORANGE</w:t>
            </w:r>
            <w:r w:rsidR="00E13336">
              <w:rPr>
                <w:rFonts w:asciiTheme="minorHAnsi" w:hAnsiTheme="minorHAnsi" w:cstheme="minorHAnsi"/>
                <w:b/>
                <w:color w:val="23B997"/>
                <w:sz w:val="22"/>
                <w:szCs w:val="22"/>
              </w:rPr>
              <w:t xml:space="preserve"> MAROC</w:t>
            </w:r>
          </w:p>
        </w:tc>
        <w:tc>
          <w:tcPr>
            <w:tcW w:w="2727" w:type="dxa"/>
            <w:gridSpan w:val="2"/>
          </w:tcPr>
          <w:p w14:paraId="366B1992" w14:textId="7E7DD602" w:rsidR="00DD0ADA" w:rsidRDefault="00DD0ADA" w:rsidP="00E13336">
            <w:pPr>
              <w:spacing w:line="276" w:lineRule="auto"/>
              <w:rPr>
                <w:rFonts w:asciiTheme="minorHAnsi" w:hAnsiTheme="minorHAnsi" w:cstheme="minorHAnsi"/>
                <w:b/>
                <w:color w:val="23B997"/>
                <w:sz w:val="22"/>
                <w:szCs w:val="22"/>
              </w:rPr>
            </w:pPr>
            <w:r>
              <w:rPr>
                <w:rFonts w:asciiTheme="minorHAnsi" w:hAnsiTheme="minorHAnsi" w:cstheme="minorHAnsi"/>
                <w:b/>
                <w:color w:val="23B997"/>
                <w:sz w:val="22"/>
                <w:szCs w:val="22"/>
              </w:rPr>
              <w:t>0</w:t>
            </w:r>
            <w:r w:rsidR="00E13336">
              <w:rPr>
                <w:rFonts w:asciiTheme="minorHAnsi" w:hAnsiTheme="minorHAnsi" w:cstheme="minorHAnsi"/>
                <w:b/>
                <w:color w:val="23B997"/>
                <w:sz w:val="22"/>
                <w:szCs w:val="22"/>
              </w:rPr>
              <w:t>9</w:t>
            </w:r>
            <w:r>
              <w:rPr>
                <w:rFonts w:asciiTheme="minorHAnsi" w:hAnsiTheme="minorHAnsi" w:cstheme="minorHAnsi"/>
                <w:b/>
                <w:color w:val="23B997"/>
                <w:sz w:val="22"/>
                <w:szCs w:val="22"/>
              </w:rPr>
              <w:t>/200</w:t>
            </w:r>
            <w:r w:rsidR="00E13336">
              <w:rPr>
                <w:rFonts w:asciiTheme="minorHAnsi" w:hAnsiTheme="minorHAnsi" w:cstheme="minorHAnsi"/>
                <w:b/>
                <w:color w:val="23B997"/>
                <w:sz w:val="22"/>
                <w:szCs w:val="22"/>
              </w:rPr>
              <w:t>8</w:t>
            </w:r>
            <w:r>
              <w:rPr>
                <w:rFonts w:asciiTheme="minorHAnsi" w:hAnsiTheme="minorHAnsi" w:cstheme="minorHAnsi"/>
                <w:b/>
                <w:color w:val="23B997"/>
                <w:sz w:val="22"/>
                <w:szCs w:val="22"/>
              </w:rPr>
              <w:t xml:space="preserve"> à </w:t>
            </w:r>
            <w:r w:rsidR="00E13336">
              <w:rPr>
                <w:rFonts w:asciiTheme="minorHAnsi" w:hAnsiTheme="minorHAnsi" w:cstheme="minorHAnsi"/>
                <w:b/>
                <w:color w:val="23B997"/>
                <w:sz w:val="22"/>
                <w:szCs w:val="22"/>
              </w:rPr>
              <w:t>08</w:t>
            </w:r>
            <w:r>
              <w:rPr>
                <w:rFonts w:asciiTheme="minorHAnsi" w:hAnsiTheme="minorHAnsi" w:cstheme="minorHAnsi"/>
                <w:b/>
                <w:color w:val="23B997"/>
                <w:sz w:val="22"/>
                <w:szCs w:val="22"/>
              </w:rPr>
              <w:t>/20</w:t>
            </w:r>
            <w:r w:rsidR="00E13336">
              <w:rPr>
                <w:rFonts w:asciiTheme="minorHAnsi" w:hAnsiTheme="minorHAnsi" w:cstheme="minorHAnsi"/>
                <w:b/>
                <w:color w:val="23B997"/>
                <w:sz w:val="22"/>
                <w:szCs w:val="22"/>
              </w:rPr>
              <w:t>15</w:t>
            </w:r>
          </w:p>
        </w:tc>
      </w:tr>
      <w:tr w:rsidR="00DD0ADA" w14:paraId="35C26BBD" w14:textId="77777777" w:rsidTr="00E13336">
        <w:tc>
          <w:tcPr>
            <w:tcW w:w="3363" w:type="dxa"/>
          </w:tcPr>
          <w:p w14:paraId="10896133" w14:textId="604DAF11" w:rsidR="00DD0ADA" w:rsidRDefault="00DD0ADA" w:rsidP="00E13336">
            <w:pPr>
              <w:rPr>
                <w:rFonts w:asciiTheme="minorHAnsi" w:hAnsiTheme="minorHAnsi" w:cstheme="minorHAnsi"/>
                <w:b/>
                <w:bCs/>
                <w:color w:val="23B997"/>
                <w:sz w:val="22"/>
                <w:szCs w:val="22"/>
              </w:rPr>
            </w:pPr>
            <w:r w:rsidRPr="00716B94">
              <w:rPr>
                <w:rFonts w:asciiTheme="minorHAnsi" w:hAnsiTheme="minorHAnsi" w:cstheme="minorHAnsi"/>
                <w:b/>
                <w:color w:val="000000" w:themeColor="text1"/>
                <w:sz w:val="22"/>
                <w:szCs w:val="22"/>
              </w:rPr>
              <w:t>Poste :</w:t>
            </w:r>
            <w:r w:rsidRPr="00716B94">
              <w:rPr>
                <w:rFonts w:asciiTheme="minorHAnsi" w:hAnsiTheme="minorHAnsi" w:cstheme="minorHAnsi"/>
                <w:b/>
                <w:color w:val="000000" w:themeColor="text1"/>
                <w:sz w:val="22"/>
                <w:szCs w:val="22"/>
              </w:rPr>
              <w:tab/>
            </w:r>
          </w:p>
        </w:tc>
        <w:tc>
          <w:tcPr>
            <w:tcW w:w="4292" w:type="dxa"/>
          </w:tcPr>
          <w:p w14:paraId="1F4204A2" w14:textId="6A0C9C95" w:rsidR="00DD0ADA" w:rsidRDefault="00E13336" w:rsidP="00E13336">
            <w:pP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Data </w:t>
            </w:r>
            <w:proofErr w:type="spellStart"/>
            <w:r>
              <w:rPr>
                <w:rFonts w:asciiTheme="minorHAnsi" w:hAnsiTheme="minorHAnsi" w:cstheme="minorHAnsi"/>
                <w:b/>
                <w:bCs/>
                <w:color w:val="000000" w:themeColor="text1"/>
                <w:sz w:val="22"/>
                <w:szCs w:val="22"/>
              </w:rPr>
              <w:t>Analyst</w:t>
            </w:r>
            <w:proofErr w:type="spellEnd"/>
          </w:p>
          <w:p w14:paraId="01629395" w14:textId="77777777" w:rsidR="00DD0ADA" w:rsidRDefault="00DD0ADA" w:rsidP="00E13336">
            <w:pPr>
              <w:spacing w:line="276" w:lineRule="auto"/>
              <w:rPr>
                <w:rFonts w:asciiTheme="minorHAnsi" w:hAnsiTheme="minorHAnsi" w:cstheme="minorHAnsi"/>
                <w:b/>
                <w:color w:val="23B997"/>
                <w:sz w:val="22"/>
                <w:szCs w:val="22"/>
              </w:rPr>
            </w:pPr>
          </w:p>
        </w:tc>
        <w:tc>
          <w:tcPr>
            <w:tcW w:w="2727" w:type="dxa"/>
            <w:gridSpan w:val="2"/>
          </w:tcPr>
          <w:p w14:paraId="3DC47B7E" w14:textId="77777777" w:rsidR="00DD0ADA" w:rsidRDefault="00DD0ADA" w:rsidP="00E13336">
            <w:pPr>
              <w:spacing w:line="276" w:lineRule="auto"/>
              <w:rPr>
                <w:rFonts w:asciiTheme="minorHAnsi" w:hAnsiTheme="minorHAnsi" w:cstheme="minorHAnsi"/>
                <w:b/>
                <w:color w:val="23B997"/>
                <w:sz w:val="22"/>
                <w:szCs w:val="22"/>
              </w:rPr>
            </w:pPr>
          </w:p>
        </w:tc>
      </w:tr>
      <w:tr w:rsidR="00DD0ADA" w14:paraId="5BAE7C09" w14:textId="77777777" w:rsidTr="00E13336">
        <w:tc>
          <w:tcPr>
            <w:tcW w:w="10382" w:type="dxa"/>
            <w:gridSpan w:val="4"/>
          </w:tcPr>
          <w:p w14:paraId="3ABB8DD2" w14:textId="77777777" w:rsidR="00DD0ADA" w:rsidRPr="00BD0F71" w:rsidRDefault="00DD0ADA" w:rsidP="00E13336">
            <w:pPr>
              <w:spacing w:before="100" w:beforeAutospacing="1" w:after="100" w:afterAutospacing="1"/>
              <w:ind w:left="426" w:right="254"/>
              <w:rPr>
                <w:rFonts w:asciiTheme="minorHAnsi" w:hAnsiTheme="minorHAnsi" w:cstheme="minorHAnsi"/>
                <w:color w:val="000000" w:themeColor="text1"/>
                <w:w w:val="105"/>
                <w:sz w:val="20"/>
                <w:szCs w:val="20"/>
              </w:rPr>
            </w:pPr>
            <w:r w:rsidRPr="00BD0F71">
              <w:rPr>
                <w:rFonts w:asciiTheme="minorHAnsi" w:eastAsiaTheme="majorEastAsia" w:hAnsiTheme="minorHAnsi" w:cstheme="minorHAnsi"/>
                <w:b/>
                <w:bCs/>
                <w:caps/>
                <w:color w:val="296253"/>
                <w:sz w:val="20"/>
                <w:szCs w:val="20"/>
              </w:rPr>
              <w:t>CONTEXTE</w:t>
            </w:r>
            <w:r w:rsidRPr="00BD0F71">
              <w:rPr>
                <w:rFonts w:asciiTheme="minorHAnsi" w:hAnsiTheme="minorHAnsi" w:cstheme="minorHAnsi"/>
                <w:sz w:val="20"/>
                <w:szCs w:val="20"/>
                <w:lang w:eastAsia="fr-FR"/>
              </w:rPr>
              <w:br/>
            </w:r>
            <w:r w:rsidRPr="00BD0F71">
              <w:rPr>
                <w:rFonts w:asciiTheme="minorHAnsi" w:hAnsiTheme="minorHAnsi" w:cstheme="minorHAnsi"/>
                <w:color w:val="000000" w:themeColor="text1"/>
                <w:w w:val="105"/>
                <w:sz w:val="20"/>
                <w:szCs w:val="20"/>
              </w:rPr>
              <w:t>Soutien aux projets de transformation digitale chez Orange Maroc via la création d’analyses métiers et de tableaux de bord pour optimiser les processus internes et améliorer l'expérience client.</w:t>
            </w:r>
          </w:p>
          <w:p w14:paraId="483C7BC5" w14:textId="77777777" w:rsidR="00DD0ADA" w:rsidRPr="00BD0F71" w:rsidRDefault="00DD0ADA" w:rsidP="00E13336">
            <w:pPr>
              <w:spacing w:before="100" w:beforeAutospacing="1" w:after="100" w:afterAutospacing="1"/>
              <w:ind w:left="426" w:right="254"/>
              <w:rPr>
                <w:rFonts w:asciiTheme="minorHAnsi" w:hAnsiTheme="minorHAnsi" w:cstheme="minorHAnsi"/>
                <w:color w:val="000000" w:themeColor="text1"/>
                <w:w w:val="105"/>
                <w:sz w:val="20"/>
                <w:szCs w:val="20"/>
              </w:rPr>
            </w:pPr>
            <w:r w:rsidRPr="00BD0F71">
              <w:rPr>
                <w:rFonts w:asciiTheme="minorHAnsi" w:hAnsiTheme="minorHAnsi" w:cstheme="minorHAnsi"/>
                <w:color w:val="000000" w:themeColor="text1"/>
                <w:w w:val="105"/>
                <w:sz w:val="20"/>
                <w:szCs w:val="20"/>
              </w:rPr>
              <w:t>Équipe : Data &amp; BI, équipes techniques et marketing</w:t>
            </w:r>
          </w:p>
          <w:p w14:paraId="5364FD2C" w14:textId="77777777" w:rsidR="00DD0ADA" w:rsidRPr="00BD0F71" w:rsidRDefault="00DD0ADA" w:rsidP="00E13336">
            <w:pPr>
              <w:spacing w:before="100" w:beforeAutospacing="1" w:after="100" w:afterAutospacing="1"/>
              <w:ind w:left="426" w:right="254"/>
              <w:rPr>
                <w:rFonts w:asciiTheme="minorHAnsi" w:eastAsiaTheme="majorEastAsia" w:hAnsiTheme="minorHAnsi" w:cstheme="minorHAnsi"/>
                <w:b/>
                <w:bCs/>
                <w:caps/>
                <w:color w:val="296253"/>
                <w:sz w:val="20"/>
                <w:szCs w:val="20"/>
              </w:rPr>
            </w:pPr>
            <w:r w:rsidRPr="00BD0F71">
              <w:rPr>
                <w:rFonts w:asciiTheme="minorHAnsi" w:eastAsiaTheme="majorEastAsia" w:hAnsiTheme="minorHAnsi" w:cstheme="minorHAnsi"/>
                <w:b/>
                <w:bCs/>
                <w:caps/>
                <w:color w:val="296253"/>
                <w:sz w:val="20"/>
                <w:szCs w:val="20"/>
              </w:rPr>
              <w:t>MISSIONS</w:t>
            </w:r>
          </w:p>
          <w:p w14:paraId="64515B32" w14:textId="77777777" w:rsidR="00DD0ADA" w:rsidRPr="00BD0F71" w:rsidRDefault="00DD0ADA" w:rsidP="00E13336">
            <w:pPr>
              <w:pStyle w:val="Paragraphedeliste"/>
              <w:numPr>
                <w:ilvl w:val="0"/>
                <w:numId w:val="57"/>
              </w:numPr>
              <w:spacing w:before="100" w:beforeAutospacing="1" w:after="100" w:afterAutospacing="1"/>
              <w:ind w:right="254"/>
              <w:contextualSpacing/>
              <w:rPr>
                <w:rFonts w:asciiTheme="minorHAnsi" w:hAnsiTheme="minorHAnsi" w:cstheme="minorHAnsi"/>
                <w:color w:val="000000" w:themeColor="text1"/>
                <w:w w:val="105"/>
                <w:sz w:val="20"/>
                <w:szCs w:val="20"/>
              </w:rPr>
            </w:pPr>
            <w:r w:rsidRPr="00BD0F71">
              <w:rPr>
                <w:rFonts w:asciiTheme="minorHAnsi" w:hAnsiTheme="minorHAnsi" w:cstheme="minorHAnsi"/>
                <w:color w:val="000000" w:themeColor="text1"/>
                <w:w w:val="105"/>
                <w:sz w:val="20"/>
                <w:szCs w:val="20"/>
              </w:rPr>
              <w:t>Conception de rapports et tableaux de bord pour le suivi de la performance commerciale et réseau</w:t>
            </w:r>
          </w:p>
          <w:p w14:paraId="202481AE" w14:textId="77777777" w:rsidR="00DD0ADA" w:rsidRPr="00BD0F71" w:rsidRDefault="00DD0ADA" w:rsidP="00E13336">
            <w:pPr>
              <w:pStyle w:val="Paragraphedeliste"/>
              <w:numPr>
                <w:ilvl w:val="0"/>
                <w:numId w:val="57"/>
              </w:numPr>
              <w:spacing w:before="100" w:beforeAutospacing="1" w:after="100" w:afterAutospacing="1"/>
              <w:ind w:right="254"/>
              <w:contextualSpacing/>
              <w:rPr>
                <w:rFonts w:asciiTheme="minorHAnsi" w:hAnsiTheme="minorHAnsi" w:cstheme="minorHAnsi"/>
                <w:color w:val="000000" w:themeColor="text1"/>
                <w:w w:val="105"/>
                <w:sz w:val="20"/>
                <w:szCs w:val="20"/>
              </w:rPr>
            </w:pPr>
            <w:r w:rsidRPr="00BD0F71">
              <w:rPr>
                <w:rFonts w:asciiTheme="minorHAnsi" w:hAnsiTheme="minorHAnsi" w:cstheme="minorHAnsi"/>
                <w:color w:val="000000" w:themeColor="text1"/>
                <w:w w:val="105"/>
                <w:sz w:val="20"/>
                <w:szCs w:val="20"/>
              </w:rPr>
              <w:t>Analyse des données clients, trafic et consommation pour identifier les leviers d’amélioration</w:t>
            </w:r>
          </w:p>
          <w:p w14:paraId="338FB4FF" w14:textId="77777777" w:rsidR="00DD0ADA" w:rsidRPr="00BD0F71" w:rsidRDefault="00DD0ADA" w:rsidP="00E13336">
            <w:pPr>
              <w:pStyle w:val="Paragraphedeliste"/>
              <w:numPr>
                <w:ilvl w:val="0"/>
                <w:numId w:val="57"/>
              </w:numPr>
              <w:spacing w:before="100" w:beforeAutospacing="1" w:after="100" w:afterAutospacing="1"/>
              <w:ind w:right="254"/>
              <w:contextualSpacing/>
              <w:rPr>
                <w:rFonts w:asciiTheme="minorHAnsi" w:hAnsiTheme="minorHAnsi" w:cstheme="minorHAnsi"/>
                <w:color w:val="000000" w:themeColor="text1"/>
                <w:w w:val="105"/>
                <w:sz w:val="20"/>
                <w:szCs w:val="20"/>
              </w:rPr>
            </w:pPr>
            <w:r w:rsidRPr="00BD0F71">
              <w:rPr>
                <w:rFonts w:asciiTheme="minorHAnsi" w:hAnsiTheme="minorHAnsi" w:cstheme="minorHAnsi"/>
                <w:color w:val="000000" w:themeColor="text1"/>
                <w:w w:val="105"/>
                <w:sz w:val="20"/>
                <w:szCs w:val="20"/>
              </w:rPr>
              <w:t>Coordination avec les équipes techniques pour la collecte et l’intégration des données</w:t>
            </w:r>
          </w:p>
          <w:p w14:paraId="2B1F6ABD" w14:textId="77777777" w:rsidR="00DD0ADA" w:rsidRPr="00BD0F71" w:rsidRDefault="00DD0ADA" w:rsidP="00E13336">
            <w:pPr>
              <w:pStyle w:val="Paragraphedeliste"/>
              <w:numPr>
                <w:ilvl w:val="0"/>
                <w:numId w:val="57"/>
              </w:numPr>
              <w:spacing w:before="100" w:beforeAutospacing="1" w:after="100" w:afterAutospacing="1"/>
              <w:ind w:right="254"/>
              <w:contextualSpacing/>
              <w:rPr>
                <w:rFonts w:asciiTheme="minorHAnsi" w:hAnsiTheme="minorHAnsi" w:cstheme="minorHAnsi"/>
                <w:color w:val="000000" w:themeColor="text1"/>
                <w:w w:val="105"/>
                <w:sz w:val="20"/>
                <w:szCs w:val="20"/>
              </w:rPr>
            </w:pPr>
            <w:r w:rsidRPr="00BD0F71">
              <w:rPr>
                <w:rFonts w:asciiTheme="minorHAnsi" w:hAnsiTheme="minorHAnsi" w:cstheme="minorHAnsi"/>
                <w:color w:val="000000" w:themeColor="text1"/>
                <w:w w:val="105"/>
                <w:sz w:val="20"/>
                <w:szCs w:val="20"/>
              </w:rPr>
              <w:t>Création de rapports adaptés aux différents profils métiers (marketing, support, direction)</w:t>
            </w:r>
          </w:p>
          <w:p w14:paraId="6F4E8ECD" w14:textId="77777777" w:rsidR="00DD0ADA" w:rsidRPr="00BD0F71" w:rsidRDefault="00DD0ADA" w:rsidP="00E13336">
            <w:pPr>
              <w:spacing w:before="100" w:beforeAutospacing="1" w:after="100" w:afterAutospacing="1"/>
              <w:ind w:left="426" w:right="254"/>
              <w:rPr>
                <w:rFonts w:asciiTheme="minorHAnsi" w:hAnsiTheme="minorHAnsi" w:cstheme="minorHAnsi"/>
                <w:sz w:val="20"/>
                <w:szCs w:val="20"/>
                <w:lang w:eastAsia="fr-FR"/>
              </w:rPr>
            </w:pPr>
            <w:r w:rsidRPr="00BD0F71">
              <w:rPr>
                <w:rFonts w:asciiTheme="minorHAnsi" w:eastAsiaTheme="majorEastAsia" w:hAnsiTheme="minorHAnsi" w:cstheme="minorHAnsi"/>
                <w:b/>
                <w:bCs/>
                <w:caps/>
                <w:color w:val="296253"/>
                <w:sz w:val="20"/>
                <w:szCs w:val="20"/>
              </w:rPr>
              <w:t>RÉALISATION</w:t>
            </w:r>
            <w:r w:rsidRPr="00BD0F71">
              <w:rPr>
                <w:rFonts w:asciiTheme="minorHAnsi" w:hAnsiTheme="minorHAnsi" w:cstheme="minorHAnsi"/>
                <w:b/>
                <w:bCs/>
                <w:sz w:val="20"/>
                <w:szCs w:val="20"/>
                <w:lang w:eastAsia="fr-FR"/>
              </w:rPr>
              <w:t xml:space="preserve"> </w:t>
            </w:r>
            <w:r w:rsidRPr="00BD0F71">
              <w:rPr>
                <w:rFonts w:asciiTheme="minorHAnsi" w:eastAsiaTheme="majorEastAsia" w:hAnsiTheme="minorHAnsi" w:cstheme="minorHAnsi"/>
                <w:b/>
                <w:bCs/>
                <w:caps/>
                <w:color w:val="296253"/>
                <w:sz w:val="20"/>
                <w:szCs w:val="20"/>
              </w:rPr>
              <w:t>CLÉ</w:t>
            </w:r>
            <w:r w:rsidRPr="00BD0F71">
              <w:rPr>
                <w:rFonts w:asciiTheme="minorHAnsi" w:hAnsiTheme="minorHAnsi" w:cstheme="minorHAnsi"/>
                <w:sz w:val="20"/>
                <w:szCs w:val="20"/>
                <w:lang w:eastAsia="fr-FR"/>
              </w:rPr>
              <w:br/>
            </w:r>
            <w:r w:rsidRPr="00BD0F71">
              <w:rPr>
                <w:rFonts w:asciiTheme="minorHAnsi" w:hAnsiTheme="minorHAnsi" w:cstheme="minorHAnsi"/>
                <w:color w:val="000000" w:themeColor="text1"/>
                <w:w w:val="105"/>
                <w:sz w:val="20"/>
                <w:szCs w:val="20"/>
              </w:rPr>
              <w:t xml:space="preserve">Mise en place d’outils de </w:t>
            </w:r>
            <w:proofErr w:type="spellStart"/>
            <w:r w:rsidRPr="00BD0F71">
              <w:rPr>
                <w:rFonts w:asciiTheme="minorHAnsi" w:hAnsiTheme="minorHAnsi" w:cstheme="minorHAnsi"/>
                <w:color w:val="000000" w:themeColor="text1"/>
                <w:w w:val="105"/>
                <w:sz w:val="20"/>
                <w:szCs w:val="20"/>
              </w:rPr>
              <w:t>reporting</w:t>
            </w:r>
            <w:proofErr w:type="spellEnd"/>
            <w:r w:rsidRPr="00BD0F71">
              <w:rPr>
                <w:rFonts w:asciiTheme="minorHAnsi" w:hAnsiTheme="minorHAnsi" w:cstheme="minorHAnsi"/>
                <w:color w:val="000000" w:themeColor="text1"/>
                <w:w w:val="105"/>
                <w:sz w:val="20"/>
                <w:szCs w:val="20"/>
              </w:rPr>
              <w:t xml:space="preserve"> automatisés réduisant le temps de traitement des rapports mensuels de plus de 30 %.</w:t>
            </w:r>
          </w:p>
          <w:p w14:paraId="33C94CE1" w14:textId="77777777" w:rsidR="00DD0ADA" w:rsidRPr="00BD0F71" w:rsidRDefault="00DD0ADA" w:rsidP="00E13336">
            <w:pPr>
              <w:spacing w:before="100" w:beforeAutospacing="1" w:after="100" w:afterAutospacing="1"/>
              <w:ind w:left="426" w:right="254"/>
              <w:rPr>
                <w:rFonts w:asciiTheme="minorHAnsi" w:hAnsiTheme="minorHAnsi" w:cstheme="minorHAnsi"/>
                <w:sz w:val="20"/>
                <w:szCs w:val="20"/>
                <w:lang w:eastAsia="fr-FR"/>
              </w:rPr>
            </w:pPr>
            <w:r w:rsidRPr="00BD0F71">
              <w:rPr>
                <w:rFonts w:asciiTheme="minorHAnsi" w:eastAsiaTheme="majorEastAsia" w:hAnsiTheme="minorHAnsi" w:cstheme="minorHAnsi"/>
                <w:b/>
                <w:bCs/>
                <w:caps/>
                <w:color w:val="296253"/>
                <w:sz w:val="20"/>
                <w:szCs w:val="20"/>
              </w:rPr>
              <w:t>ENVIRONNEMENTS TECHNIQUES ET FONCTIONNELS</w:t>
            </w:r>
            <w:r w:rsidRPr="00BD0F71">
              <w:rPr>
                <w:rFonts w:asciiTheme="minorHAnsi" w:hAnsiTheme="minorHAnsi" w:cstheme="minorHAnsi"/>
                <w:sz w:val="20"/>
                <w:szCs w:val="20"/>
                <w:lang w:eastAsia="fr-FR"/>
              </w:rPr>
              <w:br/>
            </w:r>
            <w:r w:rsidRPr="00BD0F71">
              <w:rPr>
                <w:rFonts w:asciiTheme="minorHAnsi" w:hAnsiTheme="minorHAnsi" w:cstheme="minorHAnsi"/>
                <w:color w:val="000000" w:themeColor="text1"/>
                <w:w w:val="105"/>
                <w:sz w:val="20"/>
                <w:szCs w:val="20"/>
              </w:rPr>
              <w:t xml:space="preserve">Excel, VBA, SQL, Access, PowerPoint, outils internes de </w:t>
            </w:r>
            <w:proofErr w:type="spellStart"/>
            <w:r w:rsidRPr="00BD0F71">
              <w:rPr>
                <w:rFonts w:asciiTheme="minorHAnsi" w:hAnsiTheme="minorHAnsi" w:cstheme="minorHAnsi"/>
                <w:color w:val="000000" w:themeColor="text1"/>
                <w:w w:val="105"/>
                <w:sz w:val="20"/>
                <w:szCs w:val="20"/>
              </w:rPr>
              <w:t>reporting</w:t>
            </w:r>
            <w:proofErr w:type="spellEnd"/>
            <w:r w:rsidRPr="00BD0F71">
              <w:rPr>
                <w:rFonts w:asciiTheme="minorHAnsi" w:hAnsiTheme="minorHAnsi" w:cstheme="minorHAnsi"/>
                <w:color w:val="000000" w:themeColor="text1"/>
                <w:w w:val="105"/>
                <w:sz w:val="20"/>
                <w:szCs w:val="20"/>
              </w:rPr>
              <w:t>, Oracle BI</w:t>
            </w:r>
          </w:p>
          <w:p w14:paraId="5614A648" w14:textId="77777777" w:rsidR="00DD0ADA" w:rsidRPr="00BD0F71" w:rsidRDefault="00DD0ADA" w:rsidP="00E13336">
            <w:pPr>
              <w:spacing w:line="276" w:lineRule="auto"/>
              <w:rPr>
                <w:rFonts w:asciiTheme="minorHAnsi" w:hAnsiTheme="minorHAnsi" w:cstheme="minorHAnsi"/>
                <w:b/>
                <w:color w:val="23B997"/>
                <w:sz w:val="22"/>
                <w:szCs w:val="22"/>
              </w:rPr>
            </w:pPr>
          </w:p>
          <w:p w14:paraId="28D3AD5C" w14:textId="77777777" w:rsidR="00DD0ADA" w:rsidRPr="00BD0F71" w:rsidRDefault="00DD0ADA" w:rsidP="00E13336">
            <w:pPr>
              <w:spacing w:line="276" w:lineRule="auto"/>
              <w:rPr>
                <w:rFonts w:asciiTheme="minorHAnsi" w:hAnsiTheme="minorHAnsi" w:cstheme="minorHAnsi"/>
                <w:b/>
                <w:color w:val="23B997"/>
                <w:sz w:val="22"/>
                <w:szCs w:val="22"/>
              </w:rPr>
            </w:pPr>
          </w:p>
        </w:tc>
      </w:tr>
      <w:tr w:rsidR="00DD0ADA" w14:paraId="075A9DF8" w14:textId="77777777" w:rsidTr="00E13336">
        <w:tc>
          <w:tcPr>
            <w:tcW w:w="3363" w:type="dxa"/>
          </w:tcPr>
          <w:p w14:paraId="7354F74B" w14:textId="77777777" w:rsidR="00DD0ADA" w:rsidRDefault="00DD0ADA" w:rsidP="00E13336">
            <w:pPr>
              <w:rPr>
                <w:rFonts w:asciiTheme="minorHAnsi" w:hAnsiTheme="minorHAnsi" w:cstheme="minorHAnsi"/>
                <w:b/>
                <w:bCs/>
                <w:color w:val="23B997"/>
                <w:sz w:val="22"/>
                <w:szCs w:val="22"/>
              </w:rPr>
            </w:pPr>
            <w:r>
              <w:rPr>
                <w:rFonts w:asciiTheme="minorHAnsi" w:hAnsiTheme="minorHAnsi" w:cstheme="minorHAnsi"/>
                <w:b/>
                <w:bCs/>
                <w:color w:val="23B997"/>
                <w:sz w:val="22"/>
                <w:szCs w:val="22"/>
              </w:rPr>
              <w:t>Socié</w:t>
            </w:r>
            <w:r w:rsidRPr="00100392">
              <w:rPr>
                <w:rFonts w:asciiTheme="minorHAnsi" w:hAnsiTheme="minorHAnsi" w:cstheme="minorHAnsi"/>
                <w:b/>
                <w:bCs/>
                <w:color w:val="23B997"/>
                <w:sz w:val="22"/>
                <w:szCs w:val="22"/>
              </w:rPr>
              <w:t>té</w:t>
            </w:r>
          </w:p>
        </w:tc>
        <w:tc>
          <w:tcPr>
            <w:tcW w:w="4292" w:type="dxa"/>
          </w:tcPr>
          <w:p w14:paraId="1D9FE292" w14:textId="351ED03D" w:rsidR="00DD0ADA" w:rsidRDefault="00DD0ADA" w:rsidP="00E13336">
            <w:pPr>
              <w:spacing w:line="276" w:lineRule="auto"/>
              <w:rPr>
                <w:rFonts w:asciiTheme="minorHAnsi" w:hAnsiTheme="minorHAnsi" w:cstheme="minorHAnsi"/>
                <w:b/>
                <w:color w:val="23B997"/>
                <w:sz w:val="22"/>
                <w:szCs w:val="22"/>
              </w:rPr>
            </w:pPr>
            <w:r>
              <w:rPr>
                <w:rFonts w:asciiTheme="minorHAnsi" w:hAnsiTheme="minorHAnsi" w:cstheme="minorHAnsi"/>
                <w:b/>
                <w:color w:val="23B997"/>
                <w:sz w:val="22"/>
                <w:szCs w:val="22"/>
              </w:rPr>
              <w:t>MAROC TELECOM</w:t>
            </w:r>
          </w:p>
        </w:tc>
        <w:tc>
          <w:tcPr>
            <w:tcW w:w="2727" w:type="dxa"/>
            <w:gridSpan w:val="2"/>
          </w:tcPr>
          <w:p w14:paraId="19C3CB4A" w14:textId="5C8C1CF6" w:rsidR="00DD0ADA" w:rsidRDefault="00DD0ADA" w:rsidP="00E13336">
            <w:pPr>
              <w:spacing w:line="276" w:lineRule="auto"/>
              <w:rPr>
                <w:rFonts w:asciiTheme="minorHAnsi" w:hAnsiTheme="minorHAnsi" w:cstheme="minorHAnsi"/>
                <w:b/>
                <w:color w:val="23B997"/>
                <w:sz w:val="22"/>
                <w:szCs w:val="22"/>
              </w:rPr>
            </w:pPr>
            <w:r>
              <w:rPr>
                <w:rFonts w:asciiTheme="minorHAnsi" w:hAnsiTheme="minorHAnsi" w:cstheme="minorHAnsi"/>
                <w:b/>
                <w:color w:val="23B997"/>
                <w:sz w:val="22"/>
                <w:szCs w:val="22"/>
              </w:rPr>
              <w:t>2004 à 2008</w:t>
            </w:r>
          </w:p>
        </w:tc>
      </w:tr>
      <w:tr w:rsidR="00DD0ADA" w14:paraId="26C9D148" w14:textId="77777777" w:rsidTr="00E13336">
        <w:tc>
          <w:tcPr>
            <w:tcW w:w="3363" w:type="dxa"/>
          </w:tcPr>
          <w:p w14:paraId="3A6ADC88" w14:textId="77777777" w:rsidR="00DD0ADA" w:rsidRDefault="00DD0ADA" w:rsidP="00E13336">
            <w:pPr>
              <w:rPr>
                <w:rFonts w:asciiTheme="minorHAnsi" w:hAnsiTheme="minorHAnsi" w:cstheme="minorHAnsi"/>
                <w:b/>
                <w:bCs/>
                <w:color w:val="23B997"/>
                <w:sz w:val="22"/>
                <w:szCs w:val="22"/>
              </w:rPr>
            </w:pPr>
            <w:r w:rsidRPr="00716B94">
              <w:rPr>
                <w:rFonts w:asciiTheme="minorHAnsi" w:hAnsiTheme="minorHAnsi" w:cstheme="minorHAnsi"/>
                <w:b/>
                <w:color w:val="000000" w:themeColor="text1"/>
                <w:sz w:val="22"/>
                <w:szCs w:val="22"/>
              </w:rPr>
              <w:t>Poste :</w:t>
            </w:r>
            <w:r w:rsidRPr="00716B94">
              <w:rPr>
                <w:rFonts w:asciiTheme="minorHAnsi" w:hAnsiTheme="minorHAnsi" w:cstheme="minorHAnsi"/>
                <w:b/>
                <w:color w:val="000000" w:themeColor="text1"/>
                <w:sz w:val="22"/>
                <w:szCs w:val="22"/>
              </w:rPr>
              <w:tab/>
            </w:r>
          </w:p>
        </w:tc>
        <w:tc>
          <w:tcPr>
            <w:tcW w:w="7019" w:type="dxa"/>
            <w:gridSpan w:val="3"/>
          </w:tcPr>
          <w:p w14:paraId="309B120B" w14:textId="19F96B65" w:rsidR="00DD0ADA" w:rsidRDefault="00DD0ADA" w:rsidP="00E13336">
            <w:pP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IT Business </w:t>
            </w:r>
            <w:proofErr w:type="spellStart"/>
            <w:r>
              <w:rPr>
                <w:rFonts w:asciiTheme="minorHAnsi" w:hAnsiTheme="minorHAnsi" w:cstheme="minorHAnsi"/>
                <w:b/>
                <w:bCs/>
                <w:color w:val="000000" w:themeColor="text1"/>
                <w:sz w:val="22"/>
                <w:szCs w:val="22"/>
              </w:rPr>
              <w:t>Analyst</w:t>
            </w:r>
            <w:proofErr w:type="spellEnd"/>
          </w:p>
          <w:p w14:paraId="480FF228" w14:textId="77777777" w:rsidR="00DD0ADA" w:rsidRDefault="00DD0ADA" w:rsidP="00E13336">
            <w:pPr>
              <w:spacing w:line="276" w:lineRule="auto"/>
              <w:rPr>
                <w:rFonts w:asciiTheme="minorHAnsi" w:hAnsiTheme="minorHAnsi" w:cstheme="minorHAnsi"/>
                <w:b/>
                <w:color w:val="23B997"/>
                <w:sz w:val="22"/>
                <w:szCs w:val="22"/>
              </w:rPr>
            </w:pPr>
          </w:p>
        </w:tc>
      </w:tr>
      <w:tr w:rsidR="00DD0ADA" w:rsidRPr="005820CD" w14:paraId="23313233" w14:textId="77777777" w:rsidTr="00E13336">
        <w:tc>
          <w:tcPr>
            <w:tcW w:w="10382" w:type="dxa"/>
            <w:gridSpan w:val="4"/>
          </w:tcPr>
          <w:p w14:paraId="37325683" w14:textId="77777777" w:rsidR="00DD0ADA" w:rsidRPr="00BD0F71" w:rsidRDefault="00DD0ADA" w:rsidP="00E13336">
            <w:pPr>
              <w:spacing w:before="100" w:beforeAutospacing="1" w:after="100" w:afterAutospacing="1"/>
              <w:ind w:left="426" w:right="254"/>
              <w:rPr>
                <w:rFonts w:asciiTheme="minorHAnsi" w:hAnsiTheme="minorHAnsi" w:cstheme="minorHAnsi"/>
                <w:color w:val="000000" w:themeColor="text1"/>
                <w:w w:val="105"/>
                <w:sz w:val="20"/>
              </w:rPr>
            </w:pPr>
            <w:r w:rsidRPr="00BD0F71">
              <w:rPr>
                <w:rFonts w:asciiTheme="minorHAnsi" w:eastAsiaTheme="majorEastAsia" w:hAnsiTheme="minorHAnsi" w:cstheme="minorHAnsi"/>
                <w:b/>
                <w:bCs/>
                <w:caps/>
                <w:color w:val="296253"/>
                <w:sz w:val="20"/>
                <w:szCs w:val="20"/>
              </w:rPr>
              <w:t>CONTEXTE</w:t>
            </w:r>
            <w:r w:rsidRPr="00BD0F71">
              <w:rPr>
                <w:rFonts w:asciiTheme="minorHAnsi" w:hAnsiTheme="minorHAnsi" w:cstheme="minorHAnsi"/>
                <w:lang w:eastAsia="fr-FR"/>
              </w:rPr>
              <w:br/>
            </w:r>
            <w:r w:rsidRPr="00BD0F71">
              <w:rPr>
                <w:rFonts w:asciiTheme="minorHAnsi" w:hAnsiTheme="minorHAnsi" w:cstheme="minorHAnsi"/>
                <w:color w:val="000000" w:themeColor="text1"/>
                <w:w w:val="105"/>
                <w:sz w:val="20"/>
              </w:rPr>
              <w:t>Participation à la gestion de projets IT pour assurer la cohérence entre les besoins utilisateurs et les solutions informatiques développées.</w:t>
            </w:r>
          </w:p>
          <w:p w14:paraId="212D9EAF" w14:textId="77777777" w:rsidR="00DD0ADA" w:rsidRPr="00BD0F71" w:rsidRDefault="00DD0ADA" w:rsidP="00E13336">
            <w:pPr>
              <w:spacing w:before="100" w:beforeAutospacing="1" w:after="100" w:afterAutospacing="1"/>
              <w:ind w:left="426" w:right="254"/>
              <w:rPr>
                <w:rFonts w:asciiTheme="minorHAnsi" w:hAnsiTheme="minorHAnsi" w:cstheme="minorHAnsi"/>
                <w:color w:val="000000" w:themeColor="text1"/>
                <w:w w:val="105"/>
                <w:sz w:val="20"/>
              </w:rPr>
            </w:pPr>
            <w:r w:rsidRPr="00BD0F71">
              <w:rPr>
                <w:rFonts w:asciiTheme="minorHAnsi" w:hAnsiTheme="minorHAnsi" w:cstheme="minorHAnsi"/>
                <w:color w:val="000000" w:themeColor="text1"/>
                <w:w w:val="105"/>
                <w:sz w:val="20"/>
              </w:rPr>
              <w:t>Équipe : MOA, équipes techniques, chefs de projet</w:t>
            </w:r>
          </w:p>
          <w:p w14:paraId="6E2D50CD" w14:textId="77777777" w:rsidR="00DD0ADA" w:rsidRPr="00BD0F71" w:rsidRDefault="00DD0ADA" w:rsidP="00E13336">
            <w:pPr>
              <w:spacing w:before="100" w:beforeAutospacing="1" w:after="100" w:afterAutospacing="1"/>
              <w:ind w:left="426" w:right="254"/>
              <w:rPr>
                <w:rFonts w:asciiTheme="minorHAnsi" w:hAnsiTheme="minorHAnsi" w:cstheme="minorHAnsi"/>
                <w:lang w:eastAsia="fr-FR"/>
              </w:rPr>
            </w:pPr>
            <w:r w:rsidRPr="00BD0F71">
              <w:rPr>
                <w:rFonts w:asciiTheme="minorHAnsi" w:eastAsiaTheme="majorEastAsia" w:hAnsiTheme="minorHAnsi" w:cstheme="minorHAnsi"/>
                <w:b/>
                <w:bCs/>
                <w:caps/>
                <w:color w:val="296253"/>
                <w:sz w:val="20"/>
                <w:szCs w:val="20"/>
              </w:rPr>
              <w:t>MISSIONS</w:t>
            </w:r>
          </w:p>
          <w:p w14:paraId="5B81AF46" w14:textId="77777777" w:rsidR="00DD0ADA" w:rsidRPr="00BD0F71" w:rsidRDefault="00DD0ADA" w:rsidP="00E13336">
            <w:pPr>
              <w:pStyle w:val="Paragraphedeliste"/>
              <w:numPr>
                <w:ilvl w:val="0"/>
                <w:numId w:val="58"/>
              </w:numPr>
              <w:spacing w:before="100" w:beforeAutospacing="1" w:after="100" w:afterAutospacing="1"/>
              <w:ind w:right="254"/>
              <w:contextualSpacing/>
              <w:rPr>
                <w:rFonts w:asciiTheme="minorHAnsi" w:hAnsiTheme="minorHAnsi" w:cstheme="minorHAnsi"/>
                <w:color w:val="000000" w:themeColor="text1"/>
                <w:w w:val="105"/>
                <w:sz w:val="20"/>
              </w:rPr>
            </w:pPr>
            <w:r w:rsidRPr="00BD0F71">
              <w:rPr>
                <w:rFonts w:asciiTheme="minorHAnsi" w:hAnsiTheme="minorHAnsi" w:cstheme="minorHAnsi"/>
                <w:color w:val="000000" w:themeColor="text1"/>
                <w:w w:val="105"/>
                <w:sz w:val="20"/>
              </w:rPr>
              <w:t>Analyse des besoins fonctionnels des utilisateurs internes</w:t>
            </w:r>
          </w:p>
          <w:p w14:paraId="192DF25D" w14:textId="77777777" w:rsidR="00DD0ADA" w:rsidRPr="00BD0F71" w:rsidRDefault="00DD0ADA" w:rsidP="00E13336">
            <w:pPr>
              <w:pStyle w:val="Paragraphedeliste"/>
              <w:numPr>
                <w:ilvl w:val="0"/>
                <w:numId w:val="58"/>
              </w:numPr>
              <w:spacing w:before="100" w:beforeAutospacing="1" w:after="100" w:afterAutospacing="1"/>
              <w:ind w:right="254"/>
              <w:contextualSpacing/>
              <w:rPr>
                <w:rFonts w:asciiTheme="minorHAnsi" w:hAnsiTheme="minorHAnsi" w:cstheme="minorHAnsi"/>
                <w:color w:val="000000" w:themeColor="text1"/>
                <w:w w:val="105"/>
                <w:sz w:val="20"/>
              </w:rPr>
            </w:pPr>
            <w:r w:rsidRPr="00BD0F71">
              <w:rPr>
                <w:rFonts w:asciiTheme="minorHAnsi" w:hAnsiTheme="minorHAnsi" w:cstheme="minorHAnsi"/>
                <w:color w:val="000000" w:themeColor="text1"/>
                <w:w w:val="105"/>
                <w:sz w:val="20"/>
              </w:rPr>
              <w:t>Rédaction des spécifications fonctionnelles détaillées</w:t>
            </w:r>
          </w:p>
          <w:p w14:paraId="12B79CC6" w14:textId="77777777" w:rsidR="00DD0ADA" w:rsidRPr="00BD0F71" w:rsidRDefault="00DD0ADA" w:rsidP="00E13336">
            <w:pPr>
              <w:pStyle w:val="Paragraphedeliste"/>
              <w:numPr>
                <w:ilvl w:val="0"/>
                <w:numId w:val="58"/>
              </w:numPr>
              <w:spacing w:before="100" w:beforeAutospacing="1" w:after="100" w:afterAutospacing="1"/>
              <w:ind w:right="254"/>
              <w:contextualSpacing/>
              <w:rPr>
                <w:rFonts w:asciiTheme="minorHAnsi" w:hAnsiTheme="minorHAnsi" w:cstheme="minorHAnsi"/>
                <w:color w:val="000000" w:themeColor="text1"/>
                <w:w w:val="105"/>
                <w:sz w:val="20"/>
              </w:rPr>
            </w:pPr>
            <w:r w:rsidRPr="00BD0F71">
              <w:rPr>
                <w:rFonts w:asciiTheme="minorHAnsi" w:hAnsiTheme="minorHAnsi" w:cstheme="minorHAnsi"/>
                <w:color w:val="000000" w:themeColor="text1"/>
                <w:w w:val="105"/>
                <w:sz w:val="20"/>
              </w:rPr>
              <w:t>Suivi de la mise en œuvre des développements en lien avec les équipes IT</w:t>
            </w:r>
          </w:p>
          <w:p w14:paraId="29061A3E" w14:textId="77777777" w:rsidR="00DD0ADA" w:rsidRPr="00BD0F71" w:rsidRDefault="00DD0ADA" w:rsidP="00E13336">
            <w:pPr>
              <w:pStyle w:val="Paragraphedeliste"/>
              <w:numPr>
                <w:ilvl w:val="0"/>
                <w:numId w:val="58"/>
              </w:numPr>
              <w:spacing w:before="100" w:beforeAutospacing="1" w:after="100" w:afterAutospacing="1"/>
              <w:ind w:right="254"/>
              <w:contextualSpacing/>
              <w:rPr>
                <w:rFonts w:asciiTheme="minorHAnsi" w:hAnsiTheme="minorHAnsi" w:cstheme="minorHAnsi"/>
                <w:color w:val="000000" w:themeColor="text1"/>
                <w:w w:val="105"/>
                <w:sz w:val="20"/>
              </w:rPr>
            </w:pPr>
            <w:r w:rsidRPr="00BD0F71">
              <w:rPr>
                <w:rFonts w:asciiTheme="minorHAnsi" w:hAnsiTheme="minorHAnsi" w:cstheme="minorHAnsi"/>
                <w:color w:val="000000" w:themeColor="text1"/>
                <w:w w:val="105"/>
                <w:sz w:val="20"/>
              </w:rPr>
              <w:t>Participation aux recettes fonctionnelles et à la validation des livrables</w:t>
            </w:r>
          </w:p>
          <w:p w14:paraId="6A298CD8" w14:textId="77777777" w:rsidR="00DD0ADA" w:rsidRPr="00BD0F71" w:rsidRDefault="00DD0ADA" w:rsidP="00E13336">
            <w:pPr>
              <w:pStyle w:val="Paragraphedeliste"/>
              <w:numPr>
                <w:ilvl w:val="0"/>
                <w:numId w:val="58"/>
              </w:numPr>
              <w:spacing w:before="100" w:beforeAutospacing="1" w:after="100" w:afterAutospacing="1"/>
              <w:ind w:right="254"/>
              <w:contextualSpacing/>
              <w:rPr>
                <w:rFonts w:asciiTheme="minorHAnsi" w:hAnsiTheme="minorHAnsi" w:cstheme="minorHAnsi"/>
                <w:color w:val="000000" w:themeColor="text1"/>
                <w:w w:val="105"/>
                <w:sz w:val="20"/>
              </w:rPr>
            </w:pPr>
            <w:r w:rsidRPr="00BD0F71">
              <w:rPr>
                <w:rFonts w:asciiTheme="minorHAnsi" w:hAnsiTheme="minorHAnsi" w:cstheme="minorHAnsi"/>
                <w:color w:val="000000" w:themeColor="text1"/>
                <w:w w:val="105"/>
                <w:sz w:val="20"/>
              </w:rPr>
              <w:t>Suivi des évolutions et maintenance corrective des applications</w:t>
            </w:r>
          </w:p>
          <w:p w14:paraId="570D2FE1" w14:textId="77777777" w:rsidR="00DD0ADA" w:rsidRPr="00BD0F71" w:rsidRDefault="00DD0ADA" w:rsidP="00E13336">
            <w:pPr>
              <w:spacing w:before="100" w:beforeAutospacing="1" w:after="100" w:afterAutospacing="1"/>
              <w:ind w:left="426" w:right="254"/>
              <w:rPr>
                <w:rFonts w:asciiTheme="minorHAnsi" w:hAnsiTheme="minorHAnsi" w:cstheme="minorHAnsi"/>
                <w:lang w:eastAsia="fr-FR"/>
              </w:rPr>
            </w:pPr>
            <w:r w:rsidRPr="00BD0F71">
              <w:rPr>
                <w:rFonts w:asciiTheme="minorHAnsi" w:eastAsiaTheme="majorEastAsia" w:hAnsiTheme="minorHAnsi" w:cstheme="minorHAnsi"/>
                <w:b/>
                <w:bCs/>
                <w:caps/>
                <w:color w:val="296253"/>
                <w:sz w:val="20"/>
                <w:szCs w:val="20"/>
              </w:rPr>
              <w:t>RÉALISATION</w:t>
            </w:r>
            <w:r w:rsidRPr="00BD0F71">
              <w:rPr>
                <w:rFonts w:asciiTheme="minorHAnsi" w:hAnsiTheme="minorHAnsi" w:cstheme="minorHAnsi"/>
                <w:b/>
                <w:bCs/>
                <w:lang w:eastAsia="fr-FR"/>
              </w:rPr>
              <w:t xml:space="preserve"> </w:t>
            </w:r>
            <w:r w:rsidRPr="00BD0F71">
              <w:rPr>
                <w:rFonts w:asciiTheme="minorHAnsi" w:eastAsiaTheme="majorEastAsia" w:hAnsiTheme="minorHAnsi" w:cstheme="minorHAnsi"/>
                <w:b/>
                <w:bCs/>
                <w:caps/>
                <w:color w:val="296253"/>
                <w:sz w:val="20"/>
                <w:szCs w:val="20"/>
              </w:rPr>
              <w:t>CLÉ</w:t>
            </w:r>
            <w:r w:rsidRPr="00BD0F71">
              <w:rPr>
                <w:rFonts w:asciiTheme="minorHAnsi" w:hAnsiTheme="minorHAnsi" w:cstheme="minorHAnsi"/>
                <w:lang w:eastAsia="fr-FR"/>
              </w:rPr>
              <w:br/>
            </w:r>
            <w:r w:rsidRPr="00BD0F71">
              <w:rPr>
                <w:rFonts w:asciiTheme="minorHAnsi" w:hAnsiTheme="minorHAnsi" w:cstheme="minorHAnsi"/>
                <w:color w:val="000000" w:themeColor="text1"/>
                <w:w w:val="105"/>
                <w:sz w:val="20"/>
              </w:rPr>
              <w:t>Optimisation de la communication entre les équipes métiers et IT, contribuant à la réduction des délais projets et à une meilleure qualité des livrables.</w:t>
            </w:r>
          </w:p>
          <w:p w14:paraId="68BC846D" w14:textId="68E59106" w:rsidR="00DD0ADA" w:rsidRPr="005820CD" w:rsidRDefault="00DD0ADA" w:rsidP="00BD0F71">
            <w:pPr>
              <w:spacing w:before="100" w:beforeAutospacing="1" w:after="100" w:afterAutospacing="1"/>
              <w:ind w:left="426" w:right="254"/>
              <w:rPr>
                <w:rFonts w:asciiTheme="minorHAnsi" w:hAnsiTheme="minorHAnsi" w:cstheme="minorHAnsi"/>
                <w:b/>
                <w:bCs/>
                <w:color w:val="000000" w:themeColor="text1"/>
                <w:sz w:val="22"/>
                <w:szCs w:val="22"/>
              </w:rPr>
            </w:pPr>
            <w:r w:rsidRPr="00BD0F71">
              <w:rPr>
                <w:rFonts w:asciiTheme="minorHAnsi" w:eastAsiaTheme="majorEastAsia" w:hAnsiTheme="minorHAnsi" w:cstheme="minorHAnsi"/>
                <w:b/>
                <w:bCs/>
                <w:caps/>
                <w:color w:val="296253"/>
                <w:sz w:val="20"/>
                <w:szCs w:val="20"/>
              </w:rPr>
              <w:t>ENVIRONNEMENTS TECHNIQUES ET FONCTIONNELS</w:t>
            </w:r>
            <w:r w:rsidRPr="00BD0F71">
              <w:rPr>
                <w:rFonts w:asciiTheme="minorHAnsi" w:hAnsiTheme="minorHAnsi" w:cstheme="minorHAnsi"/>
                <w:lang w:eastAsia="fr-FR"/>
              </w:rPr>
              <w:br/>
            </w:r>
            <w:r w:rsidRPr="00BD0F71">
              <w:rPr>
                <w:rFonts w:asciiTheme="minorHAnsi" w:hAnsiTheme="minorHAnsi" w:cstheme="minorHAnsi"/>
                <w:color w:val="000000" w:themeColor="text1"/>
                <w:w w:val="105"/>
                <w:sz w:val="20"/>
              </w:rPr>
              <w:t>Cycle en V, UML, Merise, Oracle, Excel, Word, outils internes Maroc Telecom</w:t>
            </w:r>
          </w:p>
        </w:tc>
      </w:tr>
    </w:tbl>
    <w:p w14:paraId="3AC16393" w14:textId="77777777" w:rsidR="006C18EC" w:rsidRDefault="006C18EC" w:rsidP="00EE48BD">
      <w:pPr>
        <w:jc w:val="both"/>
        <w:rPr>
          <w:rFonts w:asciiTheme="minorHAnsi" w:hAnsiTheme="minorHAnsi" w:cstheme="minorHAnsi"/>
          <w:sz w:val="22"/>
          <w:szCs w:val="22"/>
        </w:rPr>
      </w:pPr>
    </w:p>
    <w:p w14:paraId="6AF87E77" w14:textId="77777777" w:rsidR="006C18EC" w:rsidRDefault="006C18EC" w:rsidP="00EE48BD">
      <w:pPr>
        <w:jc w:val="both"/>
        <w:rPr>
          <w:rFonts w:asciiTheme="minorHAnsi" w:hAnsiTheme="minorHAnsi" w:cstheme="minorHAnsi"/>
          <w:sz w:val="22"/>
          <w:szCs w:val="22"/>
        </w:rPr>
      </w:pPr>
    </w:p>
    <w:p w14:paraId="3403CB26" w14:textId="465E1BA7" w:rsidR="00DD0ADA" w:rsidRPr="007D159E" w:rsidRDefault="00DD0ADA" w:rsidP="00EE48BD">
      <w:pPr>
        <w:rPr>
          <w:rFonts w:asciiTheme="minorHAnsi" w:hAnsiTheme="minorHAnsi" w:cstheme="minorHAnsi"/>
          <w:sz w:val="22"/>
          <w:szCs w:val="22"/>
        </w:rPr>
      </w:pPr>
    </w:p>
    <w:sectPr w:rsidR="00DD0ADA" w:rsidRPr="007D159E" w:rsidSect="00323032">
      <w:headerReference w:type="default" r:id="rId11"/>
      <w:footerReference w:type="default" r:id="rId12"/>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242E7" w14:textId="77777777" w:rsidR="00143AE0" w:rsidRDefault="00143AE0" w:rsidP="00824FFF">
      <w:r>
        <w:separator/>
      </w:r>
    </w:p>
  </w:endnote>
  <w:endnote w:type="continuationSeparator" w:id="0">
    <w:p w14:paraId="524FC392" w14:textId="77777777" w:rsidR="00143AE0" w:rsidRDefault="00143AE0" w:rsidP="00824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altName w:val="﷽﷽﷽﷽﷽﷽﷽﷽"/>
    <w:panose1 w:val="02020603050405020304"/>
    <w:charset w:val="00"/>
    <w:family w:val="roman"/>
    <w:pitch w:val="variable"/>
    <w:sig w:usb0="E0002EFF" w:usb1="C000785B" w:usb2="00000009" w:usb3="00000000" w:csb0="000001FF" w:csb1="00000000"/>
  </w:font>
  <w:font w:name="MinionPro-Regular">
    <w:altName w:val="Calibri"/>
    <w:charset w:val="4D"/>
    <w:family w:val="auto"/>
    <w:pitch w:val="default"/>
    <w:sig w:usb0="00000003" w:usb1="00000000" w:usb2="00000000" w:usb3="00000000" w:csb0="00000001" w:csb1="00000000"/>
  </w:font>
  <w:font w:name="Lucida Grande">
    <w:altName w:val="Segoe UI"/>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Helvetica 55 Roman">
    <w:panose1 w:val="00000000000000000000"/>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Inter Light">
    <w:altName w:val="Calibri"/>
    <w:panose1 w:val="00000000000000000000"/>
    <w:charset w:val="00"/>
    <w:family w:val="modern"/>
    <w:notTrueType/>
    <w:pitch w:val="variable"/>
    <w:sig w:usb0="E0000AFF" w:usb1="5200A1FF" w:usb2="00000021" w:usb3="00000000" w:csb0="0000019F" w:csb1="00000000"/>
  </w:font>
  <w:font w:name="Futura Std Medium">
    <w:altName w:val="Times New Roman"/>
    <w:panose1 w:val="00000000000000000000"/>
    <w:charset w:val="00"/>
    <w:family w:val="swiss"/>
    <w:notTrueType/>
    <w:pitch w:val="variable"/>
    <w:sig w:usb0="00000003" w:usb1="00000000" w:usb2="00000000" w:usb3="00000000" w:csb0="00000001" w:csb1="00000000"/>
  </w:font>
  <w:font w:name="Poppins Black">
    <w:altName w:val="Nirmala UI"/>
    <w:charset w:val="00"/>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079DC" w14:textId="7A08B1BE" w:rsidR="005B31DC" w:rsidRPr="0099789F" w:rsidRDefault="00741C05" w:rsidP="00963B0E">
    <w:pPr>
      <w:rPr>
        <w:rFonts w:asciiTheme="minorHAnsi" w:eastAsiaTheme="minorEastAsia" w:hAnsiTheme="minorHAnsi" w:cstheme="minorHAnsi"/>
        <w:noProof/>
        <w:color w:val="FFFFFF" w:themeColor="background1"/>
        <w:sz w:val="20"/>
        <w:szCs w:val="20"/>
      </w:rPr>
    </w:pPr>
    <w:r>
      <w:rPr>
        <w:noProof/>
      </w:rPr>
      <mc:AlternateContent>
        <mc:Choice Requires="wps">
          <w:drawing>
            <wp:anchor distT="0" distB="0" distL="114300" distR="114300" simplePos="0" relativeHeight="251661310" behindDoc="1" locked="0" layoutInCell="1" allowOverlap="1" wp14:anchorId="4F31FA8E" wp14:editId="3A97B5BE">
              <wp:simplePos x="0" y="0"/>
              <wp:positionH relativeFrom="column">
                <wp:posOffset>5453322</wp:posOffset>
              </wp:positionH>
              <wp:positionV relativeFrom="paragraph">
                <wp:posOffset>323388</wp:posOffset>
              </wp:positionV>
              <wp:extent cx="1807779" cy="212790"/>
              <wp:effectExtent l="0" t="0" r="8890" b="15875"/>
              <wp:wrapNone/>
              <wp:docPr id="13" name="Rectangle 13"/>
              <wp:cNvGraphicFramePr/>
              <a:graphic xmlns:a="http://schemas.openxmlformats.org/drawingml/2006/main">
                <a:graphicData uri="http://schemas.microsoft.com/office/word/2010/wordprocessingShape">
                  <wps:wsp>
                    <wps:cNvSpPr/>
                    <wps:spPr>
                      <a:xfrm>
                        <a:off x="0" y="0"/>
                        <a:ext cx="1807779" cy="212790"/>
                      </a:xfrm>
                      <a:prstGeom prst="rect">
                        <a:avLst/>
                      </a:prstGeom>
                      <a:solidFill>
                        <a:srgbClr val="23B997"/>
                      </a:solidFill>
                      <a:ln>
                        <a:solidFill>
                          <a:srgbClr val="23B997"/>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335E7F" id="Rectangle 13" o:spid="_x0000_s1026" style="position:absolute;margin-left:429.4pt;margin-top:25.45pt;width:142.35pt;height:16.75pt;z-index:-2516551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" fillcolor="#23b997" strokecolor="#23b997" strokeweight="1pt"/>
          </w:pict>
        </mc:Fallback>
      </mc:AlternateContent>
    </w:r>
    <w:r w:rsidR="00FC65F5">
      <w:rPr>
        <w:rFonts w:eastAsiaTheme="minorEastAsia" w:cstheme="minorHAnsi"/>
        <w:noProof/>
        <w:color w:val="000000" w:themeColor="text1"/>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0F20E" w14:textId="77777777" w:rsidR="00143AE0" w:rsidRDefault="00143AE0" w:rsidP="00824FFF">
      <w:r>
        <w:separator/>
      </w:r>
    </w:p>
  </w:footnote>
  <w:footnote w:type="continuationSeparator" w:id="0">
    <w:p w14:paraId="7DA13874" w14:textId="77777777" w:rsidR="00143AE0" w:rsidRDefault="00143AE0" w:rsidP="00824F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E0D22" w14:textId="5DEA9E3A" w:rsidR="00DA766B" w:rsidRDefault="00E670C7" w:rsidP="00B2792C">
    <w:pPr>
      <w:pStyle w:val="En-tte"/>
      <w:tabs>
        <w:tab w:val="clear" w:pos="4513"/>
        <w:tab w:val="clear" w:pos="9026"/>
        <w:tab w:val="left" w:pos="6008"/>
      </w:tabs>
      <w:rPr>
        <w:rFonts w:ascii="Arial Black" w:hAnsi="Arial Black"/>
        <w:b/>
        <w:bCs/>
        <w:color w:val="4472C4" w:themeColor="accent1"/>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2D4819">
      <w:rPr>
        <w:rFonts w:ascii="Arial Black" w:hAnsi="Arial Black"/>
        <w:b/>
        <w:bCs/>
        <w:noProof/>
        <w:color w:val="4472C4" w:themeColor="accent1"/>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mc:AlternateContent>
        <mc:Choice Requires="wps">
          <w:drawing>
            <wp:anchor distT="0" distB="0" distL="114300" distR="114300" simplePos="0" relativeHeight="251656185" behindDoc="1" locked="0" layoutInCell="1" allowOverlap="1" wp14:anchorId="774BED23" wp14:editId="48E41B35">
              <wp:simplePos x="0" y="0"/>
              <wp:positionH relativeFrom="column">
                <wp:posOffset>-1453515</wp:posOffset>
              </wp:positionH>
              <wp:positionV relativeFrom="paragraph">
                <wp:posOffset>-448310</wp:posOffset>
              </wp:positionV>
              <wp:extent cx="2933700" cy="10780395"/>
              <wp:effectExtent l="0" t="0" r="12700" b="14605"/>
              <wp:wrapNone/>
              <wp:docPr id="5" name="Rectangle 5"/>
              <wp:cNvGraphicFramePr/>
              <a:graphic xmlns:a="http://schemas.openxmlformats.org/drawingml/2006/main">
                <a:graphicData uri="http://schemas.microsoft.com/office/word/2010/wordprocessingShape">
                  <wps:wsp>
                    <wps:cNvSpPr/>
                    <wps:spPr>
                      <a:xfrm>
                        <a:off x="0" y="0"/>
                        <a:ext cx="2933700" cy="10780395"/>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45D93D" id="Rectangle 5" o:spid="_x0000_s1026" style="position:absolute;margin-left:-114.45pt;margin-top:-35.3pt;width:231pt;height:848.85pt;z-index:-251660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" fillcolor="#f2f2f2 [3052]" strokecolor="#f2f2f2 [3052]" strokeweight="1pt"/>
          </w:pict>
        </mc:Fallback>
      </mc:AlternateContent>
    </w:r>
    <w:r w:rsidR="00716B94" w:rsidRPr="002D4819">
      <w:rPr>
        <w:rFonts w:ascii="Arial Black" w:hAnsi="Arial Black"/>
        <w:b/>
        <w:bCs/>
        <w:noProof/>
        <w:color w:val="4472C4" w:themeColor="accent1"/>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mc:AlternateContent>
        <mc:Choice Requires="wps">
          <w:drawing>
            <wp:anchor distT="0" distB="0" distL="114300" distR="114300" simplePos="0" relativeHeight="251680768" behindDoc="0" locked="0" layoutInCell="1" allowOverlap="1" wp14:anchorId="18A91542" wp14:editId="4A2F4686">
              <wp:simplePos x="0" y="0"/>
              <wp:positionH relativeFrom="column">
                <wp:posOffset>-441434</wp:posOffset>
              </wp:positionH>
              <wp:positionV relativeFrom="paragraph">
                <wp:posOffset>-449581</wp:posOffset>
              </wp:positionV>
              <wp:extent cx="239417" cy="10656023"/>
              <wp:effectExtent l="0" t="0" r="14605" b="12065"/>
              <wp:wrapNone/>
              <wp:docPr id="23" name="Rectangle 23"/>
              <wp:cNvGraphicFramePr/>
              <a:graphic xmlns:a="http://schemas.openxmlformats.org/drawingml/2006/main">
                <a:graphicData uri="http://schemas.microsoft.com/office/word/2010/wordprocessingShape">
                  <wps:wsp>
                    <wps:cNvSpPr/>
                    <wps:spPr>
                      <a:xfrm>
                        <a:off x="0" y="0"/>
                        <a:ext cx="239417" cy="10656023"/>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4C550F" id="Rectangle 23" o:spid="_x0000_s1026" style="position:absolute;margin-left:-34.75pt;margin-top:-35.4pt;width:18.85pt;height:839.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" fillcolor="black [3200]" strokecolor="black [1600]" strokeweight="1pt"/>
          </w:pict>
        </mc:Fallback>
      </mc:AlternateContent>
    </w:r>
    <w:r w:rsidR="008606C0" w:rsidRPr="002D4819">
      <w:rPr>
        <w:rFonts w:ascii="Arial Black" w:hAnsi="Arial Black"/>
        <w:b/>
        <w:bCs/>
        <w:noProof/>
        <w:color w:val="4472C4" w:themeColor="accent1"/>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mc:AlternateContent>
        <mc:Choice Requires="wps">
          <w:drawing>
            <wp:anchor distT="0" distB="0" distL="114300" distR="114300" simplePos="0" relativeHeight="251679744" behindDoc="0" locked="0" layoutInCell="1" allowOverlap="1" wp14:anchorId="4D490C20" wp14:editId="3A6350AD">
              <wp:simplePos x="0" y="0"/>
              <wp:positionH relativeFrom="column">
                <wp:posOffset>-11249</wp:posOffset>
              </wp:positionH>
              <wp:positionV relativeFrom="paragraph">
                <wp:posOffset>-4697186</wp:posOffset>
              </wp:positionV>
              <wp:extent cx="293914" cy="0"/>
              <wp:effectExtent l="0" t="12700" r="24130" b="12700"/>
              <wp:wrapNone/>
              <wp:docPr id="16" name="Straight Connector 16"/>
              <wp:cNvGraphicFramePr/>
              <a:graphic xmlns:a="http://schemas.openxmlformats.org/drawingml/2006/main">
                <a:graphicData uri="http://schemas.microsoft.com/office/word/2010/wordprocessingShape">
                  <wps:wsp>
                    <wps:cNvCnPr/>
                    <wps:spPr>
                      <a:xfrm>
                        <a:off x="0" y="0"/>
                        <a:ext cx="293914" cy="0"/>
                      </a:xfrm>
                      <a:prstGeom prst="line">
                        <a:avLst/>
                      </a:prstGeom>
                      <a:ln w="28575">
                        <a:solidFill>
                          <a:srgbClr val="EF5F2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94AEA3" id="Straight Connector 16"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pt,-369.85pt" to="22.25pt,-36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" strokecolor="#ef5f24" strokeweight="2.25pt">
              <v:stroke joinstyle="miter"/>
            </v:line>
          </w:pict>
        </mc:Fallback>
      </mc:AlternateContent>
    </w:r>
    <w:r w:rsidR="004F24F6">
      <w:rPr>
        <w:noProof/>
      </w:rPr>
      <w:drawing>
        <wp:inline distT="0" distB="0" distL="0" distR="0" wp14:anchorId="35A3A2F5" wp14:editId="68B06624">
          <wp:extent cx="1463040" cy="754380"/>
          <wp:effectExtent l="0" t="0" r="3810" b="7620"/>
          <wp:docPr id="144777274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9644" cy="757785"/>
                  </a:xfrm>
                  <a:prstGeom prst="rect">
                    <a:avLst/>
                  </a:prstGeom>
                  <a:noFill/>
                  <a:ln>
                    <a:noFill/>
                  </a:ln>
                </pic:spPr>
              </pic:pic>
            </a:graphicData>
          </a:graphic>
        </wp:inline>
      </w:drawing>
    </w:r>
  </w:p>
  <w:p w14:paraId="50B4E486" w14:textId="77777777" w:rsidR="00EE48BD" w:rsidRPr="002D4819" w:rsidRDefault="00EE48BD" w:rsidP="00B2792C">
    <w:pPr>
      <w:pStyle w:val="En-tte"/>
      <w:tabs>
        <w:tab w:val="clear" w:pos="4513"/>
        <w:tab w:val="clear" w:pos="9026"/>
        <w:tab w:val="left" w:pos="6008"/>
      </w:tabs>
      <w:rPr>
        <w:rFonts w:ascii="Arial Black" w:hAnsi="Arial Black"/>
        <w:b/>
        <w:bCs/>
        <w:color w:val="4472C4" w:themeColor="accent1"/>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D1565"/>
    <w:multiLevelType w:val="hybridMultilevel"/>
    <w:tmpl w:val="EC8445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08F28DB"/>
    <w:multiLevelType w:val="hybridMultilevel"/>
    <w:tmpl w:val="0ECAB3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11F3E0C"/>
    <w:multiLevelType w:val="hybridMultilevel"/>
    <w:tmpl w:val="BFBAC2FE"/>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2B755B0"/>
    <w:multiLevelType w:val="hybridMultilevel"/>
    <w:tmpl w:val="34B8CD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42A6689"/>
    <w:multiLevelType w:val="hybridMultilevel"/>
    <w:tmpl w:val="ACEC571A"/>
    <w:lvl w:ilvl="0" w:tplc="040C000D">
      <w:start w:val="1"/>
      <w:numFmt w:val="bullet"/>
      <w:lvlText w:val=""/>
      <w:lvlJc w:val="left"/>
      <w:pPr>
        <w:ind w:left="2148" w:hanging="360"/>
      </w:pPr>
      <w:rPr>
        <w:rFonts w:ascii="Wingdings" w:hAnsi="Wingdings" w:hint="default"/>
      </w:rPr>
    </w:lvl>
    <w:lvl w:ilvl="1" w:tplc="040C0003" w:tentative="1">
      <w:start w:val="1"/>
      <w:numFmt w:val="bullet"/>
      <w:lvlText w:val="o"/>
      <w:lvlJc w:val="left"/>
      <w:pPr>
        <w:ind w:left="2868" w:hanging="360"/>
      </w:pPr>
      <w:rPr>
        <w:rFonts w:ascii="Courier New" w:hAnsi="Courier New" w:cs="Courier New" w:hint="default"/>
      </w:rPr>
    </w:lvl>
    <w:lvl w:ilvl="2" w:tplc="040C0005" w:tentative="1">
      <w:start w:val="1"/>
      <w:numFmt w:val="bullet"/>
      <w:lvlText w:val=""/>
      <w:lvlJc w:val="left"/>
      <w:pPr>
        <w:ind w:left="3588" w:hanging="360"/>
      </w:pPr>
      <w:rPr>
        <w:rFonts w:ascii="Wingdings" w:hAnsi="Wingdings" w:hint="default"/>
      </w:rPr>
    </w:lvl>
    <w:lvl w:ilvl="3" w:tplc="040C0001" w:tentative="1">
      <w:start w:val="1"/>
      <w:numFmt w:val="bullet"/>
      <w:lvlText w:val=""/>
      <w:lvlJc w:val="left"/>
      <w:pPr>
        <w:ind w:left="4308" w:hanging="360"/>
      </w:pPr>
      <w:rPr>
        <w:rFonts w:ascii="Symbol" w:hAnsi="Symbol" w:hint="default"/>
      </w:rPr>
    </w:lvl>
    <w:lvl w:ilvl="4" w:tplc="040C0003" w:tentative="1">
      <w:start w:val="1"/>
      <w:numFmt w:val="bullet"/>
      <w:lvlText w:val="o"/>
      <w:lvlJc w:val="left"/>
      <w:pPr>
        <w:ind w:left="5028" w:hanging="360"/>
      </w:pPr>
      <w:rPr>
        <w:rFonts w:ascii="Courier New" w:hAnsi="Courier New" w:cs="Courier New" w:hint="default"/>
      </w:rPr>
    </w:lvl>
    <w:lvl w:ilvl="5" w:tplc="040C0005" w:tentative="1">
      <w:start w:val="1"/>
      <w:numFmt w:val="bullet"/>
      <w:lvlText w:val=""/>
      <w:lvlJc w:val="left"/>
      <w:pPr>
        <w:ind w:left="5748" w:hanging="360"/>
      </w:pPr>
      <w:rPr>
        <w:rFonts w:ascii="Wingdings" w:hAnsi="Wingdings" w:hint="default"/>
      </w:rPr>
    </w:lvl>
    <w:lvl w:ilvl="6" w:tplc="040C0001" w:tentative="1">
      <w:start w:val="1"/>
      <w:numFmt w:val="bullet"/>
      <w:lvlText w:val=""/>
      <w:lvlJc w:val="left"/>
      <w:pPr>
        <w:ind w:left="6468" w:hanging="360"/>
      </w:pPr>
      <w:rPr>
        <w:rFonts w:ascii="Symbol" w:hAnsi="Symbol" w:hint="default"/>
      </w:rPr>
    </w:lvl>
    <w:lvl w:ilvl="7" w:tplc="040C0003" w:tentative="1">
      <w:start w:val="1"/>
      <w:numFmt w:val="bullet"/>
      <w:lvlText w:val="o"/>
      <w:lvlJc w:val="left"/>
      <w:pPr>
        <w:ind w:left="7188" w:hanging="360"/>
      </w:pPr>
      <w:rPr>
        <w:rFonts w:ascii="Courier New" w:hAnsi="Courier New" w:cs="Courier New" w:hint="default"/>
      </w:rPr>
    </w:lvl>
    <w:lvl w:ilvl="8" w:tplc="040C0005" w:tentative="1">
      <w:start w:val="1"/>
      <w:numFmt w:val="bullet"/>
      <w:lvlText w:val=""/>
      <w:lvlJc w:val="left"/>
      <w:pPr>
        <w:ind w:left="7908" w:hanging="360"/>
      </w:pPr>
      <w:rPr>
        <w:rFonts w:ascii="Wingdings" w:hAnsi="Wingdings" w:hint="default"/>
      </w:rPr>
    </w:lvl>
  </w:abstractNum>
  <w:abstractNum w:abstractNumId="5" w15:restartNumberingAfterBreak="0">
    <w:nsid w:val="07075723"/>
    <w:multiLevelType w:val="hybridMultilevel"/>
    <w:tmpl w:val="4A9EF4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78D4E28"/>
    <w:multiLevelType w:val="hybridMultilevel"/>
    <w:tmpl w:val="421463D6"/>
    <w:lvl w:ilvl="0" w:tplc="040C0001">
      <w:start w:val="1"/>
      <w:numFmt w:val="bullet"/>
      <w:lvlText w:val=""/>
      <w:lvlJc w:val="left"/>
      <w:pPr>
        <w:ind w:left="786" w:hanging="360"/>
      </w:pPr>
      <w:rPr>
        <w:rFonts w:ascii="Symbol" w:hAnsi="Symbol"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7" w15:restartNumberingAfterBreak="0">
    <w:nsid w:val="07DA644A"/>
    <w:multiLevelType w:val="hybridMultilevel"/>
    <w:tmpl w:val="6EDA09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80561B9"/>
    <w:multiLevelType w:val="hybridMultilevel"/>
    <w:tmpl w:val="94EA63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AE40F96"/>
    <w:multiLevelType w:val="hybridMultilevel"/>
    <w:tmpl w:val="E5E2A7E2"/>
    <w:lvl w:ilvl="0" w:tplc="040C0001">
      <w:start w:val="1"/>
      <w:numFmt w:val="bullet"/>
      <w:lvlText w:val=""/>
      <w:lvlJc w:val="left"/>
      <w:pPr>
        <w:ind w:left="643"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E8D7964"/>
    <w:multiLevelType w:val="hybridMultilevel"/>
    <w:tmpl w:val="8F7AA694"/>
    <w:lvl w:ilvl="0" w:tplc="439E536C">
      <w:start w:val="1"/>
      <w:numFmt w:val="bullet"/>
      <w:pStyle w:val="CVEnumration1"/>
      <w:lvlText w:val=""/>
      <w:lvlJc w:val="left"/>
      <w:pPr>
        <w:tabs>
          <w:tab w:val="num" w:pos="1247"/>
        </w:tabs>
        <w:ind w:left="1247" w:hanging="396"/>
      </w:pPr>
      <w:rPr>
        <w:rFonts w:ascii="Wingdings" w:hAnsi="Wingdings" w:hint="default"/>
        <w:sz w:val="22"/>
      </w:rPr>
    </w:lvl>
    <w:lvl w:ilvl="1" w:tplc="040C0003">
      <w:start w:val="1"/>
      <w:numFmt w:val="bullet"/>
      <w:lvlText w:val="o"/>
      <w:lvlJc w:val="left"/>
      <w:pPr>
        <w:tabs>
          <w:tab w:val="num" w:pos="2651"/>
        </w:tabs>
        <w:ind w:left="2651" w:hanging="360"/>
      </w:pPr>
      <w:rPr>
        <w:rFonts w:ascii="Courier New" w:hAnsi="Courier New" w:cs="Times New Roman" w:hint="default"/>
      </w:rPr>
    </w:lvl>
    <w:lvl w:ilvl="2" w:tplc="040C0005">
      <w:start w:val="1"/>
      <w:numFmt w:val="bullet"/>
      <w:lvlText w:val=""/>
      <w:lvlJc w:val="left"/>
      <w:pPr>
        <w:tabs>
          <w:tab w:val="num" w:pos="3371"/>
        </w:tabs>
        <w:ind w:left="3371" w:hanging="360"/>
      </w:pPr>
      <w:rPr>
        <w:rFonts w:ascii="Wingdings" w:hAnsi="Wingdings" w:hint="default"/>
      </w:rPr>
    </w:lvl>
    <w:lvl w:ilvl="3" w:tplc="040C0001">
      <w:start w:val="1"/>
      <w:numFmt w:val="bullet"/>
      <w:lvlText w:val=""/>
      <w:lvlJc w:val="left"/>
      <w:pPr>
        <w:tabs>
          <w:tab w:val="num" w:pos="4091"/>
        </w:tabs>
        <w:ind w:left="4091" w:hanging="360"/>
      </w:pPr>
      <w:rPr>
        <w:rFonts w:ascii="Symbol" w:hAnsi="Symbol" w:hint="default"/>
      </w:rPr>
    </w:lvl>
    <w:lvl w:ilvl="4" w:tplc="040C0003">
      <w:start w:val="1"/>
      <w:numFmt w:val="bullet"/>
      <w:lvlText w:val="o"/>
      <w:lvlJc w:val="left"/>
      <w:pPr>
        <w:tabs>
          <w:tab w:val="num" w:pos="4811"/>
        </w:tabs>
        <w:ind w:left="4811" w:hanging="360"/>
      </w:pPr>
      <w:rPr>
        <w:rFonts w:ascii="Courier New" w:hAnsi="Courier New" w:cs="Times New Roman" w:hint="default"/>
      </w:rPr>
    </w:lvl>
    <w:lvl w:ilvl="5" w:tplc="040C0005">
      <w:start w:val="1"/>
      <w:numFmt w:val="bullet"/>
      <w:lvlText w:val=""/>
      <w:lvlJc w:val="left"/>
      <w:pPr>
        <w:tabs>
          <w:tab w:val="num" w:pos="5531"/>
        </w:tabs>
        <w:ind w:left="5531" w:hanging="360"/>
      </w:pPr>
      <w:rPr>
        <w:rFonts w:ascii="Wingdings" w:hAnsi="Wingdings" w:hint="default"/>
      </w:rPr>
    </w:lvl>
    <w:lvl w:ilvl="6" w:tplc="040C0001">
      <w:start w:val="1"/>
      <w:numFmt w:val="bullet"/>
      <w:lvlText w:val=""/>
      <w:lvlJc w:val="left"/>
      <w:pPr>
        <w:tabs>
          <w:tab w:val="num" w:pos="6251"/>
        </w:tabs>
        <w:ind w:left="6251" w:hanging="360"/>
      </w:pPr>
      <w:rPr>
        <w:rFonts w:ascii="Symbol" w:hAnsi="Symbol" w:hint="default"/>
      </w:rPr>
    </w:lvl>
    <w:lvl w:ilvl="7" w:tplc="040C0003">
      <w:start w:val="1"/>
      <w:numFmt w:val="bullet"/>
      <w:lvlText w:val="o"/>
      <w:lvlJc w:val="left"/>
      <w:pPr>
        <w:tabs>
          <w:tab w:val="num" w:pos="6971"/>
        </w:tabs>
        <w:ind w:left="6971" w:hanging="360"/>
      </w:pPr>
      <w:rPr>
        <w:rFonts w:ascii="Courier New" w:hAnsi="Courier New" w:cs="Times New Roman" w:hint="default"/>
      </w:rPr>
    </w:lvl>
    <w:lvl w:ilvl="8" w:tplc="040C0005">
      <w:start w:val="1"/>
      <w:numFmt w:val="bullet"/>
      <w:lvlText w:val=""/>
      <w:lvlJc w:val="left"/>
      <w:pPr>
        <w:tabs>
          <w:tab w:val="num" w:pos="7691"/>
        </w:tabs>
        <w:ind w:left="7691" w:hanging="360"/>
      </w:pPr>
      <w:rPr>
        <w:rFonts w:ascii="Wingdings" w:hAnsi="Wingdings" w:hint="default"/>
      </w:rPr>
    </w:lvl>
  </w:abstractNum>
  <w:abstractNum w:abstractNumId="11" w15:restartNumberingAfterBreak="0">
    <w:nsid w:val="0F3058CC"/>
    <w:multiLevelType w:val="hybridMultilevel"/>
    <w:tmpl w:val="845E6D00"/>
    <w:lvl w:ilvl="0" w:tplc="040C0001">
      <w:start w:val="1"/>
      <w:numFmt w:val="bullet"/>
      <w:lvlText w:val=""/>
      <w:lvlJc w:val="left"/>
      <w:pPr>
        <w:ind w:left="786" w:hanging="360"/>
      </w:pPr>
      <w:rPr>
        <w:rFonts w:ascii="Symbol" w:hAnsi="Symbol"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12" w15:restartNumberingAfterBreak="0">
    <w:nsid w:val="13A562BF"/>
    <w:multiLevelType w:val="hybridMultilevel"/>
    <w:tmpl w:val="E234A8E6"/>
    <w:lvl w:ilvl="0" w:tplc="FFFFFFFF">
      <w:start w:val="1"/>
      <w:numFmt w:val="bullet"/>
      <w:lvlText w:val=""/>
      <w:lvlJc w:val="left"/>
      <w:pPr>
        <w:ind w:left="720" w:hanging="360"/>
      </w:pPr>
      <w:rPr>
        <w:rFonts w:ascii="Wingdings" w:hAnsi="Wingdings" w:hint="default"/>
      </w:rPr>
    </w:lvl>
    <w:lvl w:ilvl="1" w:tplc="040C000D">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4257215"/>
    <w:multiLevelType w:val="hybridMultilevel"/>
    <w:tmpl w:val="BE90446E"/>
    <w:lvl w:ilvl="0" w:tplc="040C000D">
      <w:start w:val="1"/>
      <w:numFmt w:val="bullet"/>
      <w:lvlText w:val=""/>
      <w:lvlJc w:val="left"/>
      <w:pPr>
        <w:ind w:left="2148" w:hanging="360"/>
      </w:pPr>
      <w:rPr>
        <w:rFonts w:ascii="Wingdings" w:hAnsi="Wingdings" w:hint="default"/>
      </w:rPr>
    </w:lvl>
    <w:lvl w:ilvl="1" w:tplc="040C0003" w:tentative="1">
      <w:start w:val="1"/>
      <w:numFmt w:val="bullet"/>
      <w:lvlText w:val="o"/>
      <w:lvlJc w:val="left"/>
      <w:pPr>
        <w:ind w:left="2868" w:hanging="360"/>
      </w:pPr>
      <w:rPr>
        <w:rFonts w:ascii="Courier New" w:hAnsi="Courier New" w:cs="Courier New" w:hint="default"/>
      </w:rPr>
    </w:lvl>
    <w:lvl w:ilvl="2" w:tplc="040C0005" w:tentative="1">
      <w:start w:val="1"/>
      <w:numFmt w:val="bullet"/>
      <w:lvlText w:val=""/>
      <w:lvlJc w:val="left"/>
      <w:pPr>
        <w:ind w:left="3588" w:hanging="360"/>
      </w:pPr>
      <w:rPr>
        <w:rFonts w:ascii="Wingdings" w:hAnsi="Wingdings" w:hint="default"/>
      </w:rPr>
    </w:lvl>
    <w:lvl w:ilvl="3" w:tplc="040C0001" w:tentative="1">
      <w:start w:val="1"/>
      <w:numFmt w:val="bullet"/>
      <w:lvlText w:val=""/>
      <w:lvlJc w:val="left"/>
      <w:pPr>
        <w:ind w:left="4308" w:hanging="360"/>
      </w:pPr>
      <w:rPr>
        <w:rFonts w:ascii="Symbol" w:hAnsi="Symbol" w:hint="default"/>
      </w:rPr>
    </w:lvl>
    <w:lvl w:ilvl="4" w:tplc="040C0003" w:tentative="1">
      <w:start w:val="1"/>
      <w:numFmt w:val="bullet"/>
      <w:lvlText w:val="o"/>
      <w:lvlJc w:val="left"/>
      <w:pPr>
        <w:ind w:left="5028" w:hanging="360"/>
      </w:pPr>
      <w:rPr>
        <w:rFonts w:ascii="Courier New" w:hAnsi="Courier New" w:cs="Courier New" w:hint="default"/>
      </w:rPr>
    </w:lvl>
    <w:lvl w:ilvl="5" w:tplc="040C0005" w:tentative="1">
      <w:start w:val="1"/>
      <w:numFmt w:val="bullet"/>
      <w:lvlText w:val=""/>
      <w:lvlJc w:val="left"/>
      <w:pPr>
        <w:ind w:left="5748" w:hanging="360"/>
      </w:pPr>
      <w:rPr>
        <w:rFonts w:ascii="Wingdings" w:hAnsi="Wingdings" w:hint="default"/>
      </w:rPr>
    </w:lvl>
    <w:lvl w:ilvl="6" w:tplc="040C0001" w:tentative="1">
      <w:start w:val="1"/>
      <w:numFmt w:val="bullet"/>
      <w:lvlText w:val=""/>
      <w:lvlJc w:val="left"/>
      <w:pPr>
        <w:ind w:left="6468" w:hanging="360"/>
      </w:pPr>
      <w:rPr>
        <w:rFonts w:ascii="Symbol" w:hAnsi="Symbol" w:hint="default"/>
      </w:rPr>
    </w:lvl>
    <w:lvl w:ilvl="7" w:tplc="040C0003" w:tentative="1">
      <w:start w:val="1"/>
      <w:numFmt w:val="bullet"/>
      <w:lvlText w:val="o"/>
      <w:lvlJc w:val="left"/>
      <w:pPr>
        <w:ind w:left="7188" w:hanging="360"/>
      </w:pPr>
      <w:rPr>
        <w:rFonts w:ascii="Courier New" w:hAnsi="Courier New" w:cs="Courier New" w:hint="default"/>
      </w:rPr>
    </w:lvl>
    <w:lvl w:ilvl="8" w:tplc="040C0005" w:tentative="1">
      <w:start w:val="1"/>
      <w:numFmt w:val="bullet"/>
      <w:lvlText w:val=""/>
      <w:lvlJc w:val="left"/>
      <w:pPr>
        <w:ind w:left="7908" w:hanging="360"/>
      </w:pPr>
      <w:rPr>
        <w:rFonts w:ascii="Wingdings" w:hAnsi="Wingdings" w:hint="default"/>
      </w:rPr>
    </w:lvl>
  </w:abstractNum>
  <w:abstractNum w:abstractNumId="14" w15:restartNumberingAfterBreak="0">
    <w:nsid w:val="153B1D49"/>
    <w:multiLevelType w:val="hybridMultilevel"/>
    <w:tmpl w:val="7C6A5B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B030964"/>
    <w:multiLevelType w:val="multilevel"/>
    <w:tmpl w:val="7FDC93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F032A4"/>
    <w:multiLevelType w:val="hybridMultilevel"/>
    <w:tmpl w:val="FC946D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6E43224"/>
    <w:multiLevelType w:val="hybridMultilevel"/>
    <w:tmpl w:val="7D90A58C"/>
    <w:lvl w:ilvl="0" w:tplc="040C0001">
      <w:start w:val="1"/>
      <w:numFmt w:val="bullet"/>
      <w:lvlText w:val=""/>
      <w:lvlJc w:val="left"/>
      <w:pPr>
        <w:ind w:left="786" w:hanging="360"/>
      </w:pPr>
      <w:rPr>
        <w:rFonts w:ascii="Symbol" w:hAnsi="Symbol"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18" w15:restartNumberingAfterBreak="0">
    <w:nsid w:val="298D2DCE"/>
    <w:multiLevelType w:val="hybridMultilevel"/>
    <w:tmpl w:val="0AE8E6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F5B6ABC"/>
    <w:multiLevelType w:val="hybridMultilevel"/>
    <w:tmpl w:val="FBD6E77C"/>
    <w:lvl w:ilvl="0" w:tplc="040C000D">
      <w:start w:val="1"/>
      <w:numFmt w:val="bullet"/>
      <w:lvlText w:val=""/>
      <w:lvlJc w:val="left"/>
      <w:pPr>
        <w:ind w:left="2148" w:hanging="360"/>
      </w:pPr>
      <w:rPr>
        <w:rFonts w:ascii="Wingdings" w:hAnsi="Wingdings" w:hint="default"/>
      </w:rPr>
    </w:lvl>
    <w:lvl w:ilvl="1" w:tplc="040C0003" w:tentative="1">
      <w:start w:val="1"/>
      <w:numFmt w:val="bullet"/>
      <w:lvlText w:val="o"/>
      <w:lvlJc w:val="left"/>
      <w:pPr>
        <w:ind w:left="2868" w:hanging="360"/>
      </w:pPr>
      <w:rPr>
        <w:rFonts w:ascii="Courier New" w:hAnsi="Courier New" w:cs="Courier New" w:hint="default"/>
      </w:rPr>
    </w:lvl>
    <w:lvl w:ilvl="2" w:tplc="040C0005" w:tentative="1">
      <w:start w:val="1"/>
      <w:numFmt w:val="bullet"/>
      <w:lvlText w:val=""/>
      <w:lvlJc w:val="left"/>
      <w:pPr>
        <w:ind w:left="3588" w:hanging="360"/>
      </w:pPr>
      <w:rPr>
        <w:rFonts w:ascii="Wingdings" w:hAnsi="Wingdings" w:hint="default"/>
      </w:rPr>
    </w:lvl>
    <w:lvl w:ilvl="3" w:tplc="040C0001" w:tentative="1">
      <w:start w:val="1"/>
      <w:numFmt w:val="bullet"/>
      <w:lvlText w:val=""/>
      <w:lvlJc w:val="left"/>
      <w:pPr>
        <w:ind w:left="4308" w:hanging="360"/>
      </w:pPr>
      <w:rPr>
        <w:rFonts w:ascii="Symbol" w:hAnsi="Symbol" w:hint="default"/>
      </w:rPr>
    </w:lvl>
    <w:lvl w:ilvl="4" w:tplc="040C0003" w:tentative="1">
      <w:start w:val="1"/>
      <w:numFmt w:val="bullet"/>
      <w:lvlText w:val="o"/>
      <w:lvlJc w:val="left"/>
      <w:pPr>
        <w:ind w:left="5028" w:hanging="360"/>
      </w:pPr>
      <w:rPr>
        <w:rFonts w:ascii="Courier New" w:hAnsi="Courier New" w:cs="Courier New" w:hint="default"/>
      </w:rPr>
    </w:lvl>
    <w:lvl w:ilvl="5" w:tplc="040C0005" w:tentative="1">
      <w:start w:val="1"/>
      <w:numFmt w:val="bullet"/>
      <w:lvlText w:val=""/>
      <w:lvlJc w:val="left"/>
      <w:pPr>
        <w:ind w:left="5748" w:hanging="360"/>
      </w:pPr>
      <w:rPr>
        <w:rFonts w:ascii="Wingdings" w:hAnsi="Wingdings" w:hint="default"/>
      </w:rPr>
    </w:lvl>
    <w:lvl w:ilvl="6" w:tplc="040C0001" w:tentative="1">
      <w:start w:val="1"/>
      <w:numFmt w:val="bullet"/>
      <w:lvlText w:val=""/>
      <w:lvlJc w:val="left"/>
      <w:pPr>
        <w:ind w:left="6468" w:hanging="360"/>
      </w:pPr>
      <w:rPr>
        <w:rFonts w:ascii="Symbol" w:hAnsi="Symbol" w:hint="default"/>
      </w:rPr>
    </w:lvl>
    <w:lvl w:ilvl="7" w:tplc="040C0003" w:tentative="1">
      <w:start w:val="1"/>
      <w:numFmt w:val="bullet"/>
      <w:lvlText w:val="o"/>
      <w:lvlJc w:val="left"/>
      <w:pPr>
        <w:ind w:left="7188" w:hanging="360"/>
      </w:pPr>
      <w:rPr>
        <w:rFonts w:ascii="Courier New" w:hAnsi="Courier New" w:cs="Courier New" w:hint="default"/>
      </w:rPr>
    </w:lvl>
    <w:lvl w:ilvl="8" w:tplc="040C0005" w:tentative="1">
      <w:start w:val="1"/>
      <w:numFmt w:val="bullet"/>
      <w:lvlText w:val=""/>
      <w:lvlJc w:val="left"/>
      <w:pPr>
        <w:ind w:left="7908" w:hanging="360"/>
      </w:pPr>
      <w:rPr>
        <w:rFonts w:ascii="Wingdings" w:hAnsi="Wingdings" w:hint="default"/>
      </w:rPr>
    </w:lvl>
  </w:abstractNum>
  <w:abstractNum w:abstractNumId="20" w15:restartNumberingAfterBreak="0">
    <w:nsid w:val="30027301"/>
    <w:multiLevelType w:val="hybridMultilevel"/>
    <w:tmpl w:val="693ED0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06E2BA0"/>
    <w:multiLevelType w:val="hybridMultilevel"/>
    <w:tmpl w:val="8A22BB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0AF5D6F"/>
    <w:multiLevelType w:val="hybridMultilevel"/>
    <w:tmpl w:val="16B8E5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D3B49E6"/>
    <w:multiLevelType w:val="hybridMultilevel"/>
    <w:tmpl w:val="D744F4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E4F18FE"/>
    <w:multiLevelType w:val="hybridMultilevel"/>
    <w:tmpl w:val="10DC18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E7E237F"/>
    <w:multiLevelType w:val="hybridMultilevel"/>
    <w:tmpl w:val="E4623AD0"/>
    <w:lvl w:ilvl="0" w:tplc="040C0001">
      <w:start w:val="1"/>
      <w:numFmt w:val="bullet"/>
      <w:lvlText w:val=""/>
      <w:lvlJc w:val="left"/>
      <w:pPr>
        <w:ind w:left="1177" w:hanging="360"/>
      </w:pPr>
      <w:rPr>
        <w:rFonts w:ascii="Symbol" w:hAnsi="Symbol" w:hint="default"/>
      </w:rPr>
    </w:lvl>
    <w:lvl w:ilvl="1" w:tplc="040C0003" w:tentative="1">
      <w:start w:val="1"/>
      <w:numFmt w:val="bullet"/>
      <w:lvlText w:val="o"/>
      <w:lvlJc w:val="left"/>
      <w:pPr>
        <w:ind w:left="1897" w:hanging="360"/>
      </w:pPr>
      <w:rPr>
        <w:rFonts w:ascii="Courier New" w:hAnsi="Courier New" w:cs="Courier New" w:hint="default"/>
      </w:rPr>
    </w:lvl>
    <w:lvl w:ilvl="2" w:tplc="040C0005" w:tentative="1">
      <w:start w:val="1"/>
      <w:numFmt w:val="bullet"/>
      <w:lvlText w:val=""/>
      <w:lvlJc w:val="left"/>
      <w:pPr>
        <w:ind w:left="2617" w:hanging="360"/>
      </w:pPr>
      <w:rPr>
        <w:rFonts w:ascii="Wingdings" w:hAnsi="Wingdings" w:hint="default"/>
      </w:rPr>
    </w:lvl>
    <w:lvl w:ilvl="3" w:tplc="040C0001" w:tentative="1">
      <w:start w:val="1"/>
      <w:numFmt w:val="bullet"/>
      <w:lvlText w:val=""/>
      <w:lvlJc w:val="left"/>
      <w:pPr>
        <w:ind w:left="3337" w:hanging="360"/>
      </w:pPr>
      <w:rPr>
        <w:rFonts w:ascii="Symbol" w:hAnsi="Symbol" w:hint="default"/>
      </w:rPr>
    </w:lvl>
    <w:lvl w:ilvl="4" w:tplc="040C0003" w:tentative="1">
      <w:start w:val="1"/>
      <w:numFmt w:val="bullet"/>
      <w:lvlText w:val="o"/>
      <w:lvlJc w:val="left"/>
      <w:pPr>
        <w:ind w:left="4057" w:hanging="360"/>
      </w:pPr>
      <w:rPr>
        <w:rFonts w:ascii="Courier New" w:hAnsi="Courier New" w:cs="Courier New" w:hint="default"/>
      </w:rPr>
    </w:lvl>
    <w:lvl w:ilvl="5" w:tplc="040C0005" w:tentative="1">
      <w:start w:val="1"/>
      <w:numFmt w:val="bullet"/>
      <w:lvlText w:val=""/>
      <w:lvlJc w:val="left"/>
      <w:pPr>
        <w:ind w:left="4777" w:hanging="360"/>
      </w:pPr>
      <w:rPr>
        <w:rFonts w:ascii="Wingdings" w:hAnsi="Wingdings" w:hint="default"/>
      </w:rPr>
    </w:lvl>
    <w:lvl w:ilvl="6" w:tplc="040C0001" w:tentative="1">
      <w:start w:val="1"/>
      <w:numFmt w:val="bullet"/>
      <w:lvlText w:val=""/>
      <w:lvlJc w:val="left"/>
      <w:pPr>
        <w:ind w:left="5497" w:hanging="360"/>
      </w:pPr>
      <w:rPr>
        <w:rFonts w:ascii="Symbol" w:hAnsi="Symbol" w:hint="default"/>
      </w:rPr>
    </w:lvl>
    <w:lvl w:ilvl="7" w:tplc="040C0003" w:tentative="1">
      <w:start w:val="1"/>
      <w:numFmt w:val="bullet"/>
      <w:lvlText w:val="o"/>
      <w:lvlJc w:val="left"/>
      <w:pPr>
        <w:ind w:left="6217" w:hanging="360"/>
      </w:pPr>
      <w:rPr>
        <w:rFonts w:ascii="Courier New" w:hAnsi="Courier New" w:cs="Courier New" w:hint="default"/>
      </w:rPr>
    </w:lvl>
    <w:lvl w:ilvl="8" w:tplc="040C0005" w:tentative="1">
      <w:start w:val="1"/>
      <w:numFmt w:val="bullet"/>
      <w:lvlText w:val=""/>
      <w:lvlJc w:val="left"/>
      <w:pPr>
        <w:ind w:left="6937" w:hanging="360"/>
      </w:pPr>
      <w:rPr>
        <w:rFonts w:ascii="Wingdings" w:hAnsi="Wingdings" w:hint="default"/>
      </w:rPr>
    </w:lvl>
  </w:abstractNum>
  <w:abstractNum w:abstractNumId="26" w15:restartNumberingAfterBreak="0">
    <w:nsid w:val="44A0009F"/>
    <w:multiLevelType w:val="hybridMultilevel"/>
    <w:tmpl w:val="EBFE22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5A16F7E"/>
    <w:multiLevelType w:val="hybridMultilevel"/>
    <w:tmpl w:val="C9E26746"/>
    <w:lvl w:ilvl="0" w:tplc="040C0001">
      <w:start w:val="1"/>
      <w:numFmt w:val="bullet"/>
      <w:lvlText w:val=""/>
      <w:lvlJc w:val="left"/>
      <w:pPr>
        <w:ind w:left="720" w:hanging="360"/>
      </w:pPr>
      <w:rPr>
        <w:rFonts w:ascii="Symbol" w:hAnsi="Symbol" w:hint="default"/>
      </w:rPr>
    </w:lvl>
    <w:lvl w:ilvl="1" w:tplc="79A40610">
      <w:numFmt w:val="bullet"/>
      <w:lvlText w:val="•"/>
      <w:lvlJc w:val="left"/>
      <w:pPr>
        <w:ind w:left="1440" w:hanging="360"/>
      </w:pPr>
      <w:rPr>
        <w:rFonts w:ascii="Calibri" w:eastAsia="Times New Roman"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7183137"/>
    <w:multiLevelType w:val="multilevel"/>
    <w:tmpl w:val="85DA9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7CB000B"/>
    <w:multiLevelType w:val="hybridMultilevel"/>
    <w:tmpl w:val="04324AA8"/>
    <w:lvl w:ilvl="0" w:tplc="A920BCC0">
      <w:start w:val="1"/>
      <w:numFmt w:val="bullet"/>
      <w:pStyle w:val="04-texteapuces"/>
      <w:lvlText w:val=""/>
      <w:lvlJc w:val="left"/>
      <w:pPr>
        <w:tabs>
          <w:tab w:val="num" w:pos="360"/>
        </w:tabs>
        <w:ind w:left="360" w:hanging="360"/>
      </w:pPr>
      <w:rPr>
        <w:rFonts w:ascii="Symbol" w:hAnsi="Symbol" w:hint="default"/>
      </w:rPr>
    </w:lvl>
    <w:lvl w:ilvl="1" w:tplc="040C0003">
      <w:start w:val="1"/>
      <w:numFmt w:val="bullet"/>
      <w:lvlText w:val="o"/>
      <w:lvlJc w:val="left"/>
      <w:pPr>
        <w:tabs>
          <w:tab w:val="num" w:pos="1781"/>
        </w:tabs>
        <w:ind w:left="1781" w:hanging="360"/>
      </w:pPr>
      <w:rPr>
        <w:rFonts w:ascii="Courier New" w:hAnsi="Courier New" w:cs="Courier New" w:hint="default"/>
      </w:rPr>
    </w:lvl>
    <w:lvl w:ilvl="2" w:tplc="040C0005" w:tentative="1">
      <w:start w:val="1"/>
      <w:numFmt w:val="bullet"/>
      <w:lvlText w:val=""/>
      <w:lvlJc w:val="left"/>
      <w:pPr>
        <w:tabs>
          <w:tab w:val="num" w:pos="2501"/>
        </w:tabs>
        <w:ind w:left="2501" w:hanging="360"/>
      </w:pPr>
      <w:rPr>
        <w:rFonts w:ascii="Wingdings" w:hAnsi="Wingdings" w:hint="default"/>
      </w:rPr>
    </w:lvl>
    <w:lvl w:ilvl="3" w:tplc="040C0001" w:tentative="1">
      <w:start w:val="1"/>
      <w:numFmt w:val="bullet"/>
      <w:lvlText w:val=""/>
      <w:lvlJc w:val="left"/>
      <w:pPr>
        <w:tabs>
          <w:tab w:val="num" w:pos="3221"/>
        </w:tabs>
        <w:ind w:left="3221" w:hanging="360"/>
      </w:pPr>
      <w:rPr>
        <w:rFonts w:ascii="Symbol" w:hAnsi="Symbol" w:hint="default"/>
      </w:rPr>
    </w:lvl>
    <w:lvl w:ilvl="4" w:tplc="040C0003" w:tentative="1">
      <w:start w:val="1"/>
      <w:numFmt w:val="bullet"/>
      <w:lvlText w:val="o"/>
      <w:lvlJc w:val="left"/>
      <w:pPr>
        <w:tabs>
          <w:tab w:val="num" w:pos="3941"/>
        </w:tabs>
        <w:ind w:left="3941" w:hanging="360"/>
      </w:pPr>
      <w:rPr>
        <w:rFonts w:ascii="Courier New" w:hAnsi="Courier New" w:cs="Courier New" w:hint="default"/>
      </w:rPr>
    </w:lvl>
    <w:lvl w:ilvl="5" w:tplc="040C0005" w:tentative="1">
      <w:start w:val="1"/>
      <w:numFmt w:val="bullet"/>
      <w:lvlText w:val=""/>
      <w:lvlJc w:val="left"/>
      <w:pPr>
        <w:tabs>
          <w:tab w:val="num" w:pos="4661"/>
        </w:tabs>
        <w:ind w:left="4661" w:hanging="360"/>
      </w:pPr>
      <w:rPr>
        <w:rFonts w:ascii="Wingdings" w:hAnsi="Wingdings" w:hint="default"/>
      </w:rPr>
    </w:lvl>
    <w:lvl w:ilvl="6" w:tplc="040C0001" w:tentative="1">
      <w:start w:val="1"/>
      <w:numFmt w:val="bullet"/>
      <w:lvlText w:val=""/>
      <w:lvlJc w:val="left"/>
      <w:pPr>
        <w:tabs>
          <w:tab w:val="num" w:pos="5381"/>
        </w:tabs>
        <w:ind w:left="5381" w:hanging="360"/>
      </w:pPr>
      <w:rPr>
        <w:rFonts w:ascii="Symbol" w:hAnsi="Symbol" w:hint="default"/>
      </w:rPr>
    </w:lvl>
    <w:lvl w:ilvl="7" w:tplc="040C0003" w:tentative="1">
      <w:start w:val="1"/>
      <w:numFmt w:val="bullet"/>
      <w:lvlText w:val="o"/>
      <w:lvlJc w:val="left"/>
      <w:pPr>
        <w:tabs>
          <w:tab w:val="num" w:pos="6101"/>
        </w:tabs>
        <w:ind w:left="6101" w:hanging="360"/>
      </w:pPr>
      <w:rPr>
        <w:rFonts w:ascii="Courier New" w:hAnsi="Courier New" w:cs="Courier New" w:hint="default"/>
      </w:rPr>
    </w:lvl>
    <w:lvl w:ilvl="8" w:tplc="040C0005" w:tentative="1">
      <w:start w:val="1"/>
      <w:numFmt w:val="bullet"/>
      <w:lvlText w:val=""/>
      <w:lvlJc w:val="left"/>
      <w:pPr>
        <w:tabs>
          <w:tab w:val="num" w:pos="6821"/>
        </w:tabs>
        <w:ind w:left="6821" w:hanging="360"/>
      </w:pPr>
      <w:rPr>
        <w:rFonts w:ascii="Wingdings" w:hAnsi="Wingdings" w:hint="default"/>
      </w:rPr>
    </w:lvl>
  </w:abstractNum>
  <w:abstractNum w:abstractNumId="30" w15:restartNumberingAfterBreak="0">
    <w:nsid w:val="4C94052A"/>
    <w:multiLevelType w:val="hybridMultilevel"/>
    <w:tmpl w:val="CEC03C32"/>
    <w:lvl w:ilvl="0" w:tplc="040C0001">
      <w:start w:val="1"/>
      <w:numFmt w:val="bullet"/>
      <w:lvlText w:val=""/>
      <w:lvlJc w:val="left"/>
      <w:pPr>
        <w:ind w:left="720" w:hanging="360"/>
      </w:pPr>
      <w:rPr>
        <w:rFonts w:ascii="Symbol" w:hAnsi="Symbol" w:hint="default"/>
      </w:rPr>
    </w:lvl>
    <w:lvl w:ilvl="1" w:tplc="ABAEDC60">
      <w:numFmt w:val="bullet"/>
      <w:lvlText w:val="•"/>
      <w:lvlJc w:val="left"/>
      <w:pPr>
        <w:ind w:left="1440" w:hanging="360"/>
      </w:pPr>
      <w:rPr>
        <w:rFonts w:ascii="Calibri" w:eastAsia="Times New Roman"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4F512714"/>
    <w:multiLevelType w:val="hybridMultilevel"/>
    <w:tmpl w:val="B008A8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4F91375C"/>
    <w:multiLevelType w:val="multilevel"/>
    <w:tmpl w:val="261C45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05F0266"/>
    <w:multiLevelType w:val="multilevel"/>
    <w:tmpl w:val="7682D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596250F"/>
    <w:multiLevelType w:val="hybridMultilevel"/>
    <w:tmpl w:val="BA5001DC"/>
    <w:lvl w:ilvl="0" w:tplc="040C000D">
      <w:start w:val="1"/>
      <w:numFmt w:val="bullet"/>
      <w:lvlText w:val=""/>
      <w:lvlJc w:val="left"/>
      <w:pPr>
        <w:ind w:left="2148" w:hanging="360"/>
      </w:pPr>
      <w:rPr>
        <w:rFonts w:ascii="Wingdings" w:hAnsi="Wingdings" w:hint="default"/>
      </w:rPr>
    </w:lvl>
    <w:lvl w:ilvl="1" w:tplc="040C0003" w:tentative="1">
      <w:start w:val="1"/>
      <w:numFmt w:val="bullet"/>
      <w:lvlText w:val="o"/>
      <w:lvlJc w:val="left"/>
      <w:pPr>
        <w:ind w:left="2868" w:hanging="360"/>
      </w:pPr>
      <w:rPr>
        <w:rFonts w:ascii="Courier New" w:hAnsi="Courier New" w:cs="Courier New" w:hint="default"/>
      </w:rPr>
    </w:lvl>
    <w:lvl w:ilvl="2" w:tplc="040C0005" w:tentative="1">
      <w:start w:val="1"/>
      <w:numFmt w:val="bullet"/>
      <w:lvlText w:val=""/>
      <w:lvlJc w:val="left"/>
      <w:pPr>
        <w:ind w:left="3588" w:hanging="360"/>
      </w:pPr>
      <w:rPr>
        <w:rFonts w:ascii="Wingdings" w:hAnsi="Wingdings" w:hint="default"/>
      </w:rPr>
    </w:lvl>
    <w:lvl w:ilvl="3" w:tplc="040C0001" w:tentative="1">
      <w:start w:val="1"/>
      <w:numFmt w:val="bullet"/>
      <w:lvlText w:val=""/>
      <w:lvlJc w:val="left"/>
      <w:pPr>
        <w:ind w:left="4308" w:hanging="360"/>
      </w:pPr>
      <w:rPr>
        <w:rFonts w:ascii="Symbol" w:hAnsi="Symbol" w:hint="default"/>
      </w:rPr>
    </w:lvl>
    <w:lvl w:ilvl="4" w:tplc="040C0003" w:tentative="1">
      <w:start w:val="1"/>
      <w:numFmt w:val="bullet"/>
      <w:lvlText w:val="o"/>
      <w:lvlJc w:val="left"/>
      <w:pPr>
        <w:ind w:left="5028" w:hanging="360"/>
      </w:pPr>
      <w:rPr>
        <w:rFonts w:ascii="Courier New" w:hAnsi="Courier New" w:cs="Courier New" w:hint="default"/>
      </w:rPr>
    </w:lvl>
    <w:lvl w:ilvl="5" w:tplc="040C0005" w:tentative="1">
      <w:start w:val="1"/>
      <w:numFmt w:val="bullet"/>
      <w:lvlText w:val=""/>
      <w:lvlJc w:val="left"/>
      <w:pPr>
        <w:ind w:left="5748" w:hanging="360"/>
      </w:pPr>
      <w:rPr>
        <w:rFonts w:ascii="Wingdings" w:hAnsi="Wingdings" w:hint="default"/>
      </w:rPr>
    </w:lvl>
    <w:lvl w:ilvl="6" w:tplc="040C0001" w:tentative="1">
      <w:start w:val="1"/>
      <w:numFmt w:val="bullet"/>
      <w:lvlText w:val=""/>
      <w:lvlJc w:val="left"/>
      <w:pPr>
        <w:ind w:left="6468" w:hanging="360"/>
      </w:pPr>
      <w:rPr>
        <w:rFonts w:ascii="Symbol" w:hAnsi="Symbol" w:hint="default"/>
      </w:rPr>
    </w:lvl>
    <w:lvl w:ilvl="7" w:tplc="040C0003" w:tentative="1">
      <w:start w:val="1"/>
      <w:numFmt w:val="bullet"/>
      <w:lvlText w:val="o"/>
      <w:lvlJc w:val="left"/>
      <w:pPr>
        <w:ind w:left="7188" w:hanging="360"/>
      </w:pPr>
      <w:rPr>
        <w:rFonts w:ascii="Courier New" w:hAnsi="Courier New" w:cs="Courier New" w:hint="default"/>
      </w:rPr>
    </w:lvl>
    <w:lvl w:ilvl="8" w:tplc="040C0005" w:tentative="1">
      <w:start w:val="1"/>
      <w:numFmt w:val="bullet"/>
      <w:lvlText w:val=""/>
      <w:lvlJc w:val="left"/>
      <w:pPr>
        <w:ind w:left="7908" w:hanging="360"/>
      </w:pPr>
      <w:rPr>
        <w:rFonts w:ascii="Wingdings" w:hAnsi="Wingdings" w:hint="default"/>
      </w:rPr>
    </w:lvl>
  </w:abstractNum>
  <w:abstractNum w:abstractNumId="35" w15:restartNumberingAfterBreak="0">
    <w:nsid w:val="56356AB3"/>
    <w:multiLevelType w:val="hybridMultilevel"/>
    <w:tmpl w:val="32D0D4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59F85391"/>
    <w:multiLevelType w:val="hybridMultilevel"/>
    <w:tmpl w:val="427E35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5A623BA4"/>
    <w:multiLevelType w:val="hybridMultilevel"/>
    <w:tmpl w:val="60483EA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8" w15:restartNumberingAfterBreak="0">
    <w:nsid w:val="5B7D146B"/>
    <w:multiLevelType w:val="hybridMultilevel"/>
    <w:tmpl w:val="E5FA24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5C77038C"/>
    <w:multiLevelType w:val="hybridMultilevel"/>
    <w:tmpl w:val="8FEE4214"/>
    <w:lvl w:ilvl="0" w:tplc="040C0001">
      <w:start w:val="1"/>
      <w:numFmt w:val="bullet"/>
      <w:lvlText w:val=""/>
      <w:lvlJc w:val="left"/>
      <w:pPr>
        <w:ind w:left="1035" w:hanging="360"/>
      </w:pPr>
      <w:rPr>
        <w:rFonts w:ascii="Symbol" w:hAnsi="Symbol" w:hint="default"/>
      </w:rPr>
    </w:lvl>
    <w:lvl w:ilvl="1" w:tplc="040C0003" w:tentative="1">
      <w:start w:val="1"/>
      <w:numFmt w:val="bullet"/>
      <w:lvlText w:val="o"/>
      <w:lvlJc w:val="left"/>
      <w:pPr>
        <w:ind w:left="1755" w:hanging="360"/>
      </w:pPr>
      <w:rPr>
        <w:rFonts w:ascii="Courier New" w:hAnsi="Courier New" w:cs="Courier New" w:hint="default"/>
      </w:rPr>
    </w:lvl>
    <w:lvl w:ilvl="2" w:tplc="040C0005" w:tentative="1">
      <w:start w:val="1"/>
      <w:numFmt w:val="bullet"/>
      <w:lvlText w:val=""/>
      <w:lvlJc w:val="left"/>
      <w:pPr>
        <w:ind w:left="2475" w:hanging="360"/>
      </w:pPr>
      <w:rPr>
        <w:rFonts w:ascii="Wingdings" w:hAnsi="Wingdings" w:hint="default"/>
      </w:rPr>
    </w:lvl>
    <w:lvl w:ilvl="3" w:tplc="040C0001" w:tentative="1">
      <w:start w:val="1"/>
      <w:numFmt w:val="bullet"/>
      <w:lvlText w:val=""/>
      <w:lvlJc w:val="left"/>
      <w:pPr>
        <w:ind w:left="3195" w:hanging="360"/>
      </w:pPr>
      <w:rPr>
        <w:rFonts w:ascii="Symbol" w:hAnsi="Symbol" w:hint="default"/>
      </w:rPr>
    </w:lvl>
    <w:lvl w:ilvl="4" w:tplc="040C0003" w:tentative="1">
      <w:start w:val="1"/>
      <w:numFmt w:val="bullet"/>
      <w:lvlText w:val="o"/>
      <w:lvlJc w:val="left"/>
      <w:pPr>
        <w:ind w:left="3915" w:hanging="360"/>
      </w:pPr>
      <w:rPr>
        <w:rFonts w:ascii="Courier New" w:hAnsi="Courier New" w:cs="Courier New" w:hint="default"/>
      </w:rPr>
    </w:lvl>
    <w:lvl w:ilvl="5" w:tplc="040C0005" w:tentative="1">
      <w:start w:val="1"/>
      <w:numFmt w:val="bullet"/>
      <w:lvlText w:val=""/>
      <w:lvlJc w:val="left"/>
      <w:pPr>
        <w:ind w:left="4635" w:hanging="360"/>
      </w:pPr>
      <w:rPr>
        <w:rFonts w:ascii="Wingdings" w:hAnsi="Wingdings" w:hint="default"/>
      </w:rPr>
    </w:lvl>
    <w:lvl w:ilvl="6" w:tplc="040C0001" w:tentative="1">
      <w:start w:val="1"/>
      <w:numFmt w:val="bullet"/>
      <w:lvlText w:val=""/>
      <w:lvlJc w:val="left"/>
      <w:pPr>
        <w:ind w:left="5355" w:hanging="360"/>
      </w:pPr>
      <w:rPr>
        <w:rFonts w:ascii="Symbol" w:hAnsi="Symbol" w:hint="default"/>
      </w:rPr>
    </w:lvl>
    <w:lvl w:ilvl="7" w:tplc="040C0003" w:tentative="1">
      <w:start w:val="1"/>
      <w:numFmt w:val="bullet"/>
      <w:lvlText w:val="o"/>
      <w:lvlJc w:val="left"/>
      <w:pPr>
        <w:ind w:left="6075" w:hanging="360"/>
      </w:pPr>
      <w:rPr>
        <w:rFonts w:ascii="Courier New" w:hAnsi="Courier New" w:cs="Courier New" w:hint="default"/>
      </w:rPr>
    </w:lvl>
    <w:lvl w:ilvl="8" w:tplc="040C0005" w:tentative="1">
      <w:start w:val="1"/>
      <w:numFmt w:val="bullet"/>
      <w:lvlText w:val=""/>
      <w:lvlJc w:val="left"/>
      <w:pPr>
        <w:ind w:left="6795" w:hanging="360"/>
      </w:pPr>
      <w:rPr>
        <w:rFonts w:ascii="Wingdings" w:hAnsi="Wingdings" w:hint="default"/>
      </w:rPr>
    </w:lvl>
  </w:abstractNum>
  <w:abstractNum w:abstractNumId="40" w15:restartNumberingAfterBreak="0">
    <w:nsid w:val="5F3533F2"/>
    <w:multiLevelType w:val="hybridMultilevel"/>
    <w:tmpl w:val="11C64EC0"/>
    <w:lvl w:ilvl="0" w:tplc="040C0001">
      <w:start w:val="1"/>
      <w:numFmt w:val="bullet"/>
      <w:lvlText w:val=""/>
      <w:lvlJc w:val="left"/>
      <w:pPr>
        <w:ind w:left="786" w:hanging="360"/>
      </w:pPr>
      <w:rPr>
        <w:rFonts w:ascii="Symbol" w:hAnsi="Symbol"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41" w15:restartNumberingAfterBreak="0">
    <w:nsid w:val="5FFA3870"/>
    <w:multiLevelType w:val="hybridMultilevel"/>
    <w:tmpl w:val="254670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60195832"/>
    <w:multiLevelType w:val="multilevel"/>
    <w:tmpl w:val="6B32B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18E3D28"/>
    <w:multiLevelType w:val="hybridMultilevel"/>
    <w:tmpl w:val="EABE35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666D1E54"/>
    <w:multiLevelType w:val="hybridMultilevel"/>
    <w:tmpl w:val="50DC68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680F65DC"/>
    <w:multiLevelType w:val="hybridMultilevel"/>
    <w:tmpl w:val="EEB417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69535855"/>
    <w:multiLevelType w:val="hybridMultilevel"/>
    <w:tmpl w:val="0472D4EA"/>
    <w:lvl w:ilvl="0" w:tplc="A75630AA">
      <w:start w:val="1"/>
      <w:numFmt w:val="bullet"/>
      <w:pStyle w:val="DC1ERPAGE-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6EBA1DBA"/>
    <w:multiLevelType w:val="hybridMultilevel"/>
    <w:tmpl w:val="1A7EC272"/>
    <w:lvl w:ilvl="0" w:tplc="040C0001">
      <w:start w:val="1"/>
      <w:numFmt w:val="bullet"/>
      <w:lvlText w:val=""/>
      <w:lvlJc w:val="left"/>
      <w:pPr>
        <w:ind w:left="786" w:hanging="360"/>
      </w:pPr>
      <w:rPr>
        <w:rFonts w:ascii="Symbol" w:hAnsi="Symbol"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48" w15:restartNumberingAfterBreak="0">
    <w:nsid w:val="6EDE1C38"/>
    <w:multiLevelType w:val="hybridMultilevel"/>
    <w:tmpl w:val="837CA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6FC22886"/>
    <w:multiLevelType w:val="hybridMultilevel"/>
    <w:tmpl w:val="BA409A48"/>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0" w15:restartNumberingAfterBreak="0">
    <w:nsid w:val="74937CA3"/>
    <w:multiLevelType w:val="hybridMultilevel"/>
    <w:tmpl w:val="77D460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773F0964"/>
    <w:multiLevelType w:val="hybridMultilevel"/>
    <w:tmpl w:val="EF4E3FF8"/>
    <w:lvl w:ilvl="0" w:tplc="040C0001">
      <w:start w:val="1"/>
      <w:numFmt w:val="bullet"/>
      <w:lvlText w:val=""/>
      <w:lvlJc w:val="left"/>
      <w:pPr>
        <w:ind w:left="786" w:hanging="360"/>
      </w:pPr>
      <w:rPr>
        <w:rFonts w:ascii="Symbol" w:hAnsi="Symbol"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52" w15:restartNumberingAfterBreak="0">
    <w:nsid w:val="79C55F86"/>
    <w:multiLevelType w:val="multilevel"/>
    <w:tmpl w:val="EAA45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A1D0BF8"/>
    <w:multiLevelType w:val="hybridMultilevel"/>
    <w:tmpl w:val="FA46EC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7A6B22F5"/>
    <w:multiLevelType w:val="hybridMultilevel"/>
    <w:tmpl w:val="9F3A0B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7B571553"/>
    <w:multiLevelType w:val="hybridMultilevel"/>
    <w:tmpl w:val="933278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7C132612"/>
    <w:multiLevelType w:val="hybridMultilevel"/>
    <w:tmpl w:val="BF34A0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7EAC6E9B"/>
    <w:multiLevelType w:val="hybridMultilevel"/>
    <w:tmpl w:val="EC90D6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94481638">
    <w:abstractNumId w:val="29"/>
  </w:num>
  <w:num w:numId="2" w16cid:durableId="680085655">
    <w:abstractNumId w:val="10"/>
  </w:num>
  <w:num w:numId="3" w16cid:durableId="656957989">
    <w:abstractNumId w:val="54"/>
  </w:num>
  <w:num w:numId="4" w16cid:durableId="719522869">
    <w:abstractNumId w:val="5"/>
  </w:num>
  <w:num w:numId="5" w16cid:durableId="397214765">
    <w:abstractNumId w:val="31"/>
  </w:num>
  <w:num w:numId="6" w16cid:durableId="2115587588">
    <w:abstractNumId w:val="24"/>
  </w:num>
  <w:num w:numId="7" w16cid:durableId="1911453360">
    <w:abstractNumId w:val="8"/>
  </w:num>
  <w:num w:numId="8" w16cid:durableId="492181817">
    <w:abstractNumId w:val="45"/>
  </w:num>
  <w:num w:numId="9" w16cid:durableId="1024863881">
    <w:abstractNumId w:val="1"/>
  </w:num>
  <w:num w:numId="10" w16cid:durableId="1503083169">
    <w:abstractNumId w:val="41"/>
  </w:num>
  <w:num w:numId="11" w16cid:durableId="1941525883">
    <w:abstractNumId w:val="18"/>
  </w:num>
  <w:num w:numId="12" w16cid:durableId="2067339088">
    <w:abstractNumId w:val="9"/>
  </w:num>
  <w:num w:numId="13" w16cid:durableId="524516170">
    <w:abstractNumId w:val="7"/>
  </w:num>
  <w:num w:numId="14" w16cid:durableId="1073043690">
    <w:abstractNumId w:val="35"/>
  </w:num>
  <w:num w:numId="15" w16cid:durableId="989014288">
    <w:abstractNumId w:val="57"/>
  </w:num>
  <w:num w:numId="16" w16cid:durableId="352071735">
    <w:abstractNumId w:val="53"/>
  </w:num>
  <w:num w:numId="17" w16cid:durableId="1049231541">
    <w:abstractNumId w:val="23"/>
  </w:num>
  <w:num w:numId="18" w16cid:durableId="1790735047">
    <w:abstractNumId w:val="55"/>
  </w:num>
  <w:num w:numId="19" w16cid:durableId="1342585572">
    <w:abstractNumId w:val="48"/>
  </w:num>
  <w:num w:numId="20" w16cid:durableId="1140029620">
    <w:abstractNumId w:val="52"/>
  </w:num>
  <w:num w:numId="21" w16cid:durableId="794829889">
    <w:abstractNumId w:val="42"/>
  </w:num>
  <w:num w:numId="22" w16cid:durableId="11273284">
    <w:abstractNumId w:val="2"/>
  </w:num>
  <w:num w:numId="23" w16cid:durableId="261183539">
    <w:abstractNumId w:val="49"/>
  </w:num>
  <w:num w:numId="24" w16cid:durableId="565729900">
    <w:abstractNumId w:val="28"/>
  </w:num>
  <w:num w:numId="25" w16cid:durableId="1650093483">
    <w:abstractNumId w:val="33"/>
  </w:num>
  <w:num w:numId="26" w16cid:durableId="1899121892">
    <w:abstractNumId w:val="32"/>
  </w:num>
  <w:num w:numId="27" w16cid:durableId="1692535973">
    <w:abstractNumId w:val="15"/>
  </w:num>
  <w:num w:numId="28" w16cid:durableId="12612795">
    <w:abstractNumId w:val="12"/>
  </w:num>
  <w:num w:numId="29" w16cid:durableId="273637507">
    <w:abstractNumId w:val="34"/>
  </w:num>
  <w:num w:numId="30" w16cid:durableId="1178034093">
    <w:abstractNumId w:val="19"/>
  </w:num>
  <w:num w:numId="31" w16cid:durableId="400567362">
    <w:abstractNumId w:val="13"/>
  </w:num>
  <w:num w:numId="32" w16cid:durableId="1999573913">
    <w:abstractNumId w:val="4"/>
  </w:num>
  <w:num w:numId="33" w16cid:durableId="2095280291">
    <w:abstractNumId w:val="50"/>
  </w:num>
  <w:num w:numId="34" w16cid:durableId="446856095">
    <w:abstractNumId w:val="43"/>
  </w:num>
  <w:num w:numId="35" w16cid:durableId="1891257466">
    <w:abstractNumId w:val="21"/>
  </w:num>
  <w:num w:numId="36" w16cid:durableId="722413654">
    <w:abstractNumId w:val="22"/>
  </w:num>
  <w:num w:numId="37" w16cid:durableId="85082403">
    <w:abstractNumId w:val="20"/>
  </w:num>
  <w:num w:numId="38" w16cid:durableId="938368059">
    <w:abstractNumId w:val="56"/>
  </w:num>
  <w:num w:numId="39" w16cid:durableId="951009301">
    <w:abstractNumId w:val="14"/>
  </w:num>
  <w:num w:numId="40" w16cid:durableId="1032539319">
    <w:abstractNumId w:val="27"/>
  </w:num>
  <w:num w:numId="41" w16cid:durableId="2059737855">
    <w:abstractNumId w:val="36"/>
  </w:num>
  <w:num w:numId="42" w16cid:durableId="955677509">
    <w:abstractNumId w:val="44"/>
  </w:num>
  <w:num w:numId="43" w16cid:durableId="1820994570">
    <w:abstractNumId w:val="26"/>
  </w:num>
  <w:num w:numId="44" w16cid:durableId="173689232">
    <w:abstractNumId w:val="30"/>
  </w:num>
  <w:num w:numId="45" w16cid:durableId="973372354">
    <w:abstractNumId w:val="3"/>
  </w:num>
  <w:num w:numId="46" w16cid:durableId="1235317229">
    <w:abstractNumId w:val="38"/>
  </w:num>
  <w:num w:numId="47" w16cid:durableId="2110664162">
    <w:abstractNumId w:val="0"/>
  </w:num>
  <w:num w:numId="48" w16cid:durableId="1354375984">
    <w:abstractNumId w:val="16"/>
  </w:num>
  <w:num w:numId="49" w16cid:durableId="904027901">
    <w:abstractNumId w:val="46"/>
  </w:num>
  <w:num w:numId="50" w16cid:durableId="1979845694">
    <w:abstractNumId w:val="37"/>
  </w:num>
  <w:num w:numId="51" w16cid:durableId="2025394518">
    <w:abstractNumId w:val="25"/>
  </w:num>
  <w:num w:numId="52" w16cid:durableId="1771777032">
    <w:abstractNumId w:val="39"/>
  </w:num>
  <w:num w:numId="53" w16cid:durableId="1662614489">
    <w:abstractNumId w:val="6"/>
  </w:num>
  <w:num w:numId="54" w16cid:durableId="1974863684">
    <w:abstractNumId w:val="40"/>
  </w:num>
  <w:num w:numId="55" w16cid:durableId="1438713047">
    <w:abstractNumId w:val="47"/>
  </w:num>
  <w:num w:numId="56" w16cid:durableId="1787893277">
    <w:abstractNumId w:val="11"/>
  </w:num>
  <w:num w:numId="57" w16cid:durableId="1270775595">
    <w:abstractNumId w:val="51"/>
  </w:num>
  <w:num w:numId="58" w16cid:durableId="1445659381">
    <w:abstractNumId w:val="1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FFF"/>
    <w:rsid w:val="0000023A"/>
    <w:rsid w:val="00003416"/>
    <w:rsid w:val="00003FC3"/>
    <w:rsid w:val="00004F16"/>
    <w:rsid w:val="00006C56"/>
    <w:rsid w:val="0001323C"/>
    <w:rsid w:val="00014043"/>
    <w:rsid w:val="00014FA7"/>
    <w:rsid w:val="0001632C"/>
    <w:rsid w:val="00016789"/>
    <w:rsid w:val="000172DC"/>
    <w:rsid w:val="00017733"/>
    <w:rsid w:val="0002368F"/>
    <w:rsid w:val="00024C08"/>
    <w:rsid w:val="00025211"/>
    <w:rsid w:val="00026CA5"/>
    <w:rsid w:val="000332FF"/>
    <w:rsid w:val="00033F86"/>
    <w:rsid w:val="00034D95"/>
    <w:rsid w:val="00035D83"/>
    <w:rsid w:val="0004179B"/>
    <w:rsid w:val="00041B6F"/>
    <w:rsid w:val="000425BE"/>
    <w:rsid w:val="000445FB"/>
    <w:rsid w:val="00044814"/>
    <w:rsid w:val="00044ED8"/>
    <w:rsid w:val="00045349"/>
    <w:rsid w:val="00045A2F"/>
    <w:rsid w:val="00046763"/>
    <w:rsid w:val="00053562"/>
    <w:rsid w:val="0005386F"/>
    <w:rsid w:val="00054826"/>
    <w:rsid w:val="0005592F"/>
    <w:rsid w:val="0006031C"/>
    <w:rsid w:val="000608E5"/>
    <w:rsid w:val="000611A7"/>
    <w:rsid w:val="00062267"/>
    <w:rsid w:val="00063770"/>
    <w:rsid w:val="00066894"/>
    <w:rsid w:val="000670D8"/>
    <w:rsid w:val="00067667"/>
    <w:rsid w:val="00070B71"/>
    <w:rsid w:val="00071A21"/>
    <w:rsid w:val="0008011C"/>
    <w:rsid w:val="00081046"/>
    <w:rsid w:val="00081C76"/>
    <w:rsid w:val="000847DC"/>
    <w:rsid w:val="000871C2"/>
    <w:rsid w:val="000903E7"/>
    <w:rsid w:val="00091189"/>
    <w:rsid w:val="00093D7F"/>
    <w:rsid w:val="00094F30"/>
    <w:rsid w:val="00095810"/>
    <w:rsid w:val="00096072"/>
    <w:rsid w:val="00096504"/>
    <w:rsid w:val="000A2254"/>
    <w:rsid w:val="000B1407"/>
    <w:rsid w:val="000B183C"/>
    <w:rsid w:val="000B34BA"/>
    <w:rsid w:val="000B37E4"/>
    <w:rsid w:val="000B6A87"/>
    <w:rsid w:val="000C0695"/>
    <w:rsid w:val="000C27B6"/>
    <w:rsid w:val="000C6107"/>
    <w:rsid w:val="000D0EE7"/>
    <w:rsid w:val="000D1A05"/>
    <w:rsid w:val="000D7B2A"/>
    <w:rsid w:val="000E433A"/>
    <w:rsid w:val="000E481E"/>
    <w:rsid w:val="000E4980"/>
    <w:rsid w:val="000E5038"/>
    <w:rsid w:val="000E601F"/>
    <w:rsid w:val="000E6C4E"/>
    <w:rsid w:val="000F3398"/>
    <w:rsid w:val="000F37C3"/>
    <w:rsid w:val="000F4931"/>
    <w:rsid w:val="00100392"/>
    <w:rsid w:val="0010374F"/>
    <w:rsid w:val="00104C79"/>
    <w:rsid w:val="001054FC"/>
    <w:rsid w:val="0010555B"/>
    <w:rsid w:val="00110260"/>
    <w:rsid w:val="0011030F"/>
    <w:rsid w:val="00111B6A"/>
    <w:rsid w:val="001128E0"/>
    <w:rsid w:val="0011416D"/>
    <w:rsid w:val="00115356"/>
    <w:rsid w:val="0012092E"/>
    <w:rsid w:val="00122188"/>
    <w:rsid w:val="00126B8F"/>
    <w:rsid w:val="001270CA"/>
    <w:rsid w:val="00130A4B"/>
    <w:rsid w:val="00132613"/>
    <w:rsid w:val="0013601F"/>
    <w:rsid w:val="001368C9"/>
    <w:rsid w:val="0014037C"/>
    <w:rsid w:val="00142DD1"/>
    <w:rsid w:val="00143A61"/>
    <w:rsid w:val="00143AE0"/>
    <w:rsid w:val="00144BDA"/>
    <w:rsid w:val="00150B34"/>
    <w:rsid w:val="00152A86"/>
    <w:rsid w:val="001548FD"/>
    <w:rsid w:val="001600AE"/>
    <w:rsid w:val="00164096"/>
    <w:rsid w:val="00165C67"/>
    <w:rsid w:val="001702EB"/>
    <w:rsid w:val="001714AA"/>
    <w:rsid w:val="00171CC8"/>
    <w:rsid w:val="00171CE8"/>
    <w:rsid w:val="00171FD7"/>
    <w:rsid w:val="00172495"/>
    <w:rsid w:val="0017405F"/>
    <w:rsid w:val="001755FC"/>
    <w:rsid w:val="00181FD3"/>
    <w:rsid w:val="00182C2D"/>
    <w:rsid w:val="00184EEA"/>
    <w:rsid w:val="00185F16"/>
    <w:rsid w:val="00187248"/>
    <w:rsid w:val="00187AB7"/>
    <w:rsid w:val="001930D7"/>
    <w:rsid w:val="001979A6"/>
    <w:rsid w:val="001A058A"/>
    <w:rsid w:val="001A26F1"/>
    <w:rsid w:val="001A43B1"/>
    <w:rsid w:val="001A6D18"/>
    <w:rsid w:val="001A7555"/>
    <w:rsid w:val="001A75F9"/>
    <w:rsid w:val="001B0A86"/>
    <w:rsid w:val="001B2639"/>
    <w:rsid w:val="001B3391"/>
    <w:rsid w:val="001B4AC1"/>
    <w:rsid w:val="001B68D6"/>
    <w:rsid w:val="001B7BE8"/>
    <w:rsid w:val="001C1036"/>
    <w:rsid w:val="001C14C7"/>
    <w:rsid w:val="001C1521"/>
    <w:rsid w:val="001C3319"/>
    <w:rsid w:val="001C36B8"/>
    <w:rsid w:val="001C4F5C"/>
    <w:rsid w:val="001C6842"/>
    <w:rsid w:val="001C6D14"/>
    <w:rsid w:val="001D02F2"/>
    <w:rsid w:val="001D0F96"/>
    <w:rsid w:val="001D3B31"/>
    <w:rsid w:val="001D59AC"/>
    <w:rsid w:val="001D630D"/>
    <w:rsid w:val="001D7322"/>
    <w:rsid w:val="001E5504"/>
    <w:rsid w:val="001F01D7"/>
    <w:rsid w:val="001F39DC"/>
    <w:rsid w:val="001F4A08"/>
    <w:rsid w:val="001F766D"/>
    <w:rsid w:val="00200061"/>
    <w:rsid w:val="002022B0"/>
    <w:rsid w:val="00204031"/>
    <w:rsid w:val="00207847"/>
    <w:rsid w:val="0021231B"/>
    <w:rsid w:val="00212BF7"/>
    <w:rsid w:val="002153ED"/>
    <w:rsid w:val="00216118"/>
    <w:rsid w:val="00220C3D"/>
    <w:rsid w:val="00222274"/>
    <w:rsid w:val="00222E16"/>
    <w:rsid w:val="00224013"/>
    <w:rsid w:val="00225484"/>
    <w:rsid w:val="0022586C"/>
    <w:rsid w:val="002271C2"/>
    <w:rsid w:val="00232B1F"/>
    <w:rsid w:val="00235575"/>
    <w:rsid w:val="00240EBA"/>
    <w:rsid w:val="00241E90"/>
    <w:rsid w:val="00243498"/>
    <w:rsid w:val="00251462"/>
    <w:rsid w:val="00251AA9"/>
    <w:rsid w:val="002527DA"/>
    <w:rsid w:val="00252B9B"/>
    <w:rsid w:val="00260C91"/>
    <w:rsid w:val="0026143D"/>
    <w:rsid w:val="00261A93"/>
    <w:rsid w:val="00263277"/>
    <w:rsid w:val="00263750"/>
    <w:rsid w:val="00264064"/>
    <w:rsid w:val="00264386"/>
    <w:rsid w:val="00266431"/>
    <w:rsid w:val="00270362"/>
    <w:rsid w:val="00270F65"/>
    <w:rsid w:val="00272F32"/>
    <w:rsid w:val="002744A6"/>
    <w:rsid w:val="00276353"/>
    <w:rsid w:val="00281F2E"/>
    <w:rsid w:val="00290BE1"/>
    <w:rsid w:val="002943F1"/>
    <w:rsid w:val="002946C1"/>
    <w:rsid w:val="00296022"/>
    <w:rsid w:val="002A1530"/>
    <w:rsid w:val="002A23F1"/>
    <w:rsid w:val="002A2CCD"/>
    <w:rsid w:val="002A4716"/>
    <w:rsid w:val="002A5C8D"/>
    <w:rsid w:val="002A733F"/>
    <w:rsid w:val="002B0E56"/>
    <w:rsid w:val="002B30FB"/>
    <w:rsid w:val="002B405A"/>
    <w:rsid w:val="002B4997"/>
    <w:rsid w:val="002B5E4D"/>
    <w:rsid w:val="002B67AD"/>
    <w:rsid w:val="002B6F8A"/>
    <w:rsid w:val="002C0052"/>
    <w:rsid w:val="002C058A"/>
    <w:rsid w:val="002C08E2"/>
    <w:rsid w:val="002C1B16"/>
    <w:rsid w:val="002C3F25"/>
    <w:rsid w:val="002C45F9"/>
    <w:rsid w:val="002D136F"/>
    <w:rsid w:val="002D2681"/>
    <w:rsid w:val="002D4005"/>
    <w:rsid w:val="002D4819"/>
    <w:rsid w:val="002D52FE"/>
    <w:rsid w:val="002D7488"/>
    <w:rsid w:val="002E154E"/>
    <w:rsid w:val="002E1EC2"/>
    <w:rsid w:val="002F1EEB"/>
    <w:rsid w:val="002F2B09"/>
    <w:rsid w:val="00300345"/>
    <w:rsid w:val="0030042F"/>
    <w:rsid w:val="0030187E"/>
    <w:rsid w:val="003024F4"/>
    <w:rsid w:val="0030347B"/>
    <w:rsid w:val="00310CBC"/>
    <w:rsid w:val="00313D12"/>
    <w:rsid w:val="00313D28"/>
    <w:rsid w:val="0031470A"/>
    <w:rsid w:val="0031729A"/>
    <w:rsid w:val="003206C9"/>
    <w:rsid w:val="003208A0"/>
    <w:rsid w:val="0032138F"/>
    <w:rsid w:val="003220C9"/>
    <w:rsid w:val="00323032"/>
    <w:rsid w:val="00323428"/>
    <w:rsid w:val="0032514A"/>
    <w:rsid w:val="00325625"/>
    <w:rsid w:val="003259F9"/>
    <w:rsid w:val="003262AE"/>
    <w:rsid w:val="00330B17"/>
    <w:rsid w:val="0033168D"/>
    <w:rsid w:val="00331E81"/>
    <w:rsid w:val="00333BE8"/>
    <w:rsid w:val="003341DA"/>
    <w:rsid w:val="00337AE1"/>
    <w:rsid w:val="00340422"/>
    <w:rsid w:val="00340672"/>
    <w:rsid w:val="00340CDC"/>
    <w:rsid w:val="003415BE"/>
    <w:rsid w:val="003420E0"/>
    <w:rsid w:val="00344121"/>
    <w:rsid w:val="00347380"/>
    <w:rsid w:val="00347600"/>
    <w:rsid w:val="0035003E"/>
    <w:rsid w:val="00350D50"/>
    <w:rsid w:val="00352267"/>
    <w:rsid w:val="00355C79"/>
    <w:rsid w:val="00355D08"/>
    <w:rsid w:val="00357FF4"/>
    <w:rsid w:val="00364B08"/>
    <w:rsid w:val="00370CD6"/>
    <w:rsid w:val="00370E77"/>
    <w:rsid w:val="003742AD"/>
    <w:rsid w:val="00376834"/>
    <w:rsid w:val="00380316"/>
    <w:rsid w:val="00382239"/>
    <w:rsid w:val="00382747"/>
    <w:rsid w:val="00386A6B"/>
    <w:rsid w:val="0039025E"/>
    <w:rsid w:val="00391D9A"/>
    <w:rsid w:val="003936BE"/>
    <w:rsid w:val="003974E2"/>
    <w:rsid w:val="003A07EB"/>
    <w:rsid w:val="003A3F5D"/>
    <w:rsid w:val="003A6E01"/>
    <w:rsid w:val="003B0A7D"/>
    <w:rsid w:val="003B361C"/>
    <w:rsid w:val="003B4B23"/>
    <w:rsid w:val="003B4D4C"/>
    <w:rsid w:val="003B5FA6"/>
    <w:rsid w:val="003C0B0F"/>
    <w:rsid w:val="003C14DC"/>
    <w:rsid w:val="003C1C17"/>
    <w:rsid w:val="003C228B"/>
    <w:rsid w:val="003C242B"/>
    <w:rsid w:val="003C28A2"/>
    <w:rsid w:val="003C306F"/>
    <w:rsid w:val="003C373B"/>
    <w:rsid w:val="003C3F6C"/>
    <w:rsid w:val="003C63A8"/>
    <w:rsid w:val="003C7652"/>
    <w:rsid w:val="003D0BB3"/>
    <w:rsid w:val="003D11FE"/>
    <w:rsid w:val="003D12A4"/>
    <w:rsid w:val="003D18CF"/>
    <w:rsid w:val="003D46CF"/>
    <w:rsid w:val="003D5B26"/>
    <w:rsid w:val="003D6EF7"/>
    <w:rsid w:val="003D7C33"/>
    <w:rsid w:val="003E0AA7"/>
    <w:rsid w:val="003E14D1"/>
    <w:rsid w:val="003E4D2F"/>
    <w:rsid w:val="003E6A9A"/>
    <w:rsid w:val="003E7537"/>
    <w:rsid w:val="003E796C"/>
    <w:rsid w:val="003F1283"/>
    <w:rsid w:val="003F1C5B"/>
    <w:rsid w:val="003F1D93"/>
    <w:rsid w:val="003F1E69"/>
    <w:rsid w:val="003F26D0"/>
    <w:rsid w:val="003F293A"/>
    <w:rsid w:val="003F36EE"/>
    <w:rsid w:val="003F3C88"/>
    <w:rsid w:val="003F5761"/>
    <w:rsid w:val="003F655E"/>
    <w:rsid w:val="003F65A7"/>
    <w:rsid w:val="003F7C54"/>
    <w:rsid w:val="00400FA7"/>
    <w:rsid w:val="00401E83"/>
    <w:rsid w:val="004056AE"/>
    <w:rsid w:val="00406C53"/>
    <w:rsid w:val="004077F0"/>
    <w:rsid w:val="004104DD"/>
    <w:rsid w:val="00410587"/>
    <w:rsid w:val="00412E1D"/>
    <w:rsid w:val="00413A80"/>
    <w:rsid w:val="0041410A"/>
    <w:rsid w:val="00414F1A"/>
    <w:rsid w:val="0041537E"/>
    <w:rsid w:val="004158FE"/>
    <w:rsid w:val="00415945"/>
    <w:rsid w:val="00416578"/>
    <w:rsid w:val="00417B4E"/>
    <w:rsid w:val="0042516E"/>
    <w:rsid w:val="004303E3"/>
    <w:rsid w:val="004343D4"/>
    <w:rsid w:val="00434985"/>
    <w:rsid w:val="00435C93"/>
    <w:rsid w:val="004404AD"/>
    <w:rsid w:val="00441E51"/>
    <w:rsid w:val="00442706"/>
    <w:rsid w:val="0044455A"/>
    <w:rsid w:val="00446E66"/>
    <w:rsid w:val="00447066"/>
    <w:rsid w:val="00447B80"/>
    <w:rsid w:val="0045067E"/>
    <w:rsid w:val="00450A72"/>
    <w:rsid w:val="004518E4"/>
    <w:rsid w:val="004537C8"/>
    <w:rsid w:val="004544E8"/>
    <w:rsid w:val="00454BB7"/>
    <w:rsid w:val="00454C9C"/>
    <w:rsid w:val="00456D0D"/>
    <w:rsid w:val="00457784"/>
    <w:rsid w:val="00457EE9"/>
    <w:rsid w:val="00460219"/>
    <w:rsid w:val="0046189D"/>
    <w:rsid w:val="004644AE"/>
    <w:rsid w:val="004657DC"/>
    <w:rsid w:val="00465B1E"/>
    <w:rsid w:val="00465CF5"/>
    <w:rsid w:val="0047127C"/>
    <w:rsid w:val="004727AD"/>
    <w:rsid w:val="00474CFA"/>
    <w:rsid w:val="00474E7D"/>
    <w:rsid w:val="004756FC"/>
    <w:rsid w:val="00477763"/>
    <w:rsid w:val="00477F78"/>
    <w:rsid w:val="004802B8"/>
    <w:rsid w:val="00480537"/>
    <w:rsid w:val="00480B26"/>
    <w:rsid w:val="004818B3"/>
    <w:rsid w:val="00482D1C"/>
    <w:rsid w:val="00482D7A"/>
    <w:rsid w:val="00483BA3"/>
    <w:rsid w:val="00491271"/>
    <w:rsid w:val="004914C1"/>
    <w:rsid w:val="004915C4"/>
    <w:rsid w:val="00491BA2"/>
    <w:rsid w:val="00492D9C"/>
    <w:rsid w:val="0049348E"/>
    <w:rsid w:val="00493E1B"/>
    <w:rsid w:val="00494171"/>
    <w:rsid w:val="00494ADA"/>
    <w:rsid w:val="00497736"/>
    <w:rsid w:val="00497C79"/>
    <w:rsid w:val="004A1F72"/>
    <w:rsid w:val="004A25CF"/>
    <w:rsid w:val="004A3235"/>
    <w:rsid w:val="004A501A"/>
    <w:rsid w:val="004A5531"/>
    <w:rsid w:val="004A56F5"/>
    <w:rsid w:val="004A5AA5"/>
    <w:rsid w:val="004B171C"/>
    <w:rsid w:val="004B48E4"/>
    <w:rsid w:val="004B7AF2"/>
    <w:rsid w:val="004B7B5B"/>
    <w:rsid w:val="004C051F"/>
    <w:rsid w:val="004C0A59"/>
    <w:rsid w:val="004C1C03"/>
    <w:rsid w:val="004C1D5D"/>
    <w:rsid w:val="004C2E2E"/>
    <w:rsid w:val="004C7273"/>
    <w:rsid w:val="004C7A78"/>
    <w:rsid w:val="004D3D2A"/>
    <w:rsid w:val="004D42AC"/>
    <w:rsid w:val="004D4474"/>
    <w:rsid w:val="004D6A4F"/>
    <w:rsid w:val="004D771B"/>
    <w:rsid w:val="004E0C3A"/>
    <w:rsid w:val="004E1FB0"/>
    <w:rsid w:val="004E2CF4"/>
    <w:rsid w:val="004E48C1"/>
    <w:rsid w:val="004E6D94"/>
    <w:rsid w:val="004F091E"/>
    <w:rsid w:val="004F24F6"/>
    <w:rsid w:val="004F3C2A"/>
    <w:rsid w:val="004F3E66"/>
    <w:rsid w:val="004F5328"/>
    <w:rsid w:val="004F5446"/>
    <w:rsid w:val="004F70B1"/>
    <w:rsid w:val="00500D27"/>
    <w:rsid w:val="00501909"/>
    <w:rsid w:val="00502315"/>
    <w:rsid w:val="00505DFC"/>
    <w:rsid w:val="005070E2"/>
    <w:rsid w:val="0050728D"/>
    <w:rsid w:val="005113C0"/>
    <w:rsid w:val="00516194"/>
    <w:rsid w:val="00516287"/>
    <w:rsid w:val="00517B34"/>
    <w:rsid w:val="00517D14"/>
    <w:rsid w:val="00522FFE"/>
    <w:rsid w:val="00523FCE"/>
    <w:rsid w:val="00525B14"/>
    <w:rsid w:val="00525F86"/>
    <w:rsid w:val="00526731"/>
    <w:rsid w:val="00527E9D"/>
    <w:rsid w:val="005318F6"/>
    <w:rsid w:val="005326DB"/>
    <w:rsid w:val="00533C47"/>
    <w:rsid w:val="00535446"/>
    <w:rsid w:val="00537F8A"/>
    <w:rsid w:val="005434B8"/>
    <w:rsid w:val="0054405D"/>
    <w:rsid w:val="0054754B"/>
    <w:rsid w:val="00547A55"/>
    <w:rsid w:val="00552373"/>
    <w:rsid w:val="00554FDF"/>
    <w:rsid w:val="005554F7"/>
    <w:rsid w:val="00555943"/>
    <w:rsid w:val="005562BB"/>
    <w:rsid w:val="00561C2F"/>
    <w:rsid w:val="0056358D"/>
    <w:rsid w:val="00563C7C"/>
    <w:rsid w:val="00564A30"/>
    <w:rsid w:val="00566714"/>
    <w:rsid w:val="00566E6F"/>
    <w:rsid w:val="00567A12"/>
    <w:rsid w:val="00571433"/>
    <w:rsid w:val="00572DC6"/>
    <w:rsid w:val="00575765"/>
    <w:rsid w:val="00575CE2"/>
    <w:rsid w:val="00576098"/>
    <w:rsid w:val="00581C67"/>
    <w:rsid w:val="005820CD"/>
    <w:rsid w:val="00582B40"/>
    <w:rsid w:val="00582FEF"/>
    <w:rsid w:val="00583D71"/>
    <w:rsid w:val="005840C5"/>
    <w:rsid w:val="00584CA9"/>
    <w:rsid w:val="00586402"/>
    <w:rsid w:val="00590AA6"/>
    <w:rsid w:val="00590C12"/>
    <w:rsid w:val="00593914"/>
    <w:rsid w:val="0059418C"/>
    <w:rsid w:val="0059566A"/>
    <w:rsid w:val="00597BA5"/>
    <w:rsid w:val="005A17DA"/>
    <w:rsid w:val="005A220D"/>
    <w:rsid w:val="005A2D24"/>
    <w:rsid w:val="005A4236"/>
    <w:rsid w:val="005A4B8C"/>
    <w:rsid w:val="005A5AD7"/>
    <w:rsid w:val="005A6B01"/>
    <w:rsid w:val="005B17B1"/>
    <w:rsid w:val="005B2339"/>
    <w:rsid w:val="005B2C48"/>
    <w:rsid w:val="005B31DC"/>
    <w:rsid w:val="005B38F6"/>
    <w:rsid w:val="005B4726"/>
    <w:rsid w:val="005B51E9"/>
    <w:rsid w:val="005C3A09"/>
    <w:rsid w:val="005C41BA"/>
    <w:rsid w:val="005C4E24"/>
    <w:rsid w:val="005C564C"/>
    <w:rsid w:val="005C5C2B"/>
    <w:rsid w:val="005C6C35"/>
    <w:rsid w:val="005C6E84"/>
    <w:rsid w:val="005D0556"/>
    <w:rsid w:val="005D1800"/>
    <w:rsid w:val="005D25D1"/>
    <w:rsid w:val="005E0062"/>
    <w:rsid w:val="005E04E5"/>
    <w:rsid w:val="005E084C"/>
    <w:rsid w:val="005E0A69"/>
    <w:rsid w:val="005E14C3"/>
    <w:rsid w:val="005E43E9"/>
    <w:rsid w:val="005E4990"/>
    <w:rsid w:val="005E5A3E"/>
    <w:rsid w:val="005E73BA"/>
    <w:rsid w:val="005E7EBE"/>
    <w:rsid w:val="005F0772"/>
    <w:rsid w:val="005F0DEC"/>
    <w:rsid w:val="005F29A4"/>
    <w:rsid w:val="005F4262"/>
    <w:rsid w:val="00601541"/>
    <w:rsid w:val="00601A38"/>
    <w:rsid w:val="00601C1C"/>
    <w:rsid w:val="0060379C"/>
    <w:rsid w:val="00604086"/>
    <w:rsid w:val="00605734"/>
    <w:rsid w:val="00611DD0"/>
    <w:rsid w:val="006130E6"/>
    <w:rsid w:val="00613F3D"/>
    <w:rsid w:val="006162B1"/>
    <w:rsid w:val="00616DE7"/>
    <w:rsid w:val="00622AEC"/>
    <w:rsid w:val="00623F93"/>
    <w:rsid w:val="00627795"/>
    <w:rsid w:val="006315C0"/>
    <w:rsid w:val="00631BDC"/>
    <w:rsid w:val="00631D50"/>
    <w:rsid w:val="006322AF"/>
    <w:rsid w:val="00632EB0"/>
    <w:rsid w:val="00633B54"/>
    <w:rsid w:val="00636730"/>
    <w:rsid w:val="00637596"/>
    <w:rsid w:val="00640611"/>
    <w:rsid w:val="00642309"/>
    <w:rsid w:val="00642342"/>
    <w:rsid w:val="0064419C"/>
    <w:rsid w:val="0064661D"/>
    <w:rsid w:val="00646942"/>
    <w:rsid w:val="00646DDC"/>
    <w:rsid w:val="00647D62"/>
    <w:rsid w:val="006512D5"/>
    <w:rsid w:val="00651ECD"/>
    <w:rsid w:val="0065381E"/>
    <w:rsid w:val="006543B4"/>
    <w:rsid w:val="00654E01"/>
    <w:rsid w:val="00656C1D"/>
    <w:rsid w:val="00660A61"/>
    <w:rsid w:val="006610A9"/>
    <w:rsid w:val="00661F92"/>
    <w:rsid w:val="00664DB5"/>
    <w:rsid w:val="00665AC6"/>
    <w:rsid w:val="0066667D"/>
    <w:rsid w:val="0066799C"/>
    <w:rsid w:val="00667A1A"/>
    <w:rsid w:val="00667B2B"/>
    <w:rsid w:val="00672A66"/>
    <w:rsid w:val="00673504"/>
    <w:rsid w:val="00673BC1"/>
    <w:rsid w:val="006745C1"/>
    <w:rsid w:val="006815CB"/>
    <w:rsid w:val="006815F8"/>
    <w:rsid w:val="00683EAD"/>
    <w:rsid w:val="006851BB"/>
    <w:rsid w:val="0068557E"/>
    <w:rsid w:val="006864BF"/>
    <w:rsid w:val="006901AE"/>
    <w:rsid w:val="00690AA5"/>
    <w:rsid w:val="0069171E"/>
    <w:rsid w:val="0069346D"/>
    <w:rsid w:val="0069548F"/>
    <w:rsid w:val="006A0704"/>
    <w:rsid w:val="006A42BB"/>
    <w:rsid w:val="006A488F"/>
    <w:rsid w:val="006A4E93"/>
    <w:rsid w:val="006A61F2"/>
    <w:rsid w:val="006A69B8"/>
    <w:rsid w:val="006A77A5"/>
    <w:rsid w:val="006B08FD"/>
    <w:rsid w:val="006B382F"/>
    <w:rsid w:val="006B40D9"/>
    <w:rsid w:val="006B46EC"/>
    <w:rsid w:val="006B6581"/>
    <w:rsid w:val="006C18EC"/>
    <w:rsid w:val="006C259B"/>
    <w:rsid w:val="006C3093"/>
    <w:rsid w:val="006C787E"/>
    <w:rsid w:val="006D2F43"/>
    <w:rsid w:val="006D3F6D"/>
    <w:rsid w:val="006D594B"/>
    <w:rsid w:val="006E169B"/>
    <w:rsid w:val="006E1E23"/>
    <w:rsid w:val="006E25E1"/>
    <w:rsid w:val="006E3236"/>
    <w:rsid w:val="006E473E"/>
    <w:rsid w:val="006E53E7"/>
    <w:rsid w:val="006E6446"/>
    <w:rsid w:val="006E6ED8"/>
    <w:rsid w:val="006F12DF"/>
    <w:rsid w:val="006F1BA6"/>
    <w:rsid w:val="006F3EFB"/>
    <w:rsid w:val="006F4F06"/>
    <w:rsid w:val="007043DE"/>
    <w:rsid w:val="0070542A"/>
    <w:rsid w:val="0071110C"/>
    <w:rsid w:val="00713A5B"/>
    <w:rsid w:val="00715F11"/>
    <w:rsid w:val="00716B94"/>
    <w:rsid w:val="00716F64"/>
    <w:rsid w:val="007170C1"/>
    <w:rsid w:val="00720DC7"/>
    <w:rsid w:val="00721549"/>
    <w:rsid w:val="00724AC7"/>
    <w:rsid w:val="007276DD"/>
    <w:rsid w:val="0073066D"/>
    <w:rsid w:val="007319AD"/>
    <w:rsid w:val="00731B34"/>
    <w:rsid w:val="00731E94"/>
    <w:rsid w:val="00733F2D"/>
    <w:rsid w:val="0073509F"/>
    <w:rsid w:val="007354C1"/>
    <w:rsid w:val="00735A7B"/>
    <w:rsid w:val="00741C05"/>
    <w:rsid w:val="00742909"/>
    <w:rsid w:val="00745082"/>
    <w:rsid w:val="007451A8"/>
    <w:rsid w:val="00746527"/>
    <w:rsid w:val="00746B22"/>
    <w:rsid w:val="00746FE7"/>
    <w:rsid w:val="00747A9B"/>
    <w:rsid w:val="007518DB"/>
    <w:rsid w:val="00754440"/>
    <w:rsid w:val="00754BF2"/>
    <w:rsid w:val="00755FE6"/>
    <w:rsid w:val="00756531"/>
    <w:rsid w:val="00756834"/>
    <w:rsid w:val="007569E1"/>
    <w:rsid w:val="00756C47"/>
    <w:rsid w:val="0075710D"/>
    <w:rsid w:val="00763CD8"/>
    <w:rsid w:val="00764276"/>
    <w:rsid w:val="00766E9B"/>
    <w:rsid w:val="007676EB"/>
    <w:rsid w:val="00773D5D"/>
    <w:rsid w:val="00773DC5"/>
    <w:rsid w:val="0077478D"/>
    <w:rsid w:val="00777F77"/>
    <w:rsid w:val="007801A1"/>
    <w:rsid w:val="00780F97"/>
    <w:rsid w:val="00785198"/>
    <w:rsid w:val="00785E39"/>
    <w:rsid w:val="00786C43"/>
    <w:rsid w:val="00786F16"/>
    <w:rsid w:val="00787ED7"/>
    <w:rsid w:val="00790682"/>
    <w:rsid w:val="00797F78"/>
    <w:rsid w:val="007A0146"/>
    <w:rsid w:val="007A2347"/>
    <w:rsid w:val="007A497C"/>
    <w:rsid w:val="007A5A4E"/>
    <w:rsid w:val="007B1F43"/>
    <w:rsid w:val="007B455A"/>
    <w:rsid w:val="007B4743"/>
    <w:rsid w:val="007B55B9"/>
    <w:rsid w:val="007B606B"/>
    <w:rsid w:val="007B609B"/>
    <w:rsid w:val="007B6846"/>
    <w:rsid w:val="007C41EA"/>
    <w:rsid w:val="007C4498"/>
    <w:rsid w:val="007C6A67"/>
    <w:rsid w:val="007C71D7"/>
    <w:rsid w:val="007D0043"/>
    <w:rsid w:val="007D159E"/>
    <w:rsid w:val="007D21DA"/>
    <w:rsid w:val="007D2CA0"/>
    <w:rsid w:val="007D3582"/>
    <w:rsid w:val="007D625E"/>
    <w:rsid w:val="007D6916"/>
    <w:rsid w:val="007D6BE7"/>
    <w:rsid w:val="007D7567"/>
    <w:rsid w:val="007E03A5"/>
    <w:rsid w:val="007E0609"/>
    <w:rsid w:val="007E0C07"/>
    <w:rsid w:val="007E1A6E"/>
    <w:rsid w:val="007E3E26"/>
    <w:rsid w:val="007E583A"/>
    <w:rsid w:val="007E7A75"/>
    <w:rsid w:val="007F2337"/>
    <w:rsid w:val="007F4371"/>
    <w:rsid w:val="007F5E01"/>
    <w:rsid w:val="007F5F4E"/>
    <w:rsid w:val="007F7A30"/>
    <w:rsid w:val="00802025"/>
    <w:rsid w:val="00804BD6"/>
    <w:rsid w:val="00805ED1"/>
    <w:rsid w:val="00810DC9"/>
    <w:rsid w:val="008136F9"/>
    <w:rsid w:val="00814C56"/>
    <w:rsid w:val="00816174"/>
    <w:rsid w:val="008178F0"/>
    <w:rsid w:val="00820AB3"/>
    <w:rsid w:val="008213FD"/>
    <w:rsid w:val="00821521"/>
    <w:rsid w:val="00824FFF"/>
    <w:rsid w:val="0082550F"/>
    <w:rsid w:val="008261CA"/>
    <w:rsid w:val="008324D9"/>
    <w:rsid w:val="00833414"/>
    <w:rsid w:val="008351DA"/>
    <w:rsid w:val="008357AD"/>
    <w:rsid w:val="008376E0"/>
    <w:rsid w:val="00841C80"/>
    <w:rsid w:val="0084323E"/>
    <w:rsid w:val="0084328C"/>
    <w:rsid w:val="008434C1"/>
    <w:rsid w:val="0084603D"/>
    <w:rsid w:val="00850D7F"/>
    <w:rsid w:val="008511FD"/>
    <w:rsid w:val="00851C82"/>
    <w:rsid w:val="00852000"/>
    <w:rsid w:val="0085345D"/>
    <w:rsid w:val="0085449D"/>
    <w:rsid w:val="00855FB1"/>
    <w:rsid w:val="00857679"/>
    <w:rsid w:val="00857799"/>
    <w:rsid w:val="008606C0"/>
    <w:rsid w:val="00861C47"/>
    <w:rsid w:val="00865713"/>
    <w:rsid w:val="00865FAC"/>
    <w:rsid w:val="00867E19"/>
    <w:rsid w:val="008700B5"/>
    <w:rsid w:val="008712DD"/>
    <w:rsid w:val="00871714"/>
    <w:rsid w:val="00874F67"/>
    <w:rsid w:val="008804ED"/>
    <w:rsid w:val="00880CAE"/>
    <w:rsid w:val="00887C9D"/>
    <w:rsid w:val="00887F92"/>
    <w:rsid w:val="0089086B"/>
    <w:rsid w:val="00892710"/>
    <w:rsid w:val="00895877"/>
    <w:rsid w:val="008A0F04"/>
    <w:rsid w:val="008A19B7"/>
    <w:rsid w:val="008A236A"/>
    <w:rsid w:val="008A2954"/>
    <w:rsid w:val="008A3190"/>
    <w:rsid w:val="008A32E1"/>
    <w:rsid w:val="008A3D13"/>
    <w:rsid w:val="008A52F3"/>
    <w:rsid w:val="008A5C98"/>
    <w:rsid w:val="008A6356"/>
    <w:rsid w:val="008A715D"/>
    <w:rsid w:val="008A7180"/>
    <w:rsid w:val="008A73E0"/>
    <w:rsid w:val="008B189B"/>
    <w:rsid w:val="008B3311"/>
    <w:rsid w:val="008B3E00"/>
    <w:rsid w:val="008B5B82"/>
    <w:rsid w:val="008B6E6B"/>
    <w:rsid w:val="008B76C8"/>
    <w:rsid w:val="008C09A5"/>
    <w:rsid w:val="008C5849"/>
    <w:rsid w:val="008C5D95"/>
    <w:rsid w:val="008D0D9F"/>
    <w:rsid w:val="008D1C50"/>
    <w:rsid w:val="008D1F04"/>
    <w:rsid w:val="008D2A5B"/>
    <w:rsid w:val="008D4354"/>
    <w:rsid w:val="008D62C6"/>
    <w:rsid w:val="008D7280"/>
    <w:rsid w:val="008E0B1A"/>
    <w:rsid w:val="008E1D2A"/>
    <w:rsid w:val="008E3701"/>
    <w:rsid w:val="008E737D"/>
    <w:rsid w:val="008F1586"/>
    <w:rsid w:val="008F2AAC"/>
    <w:rsid w:val="008F5E3B"/>
    <w:rsid w:val="009001E3"/>
    <w:rsid w:val="00904A06"/>
    <w:rsid w:val="00905D7C"/>
    <w:rsid w:val="0091191F"/>
    <w:rsid w:val="00911E9D"/>
    <w:rsid w:val="0091304E"/>
    <w:rsid w:val="00913BA7"/>
    <w:rsid w:val="009155BA"/>
    <w:rsid w:val="00915D89"/>
    <w:rsid w:val="00916F41"/>
    <w:rsid w:val="009203D4"/>
    <w:rsid w:val="00920DFD"/>
    <w:rsid w:val="0092121C"/>
    <w:rsid w:val="009220E0"/>
    <w:rsid w:val="0092251E"/>
    <w:rsid w:val="0092259F"/>
    <w:rsid w:val="00923086"/>
    <w:rsid w:val="00923CC7"/>
    <w:rsid w:val="0092455D"/>
    <w:rsid w:val="009246CE"/>
    <w:rsid w:val="00925F0C"/>
    <w:rsid w:val="0092626F"/>
    <w:rsid w:val="00927307"/>
    <w:rsid w:val="0093515E"/>
    <w:rsid w:val="00936494"/>
    <w:rsid w:val="00936FC4"/>
    <w:rsid w:val="00937A4E"/>
    <w:rsid w:val="0094266B"/>
    <w:rsid w:val="0094327C"/>
    <w:rsid w:val="009458B0"/>
    <w:rsid w:val="009504DD"/>
    <w:rsid w:val="00950B13"/>
    <w:rsid w:val="009541AB"/>
    <w:rsid w:val="00954352"/>
    <w:rsid w:val="00954402"/>
    <w:rsid w:val="00955A88"/>
    <w:rsid w:val="00956EC5"/>
    <w:rsid w:val="00960AE4"/>
    <w:rsid w:val="00961807"/>
    <w:rsid w:val="009620FA"/>
    <w:rsid w:val="00963B0E"/>
    <w:rsid w:val="00965B28"/>
    <w:rsid w:val="0096754C"/>
    <w:rsid w:val="00973D4A"/>
    <w:rsid w:val="00975F8F"/>
    <w:rsid w:val="00977784"/>
    <w:rsid w:val="00981364"/>
    <w:rsid w:val="00981D59"/>
    <w:rsid w:val="00983DC3"/>
    <w:rsid w:val="00984633"/>
    <w:rsid w:val="009875DA"/>
    <w:rsid w:val="00991566"/>
    <w:rsid w:val="00992336"/>
    <w:rsid w:val="00992C7A"/>
    <w:rsid w:val="009934F1"/>
    <w:rsid w:val="0099378A"/>
    <w:rsid w:val="0099789F"/>
    <w:rsid w:val="009A4D03"/>
    <w:rsid w:val="009A7465"/>
    <w:rsid w:val="009B4EEF"/>
    <w:rsid w:val="009C0203"/>
    <w:rsid w:val="009C3A9C"/>
    <w:rsid w:val="009C4221"/>
    <w:rsid w:val="009C4F12"/>
    <w:rsid w:val="009D5A83"/>
    <w:rsid w:val="009D7776"/>
    <w:rsid w:val="009E2AF0"/>
    <w:rsid w:val="009E38FE"/>
    <w:rsid w:val="009E6C8C"/>
    <w:rsid w:val="009E7516"/>
    <w:rsid w:val="009F1339"/>
    <w:rsid w:val="009F1F52"/>
    <w:rsid w:val="009F2E85"/>
    <w:rsid w:val="009F3188"/>
    <w:rsid w:val="009F3C89"/>
    <w:rsid w:val="009F46CC"/>
    <w:rsid w:val="009F6E5E"/>
    <w:rsid w:val="00A00757"/>
    <w:rsid w:val="00A007EA"/>
    <w:rsid w:val="00A009F5"/>
    <w:rsid w:val="00A01D7B"/>
    <w:rsid w:val="00A05516"/>
    <w:rsid w:val="00A05D45"/>
    <w:rsid w:val="00A05DD0"/>
    <w:rsid w:val="00A061C3"/>
    <w:rsid w:val="00A06D00"/>
    <w:rsid w:val="00A10D7B"/>
    <w:rsid w:val="00A13769"/>
    <w:rsid w:val="00A1552E"/>
    <w:rsid w:val="00A20B67"/>
    <w:rsid w:val="00A251EE"/>
    <w:rsid w:val="00A270D4"/>
    <w:rsid w:val="00A30063"/>
    <w:rsid w:val="00A3023A"/>
    <w:rsid w:val="00A30603"/>
    <w:rsid w:val="00A30AB9"/>
    <w:rsid w:val="00A30C09"/>
    <w:rsid w:val="00A33354"/>
    <w:rsid w:val="00A33B11"/>
    <w:rsid w:val="00A41484"/>
    <w:rsid w:val="00A42067"/>
    <w:rsid w:val="00A421A5"/>
    <w:rsid w:val="00A42C7A"/>
    <w:rsid w:val="00A435C5"/>
    <w:rsid w:val="00A43771"/>
    <w:rsid w:val="00A438BB"/>
    <w:rsid w:val="00A45122"/>
    <w:rsid w:val="00A46BF0"/>
    <w:rsid w:val="00A52ED6"/>
    <w:rsid w:val="00A5344C"/>
    <w:rsid w:val="00A538E9"/>
    <w:rsid w:val="00A54885"/>
    <w:rsid w:val="00A57276"/>
    <w:rsid w:val="00A6153D"/>
    <w:rsid w:val="00A6463A"/>
    <w:rsid w:val="00A64A08"/>
    <w:rsid w:val="00A726CA"/>
    <w:rsid w:val="00A73A9E"/>
    <w:rsid w:val="00A7472D"/>
    <w:rsid w:val="00A7571F"/>
    <w:rsid w:val="00A75B9A"/>
    <w:rsid w:val="00A767CC"/>
    <w:rsid w:val="00A768ED"/>
    <w:rsid w:val="00A76B6E"/>
    <w:rsid w:val="00A805AC"/>
    <w:rsid w:val="00A81502"/>
    <w:rsid w:val="00A823F2"/>
    <w:rsid w:val="00A827C1"/>
    <w:rsid w:val="00A82A33"/>
    <w:rsid w:val="00A84ECB"/>
    <w:rsid w:val="00A870CA"/>
    <w:rsid w:val="00A87B63"/>
    <w:rsid w:val="00A944BB"/>
    <w:rsid w:val="00A95189"/>
    <w:rsid w:val="00A95C93"/>
    <w:rsid w:val="00A97E91"/>
    <w:rsid w:val="00AA0045"/>
    <w:rsid w:val="00AA0082"/>
    <w:rsid w:val="00AA2711"/>
    <w:rsid w:val="00AA4510"/>
    <w:rsid w:val="00AA454A"/>
    <w:rsid w:val="00AA5951"/>
    <w:rsid w:val="00AA6A61"/>
    <w:rsid w:val="00AB4853"/>
    <w:rsid w:val="00AC2D80"/>
    <w:rsid w:val="00AC34F3"/>
    <w:rsid w:val="00AC3E55"/>
    <w:rsid w:val="00AD0286"/>
    <w:rsid w:val="00AD0C6D"/>
    <w:rsid w:val="00AD3AF6"/>
    <w:rsid w:val="00AD6411"/>
    <w:rsid w:val="00AE0647"/>
    <w:rsid w:val="00AE1831"/>
    <w:rsid w:val="00AE1EFD"/>
    <w:rsid w:val="00AE3C3E"/>
    <w:rsid w:val="00AE4382"/>
    <w:rsid w:val="00AE43E3"/>
    <w:rsid w:val="00AE5461"/>
    <w:rsid w:val="00AE73C5"/>
    <w:rsid w:val="00AF3E99"/>
    <w:rsid w:val="00AF53D3"/>
    <w:rsid w:val="00AF79CC"/>
    <w:rsid w:val="00B005CC"/>
    <w:rsid w:val="00B0082B"/>
    <w:rsid w:val="00B00E36"/>
    <w:rsid w:val="00B01005"/>
    <w:rsid w:val="00B0346F"/>
    <w:rsid w:val="00B0589D"/>
    <w:rsid w:val="00B05AAA"/>
    <w:rsid w:val="00B05CEC"/>
    <w:rsid w:val="00B06162"/>
    <w:rsid w:val="00B10C0C"/>
    <w:rsid w:val="00B1133C"/>
    <w:rsid w:val="00B128E0"/>
    <w:rsid w:val="00B1472F"/>
    <w:rsid w:val="00B15564"/>
    <w:rsid w:val="00B15B83"/>
    <w:rsid w:val="00B16007"/>
    <w:rsid w:val="00B17868"/>
    <w:rsid w:val="00B2380A"/>
    <w:rsid w:val="00B25535"/>
    <w:rsid w:val="00B27554"/>
    <w:rsid w:val="00B2792C"/>
    <w:rsid w:val="00B27CAD"/>
    <w:rsid w:val="00B30994"/>
    <w:rsid w:val="00B31E13"/>
    <w:rsid w:val="00B320D0"/>
    <w:rsid w:val="00B3335F"/>
    <w:rsid w:val="00B335B5"/>
    <w:rsid w:val="00B355EC"/>
    <w:rsid w:val="00B36B70"/>
    <w:rsid w:val="00B37A43"/>
    <w:rsid w:val="00B37F9B"/>
    <w:rsid w:val="00B40FAC"/>
    <w:rsid w:val="00B4109A"/>
    <w:rsid w:val="00B420C5"/>
    <w:rsid w:val="00B4212F"/>
    <w:rsid w:val="00B423BF"/>
    <w:rsid w:val="00B43A61"/>
    <w:rsid w:val="00B466B9"/>
    <w:rsid w:val="00B51480"/>
    <w:rsid w:val="00B5608F"/>
    <w:rsid w:val="00B57825"/>
    <w:rsid w:val="00B608E7"/>
    <w:rsid w:val="00B609BD"/>
    <w:rsid w:val="00B60A2B"/>
    <w:rsid w:val="00B614FC"/>
    <w:rsid w:val="00B6298B"/>
    <w:rsid w:val="00B63D69"/>
    <w:rsid w:val="00B657EA"/>
    <w:rsid w:val="00B66DC3"/>
    <w:rsid w:val="00B67DED"/>
    <w:rsid w:val="00B7191E"/>
    <w:rsid w:val="00B74DA1"/>
    <w:rsid w:val="00B77167"/>
    <w:rsid w:val="00B829FB"/>
    <w:rsid w:val="00B82B59"/>
    <w:rsid w:val="00B83B11"/>
    <w:rsid w:val="00B83D33"/>
    <w:rsid w:val="00B84244"/>
    <w:rsid w:val="00B855F5"/>
    <w:rsid w:val="00B85DDC"/>
    <w:rsid w:val="00B931C7"/>
    <w:rsid w:val="00B934D8"/>
    <w:rsid w:val="00B93769"/>
    <w:rsid w:val="00B95595"/>
    <w:rsid w:val="00BA0305"/>
    <w:rsid w:val="00BA12DE"/>
    <w:rsid w:val="00BA2BAE"/>
    <w:rsid w:val="00BA450A"/>
    <w:rsid w:val="00BA6C30"/>
    <w:rsid w:val="00BB07C1"/>
    <w:rsid w:val="00BB0930"/>
    <w:rsid w:val="00BB363E"/>
    <w:rsid w:val="00BB4391"/>
    <w:rsid w:val="00BB5437"/>
    <w:rsid w:val="00BB5A23"/>
    <w:rsid w:val="00BC130F"/>
    <w:rsid w:val="00BC19F0"/>
    <w:rsid w:val="00BC30D2"/>
    <w:rsid w:val="00BD0F71"/>
    <w:rsid w:val="00BD2A4B"/>
    <w:rsid w:val="00BD67E9"/>
    <w:rsid w:val="00BD7A11"/>
    <w:rsid w:val="00BE0F2C"/>
    <w:rsid w:val="00BE18B0"/>
    <w:rsid w:val="00BE53E8"/>
    <w:rsid w:val="00BE7D8B"/>
    <w:rsid w:val="00BF0301"/>
    <w:rsid w:val="00BF28EC"/>
    <w:rsid w:val="00BF34EB"/>
    <w:rsid w:val="00BF407B"/>
    <w:rsid w:val="00BF6C99"/>
    <w:rsid w:val="00BF721E"/>
    <w:rsid w:val="00C0010D"/>
    <w:rsid w:val="00C012E5"/>
    <w:rsid w:val="00C01CCD"/>
    <w:rsid w:val="00C02CC1"/>
    <w:rsid w:val="00C0607C"/>
    <w:rsid w:val="00C0740B"/>
    <w:rsid w:val="00C116ED"/>
    <w:rsid w:val="00C12158"/>
    <w:rsid w:val="00C12CA5"/>
    <w:rsid w:val="00C144C4"/>
    <w:rsid w:val="00C14C88"/>
    <w:rsid w:val="00C14C9C"/>
    <w:rsid w:val="00C14CAC"/>
    <w:rsid w:val="00C162CB"/>
    <w:rsid w:val="00C20B21"/>
    <w:rsid w:val="00C2521A"/>
    <w:rsid w:val="00C252B7"/>
    <w:rsid w:val="00C260A4"/>
    <w:rsid w:val="00C30EA7"/>
    <w:rsid w:val="00C30ED1"/>
    <w:rsid w:val="00C31DA7"/>
    <w:rsid w:val="00C34468"/>
    <w:rsid w:val="00C422FE"/>
    <w:rsid w:val="00C44254"/>
    <w:rsid w:val="00C44DE6"/>
    <w:rsid w:val="00C45445"/>
    <w:rsid w:val="00C4563D"/>
    <w:rsid w:val="00C461BA"/>
    <w:rsid w:val="00C50249"/>
    <w:rsid w:val="00C505DF"/>
    <w:rsid w:val="00C52CE8"/>
    <w:rsid w:val="00C535B6"/>
    <w:rsid w:val="00C5394A"/>
    <w:rsid w:val="00C56A46"/>
    <w:rsid w:val="00C56AEC"/>
    <w:rsid w:val="00C56FE8"/>
    <w:rsid w:val="00C607EA"/>
    <w:rsid w:val="00C60DF7"/>
    <w:rsid w:val="00C61DF2"/>
    <w:rsid w:val="00C63CF3"/>
    <w:rsid w:val="00C63E0B"/>
    <w:rsid w:val="00C63FB7"/>
    <w:rsid w:val="00C67F95"/>
    <w:rsid w:val="00C708F4"/>
    <w:rsid w:val="00C732D5"/>
    <w:rsid w:val="00C74046"/>
    <w:rsid w:val="00C74887"/>
    <w:rsid w:val="00C75A57"/>
    <w:rsid w:val="00C82F78"/>
    <w:rsid w:val="00C839CE"/>
    <w:rsid w:val="00C85D7C"/>
    <w:rsid w:val="00C85E7C"/>
    <w:rsid w:val="00C867E8"/>
    <w:rsid w:val="00C901C2"/>
    <w:rsid w:val="00C93EE1"/>
    <w:rsid w:val="00C95B3C"/>
    <w:rsid w:val="00C96BD1"/>
    <w:rsid w:val="00CA2A1E"/>
    <w:rsid w:val="00CA3D1E"/>
    <w:rsid w:val="00CA77AA"/>
    <w:rsid w:val="00CB0468"/>
    <w:rsid w:val="00CB2272"/>
    <w:rsid w:val="00CB26B8"/>
    <w:rsid w:val="00CB3BFD"/>
    <w:rsid w:val="00CB4B3B"/>
    <w:rsid w:val="00CB544B"/>
    <w:rsid w:val="00CB7B4E"/>
    <w:rsid w:val="00CB7CD9"/>
    <w:rsid w:val="00CC0A5B"/>
    <w:rsid w:val="00CC18D3"/>
    <w:rsid w:val="00CC2DB0"/>
    <w:rsid w:val="00CC301A"/>
    <w:rsid w:val="00CC5A54"/>
    <w:rsid w:val="00CD0651"/>
    <w:rsid w:val="00CD2BCD"/>
    <w:rsid w:val="00CE04D6"/>
    <w:rsid w:val="00CE1BA5"/>
    <w:rsid w:val="00CE29B2"/>
    <w:rsid w:val="00CE6272"/>
    <w:rsid w:val="00CE634E"/>
    <w:rsid w:val="00CE6E65"/>
    <w:rsid w:val="00CF1AD3"/>
    <w:rsid w:val="00CF1EA6"/>
    <w:rsid w:val="00CF68BD"/>
    <w:rsid w:val="00D02AD5"/>
    <w:rsid w:val="00D033DE"/>
    <w:rsid w:val="00D03F83"/>
    <w:rsid w:val="00D06ABE"/>
    <w:rsid w:val="00D072DF"/>
    <w:rsid w:val="00D07820"/>
    <w:rsid w:val="00D119C8"/>
    <w:rsid w:val="00D11D42"/>
    <w:rsid w:val="00D1258B"/>
    <w:rsid w:val="00D12EEA"/>
    <w:rsid w:val="00D138F0"/>
    <w:rsid w:val="00D13929"/>
    <w:rsid w:val="00D13CC0"/>
    <w:rsid w:val="00D17B7F"/>
    <w:rsid w:val="00D2087E"/>
    <w:rsid w:val="00D21F9F"/>
    <w:rsid w:val="00D23B74"/>
    <w:rsid w:val="00D26772"/>
    <w:rsid w:val="00D2755D"/>
    <w:rsid w:val="00D27FAB"/>
    <w:rsid w:val="00D32339"/>
    <w:rsid w:val="00D33058"/>
    <w:rsid w:val="00D35194"/>
    <w:rsid w:val="00D35218"/>
    <w:rsid w:val="00D3557F"/>
    <w:rsid w:val="00D37E9D"/>
    <w:rsid w:val="00D41661"/>
    <w:rsid w:val="00D42551"/>
    <w:rsid w:val="00D43EA4"/>
    <w:rsid w:val="00D44742"/>
    <w:rsid w:val="00D462F0"/>
    <w:rsid w:val="00D46810"/>
    <w:rsid w:val="00D46A72"/>
    <w:rsid w:val="00D475B8"/>
    <w:rsid w:val="00D5040C"/>
    <w:rsid w:val="00D51603"/>
    <w:rsid w:val="00D521E8"/>
    <w:rsid w:val="00D5634F"/>
    <w:rsid w:val="00D628C9"/>
    <w:rsid w:val="00D62AEA"/>
    <w:rsid w:val="00D63AA5"/>
    <w:rsid w:val="00D63D09"/>
    <w:rsid w:val="00D648A7"/>
    <w:rsid w:val="00D654E5"/>
    <w:rsid w:val="00D65CA7"/>
    <w:rsid w:val="00D67634"/>
    <w:rsid w:val="00D67C77"/>
    <w:rsid w:val="00D74839"/>
    <w:rsid w:val="00D76049"/>
    <w:rsid w:val="00D76EC2"/>
    <w:rsid w:val="00D7758F"/>
    <w:rsid w:val="00D81C7B"/>
    <w:rsid w:val="00D82248"/>
    <w:rsid w:val="00D8301F"/>
    <w:rsid w:val="00D8304D"/>
    <w:rsid w:val="00D83319"/>
    <w:rsid w:val="00D8474F"/>
    <w:rsid w:val="00D8493B"/>
    <w:rsid w:val="00D85D4C"/>
    <w:rsid w:val="00D8628C"/>
    <w:rsid w:val="00D86537"/>
    <w:rsid w:val="00D922F7"/>
    <w:rsid w:val="00D92DD9"/>
    <w:rsid w:val="00D95C09"/>
    <w:rsid w:val="00D96294"/>
    <w:rsid w:val="00DA1797"/>
    <w:rsid w:val="00DA5304"/>
    <w:rsid w:val="00DA5837"/>
    <w:rsid w:val="00DA766B"/>
    <w:rsid w:val="00DB2937"/>
    <w:rsid w:val="00DB3CA8"/>
    <w:rsid w:val="00DB75CB"/>
    <w:rsid w:val="00DC111F"/>
    <w:rsid w:val="00DC1392"/>
    <w:rsid w:val="00DC1746"/>
    <w:rsid w:val="00DC25C3"/>
    <w:rsid w:val="00DC4871"/>
    <w:rsid w:val="00DC59AC"/>
    <w:rsid w:val="00DC5A27"/>
    <w:rsid w:val="00DD0508"/>
    <w:rsid w:val="00DD0ADA"/>
    <w:rsid w:val="00DD164D"/>
    <w:rsid w:val="00DD4DF0"/>
    <w:rsid w:val="00DD4F63"/>
    <w:rsid w:val="00DD520A"/>
    <w:rsid w:val="00DD5521"/>
    <w:rsid w:val="00DD631C"/>
    <w:rsid w:val="00DD750C"/>
    <w:rsid w:val="00DD758C"/>
    <w:rsid w:val="00DE0615"/>
    <w:rsid w:val="00DE5086"/>
    <w:rsid w:val="00DF0B55"/>
    <w:rsid w:val="00DF1817"/>
    <w:rsid w:val="00DF2AFD"/>
    <w:rsid w:val="00DF3A41"/>
    <w:rsid w:val="00DF44CA"/>
    <w:rsid w:val="00DF5C3F"/>
    <w:rsid w:val="00DF6107"/>
    <w:rsid w:val="00DF697E"/>
    <w:rsid w:val="00DF6EC3"/>
    <w:rsid w:val="00E0092D"/>
    <w:rsid w:val="00E03672"/>
    <w:rsid w:val="00E04389"/>
    <w:rsid w:val="00E04A82"/>
    <w:rsid w:val="00E104FC"/>
    <w:rsid w:val="00E11AE1"/>
    <w:rsid w:val="00E13336"/>
    <w:rsid w:val="00E20AD2"/>
    <w:rsid w:val="00E23B99"/>
    <w:rsid w:val="00E24E56"/>
    <w:rsid w:val="00E25AFF"/>
    <w:rsid w:val="00E26B92"/>
    <w:rsid w:val="00E3135E"/>
    <w:rsid w:val="00E31655"/>
    <w:rsid w:val="00E31CA4"/>
    <w:rsid w:val="00E32CEE"/>
    <w:rsid w:val="00E33205"/>
    <w:rsid w:val="00E36E0F"/>
    <w:rsid w:val="00E410D0"/>
    <w:rsid w:val="00E42040"/>
    <w:rsid w:val="00E45057"/>
    <w:rsid w:val="00E4564F"/>
    <w:rsid w:val="00E46285"/>
    <w:rsid w:val="00E46E34"/>
    <w:rsid w:val="00E5056A"/>
    <w:rsid w:val="00E51A25"/>
    <w:rsid w:val="00E51E5D"/>
    <w:rsid w:val="00E54585"/>
    <w:rsid w:val="00E54D2F"/>
    <w:rsid w:val="00E56B4C"/>
    <w:rsid w:val="00E56E45"/>
    <w:rsid w:val="00E56FF8"/>
    <w:rsid w:val="00E6000E"/>
    <w:rsid w:val="00E61C50"/>
    <w:rsid w:val="00E61F85"/>
    <w:rsid w:val="00E63858"/>
    <w:rsid w:val="00E6411A"/>
    <w:rsid w:val="00E670C7"/>
    <w:rsid w:val="00E71EDC"/>
    <w:rsid w:val="00E722C3"/>
    <w:rsid w:val="00E72EC7"/>
    <w:rsid w:val="00E74BD8"/>
    <w:rsid w:val="00E74E3B"/>
    <w:rsid w:val="00E75074"/>
    <w:rsid w:val="00E75C57"/>
    <w:rsid w:val="00E76250"/>
    <w:rsid w:val="00E763DD"/>
    <w:rsid w:val="00E77A6D"/>
    <w:rsid w:val="00E80BA3"/>
    <w:rsid w:val="00E818F2"/>
    <w:rsid w:val="00E821C3"/>
    <w:rsid w:val="00E82B8F"/>
    <w:rsid w:val="00E82E9A"/>
    <w:rsid w:val="00E84DDD"/>
    <w:rsid w:val="00E855BE"/>
    <w:rsid w:val="00E856D9"/>
    <w:rsid w:val="00E879CC"/>
    <w:rsid w:val="00E93E78"/>
    <w:rsid w:val="00E94092"/>
    <w:rsid w:val="00E95135"/>
    <w:rsid w:val="00E95FA8"/>
    <w:rsid w:val="00E97481"/>
    <w:rsid w:val="00EA0206"/>
    <w:rsid w:val="00EA35EA"/>
    <w:rsid w:val="00EA3F6B"/>
    <w:rsid w:val="00EA647C"/>
    <w:rsid w:val="00EA694B"/>
    <w:rsid w:val="00EA730D"/>
    <w:rsid w:val="00EA7D60"/>
    <w:rsid w:val="00EA7F97"/>
    <w:rsid w:val="00EB0DEE"/>
    <w:rsid w:val="00EB209F"/>
    <w:rsid w:val="00EB6E9C"/>
    <w:rsid w:val="00EC1F60"/>
    <w:rsid w:val="00EC24E8"/>
    <w:rsid w:val="00EC38C4"/>
    <w:rsid w:val="00EC5A52"/>
    <w:rsid w:val="00EC6256"/>
    <w:rsid w:val="00EC7572"/>
    <w:rsid w:val="00EC7C83"/>
    <w:rsid w:val="00ED29F3"/>
    <w:rsid w:val="00ED2C70"/>
    <w:rsid w:val="00ED2EE1"/>
    <w:rsid w:val="00ED3570"/>
    <w:rsid w:val="00ED5D60"/>
    <w:rsid w:val="00ED7259"/>
    <w:rsid w:val="00ED7AD5"/>
    <w:rsid w:val="00EE235F"/>
    <w:rsid w:val="00EE48BD"/>
    <w:rsid w:val="00EE4E12"/>
    <w:rsid w:val="00EE52B6"/>
    <w:rsid w:val="00EE5809"/>
    <w:rsid w:val="00EE6C48"/>
    <w:rsid w:val="00EF08A4"/>
    <w:rsid w:val="00EF171D"/>
    <w:rsid w:val="00EF7DFC"/>
    <w:rsid w:val="00F011E8"/>
    <w:rsid w:val="00F076E4"/>
    <w:rsid w:val="00F07781"/>
    <w:rsid w:val="00F10051"/>
    <w:rsid w:val="00F10EB8"/>
    <w:rsid w:val="00F133F5"/>
    <w:rsid w:val="00F14A5D"/>
    <w:rsid w:val="00F17F7B"/>
    <w:rsid w:val="00F202F4"/>
    <w:rsid w:val="00F214EB"/>
    <w:rsid w:val="00F21D16"/>
    <w:rsid w:val="00F21EAF"/>
    <w:rsid w:val="00F225A8"/>
    <w:rsid w:val="00F22610"/>
    <w:rsid w:val="00F226F4"/>
    <w:rsid w:val="00F22731"/>
    <w:rsid w:val="00F23A42"/>
    <w:rsid w:val="00F24EB8"/>
    <w:rsid w:val="00F26B17"/>
    <w:rsid w:val="00F27585"/>
    <w:rsid w:val="00F27868"/>
    <w:rsid w:val="00F3402B"/>
    <w:rsid w:val="00F34237"/>
    <w:rsid w:val="00F35B05"/>
    <w:rsid w:val="00F368AB"/>
    <w:rsid w:val="00F36D1F"/>
    <w:rsid w:val="00F41BE2"/>
    <w:rsid w:val="00F41FAB"/>
    <w:rsid w:val="00F4203D"/>
    <w:rsid w:val="00F4487D"/>
    <w:rsid w:val="00F450F2"/>
    <w:rsid w:val="00F471AF"/>
    <w:rsid w:val="00F503BC"/>
    <w:rsid w:val="00F526B9"/>
    <w:rsid w:val="00F54B5E"/>
    <w:rsid w:val="00F55915"/>
    <w:rsid w:val="00F57C32"/>
    <w:rsid w:val="00F57F17"/>
    <w:rsid w:val="00F62E40"/>
    <w:rsid w:val="00F642D1"/>
    <w:rsid w:val="00F65C33"/>
    <w:rsid w:val="00F66DE1"/>
    <w:rsid w:val="00F672E0"/>
    <w:rsid w:val="00F720FA"/>
    <w:rsid w:val="00F726E3"/>
    <w:rsid w:val="00F80EAA"/>
    <w:rsid w:val="00F8144D"/>
    <w:rsid w:val="00F83C52"/>
    <w:rsid w:val="00F840B2"/>
    <w:rsid w:val="00F85B1A"/>
    <w:rsid w:val="00F87B83"/>
    <w:rsid w:val="00F90DB6"/>
    <w:rsid w:val="00F946D5"/>
    <w:rsid w:val="00F96E4E"/>
    <w:rsid w:val="00F97424"/>
    <w:rsid w:val="00F97B8B"/>
    <w:rsid w:val="00FA1C33"/>
    <w:rsid w:val="00FA63A7"/>
    <w:rsid w:val="00FA675E"/>
    <w:rsid w:val="00FA699E"/>
    <w:rsid w:val="00FB018F"/>
    <w:rsid w:val="00FB04BD"/>
    <w:rsid w:val="00FB1B25"/>
    <w:rsid w:val="00FB3379"/>
    <w:rsid w:val="00FB507C"/>
    <w:rsid w:val="00FB5733"/>
    <w:rsid w:val="00FB644C"/>
    <w:rsid w:val="00FB727C"/>
    <w:rsid w:val="00FB7A8B"/>
    <w:rsid w:val="00FC54F9"/>
    <w:rsid w:val="00FC5F12"/>
    <w:rsid w:val="00FC65F5"/>
    <w:rsid w:val="00FC70D5"/>
    <w:rsid w:val="00FC7931"/>
    <w:rsid w:val="00FC7F0F"/>
    <w:rsid w:val="00FD3256"/>
    <w:rsid w:val="00FD47E3"/>
    <w:rsid w:val="00FD6160"/>
    <w:rsid w:val="00FD698A"/>
    <w:rsid w:val="00FD7A97"/>
    <w:rsid w:val="00FD7AE3"/>
    <w:rsid w:val="00FD7B68"/>
    <w:rsid w:val="00FD7D1C"/>
    <w:rsid w:val="00FE03F8"/>
    <w:rsid w:val="00FE0863"/>
    <w:rsid w:val="00FE296A"/>
    <w:rsid w:val="00FE3F75"/>
    <w:rsid w:val="00FE76FE"/>
    <w:rsid w:val="00FF01A7"/>
    <w:rsid w:val="00FF3F9F"/>
    <w:rsid w:val="00FF4AF4"/>
    <w:rsid w:val="00FF5166"/>
    <w:rsid w:val="00FF7DF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4C3EB"/>
  <w15:chartTrackingRefBased/>
  <w15:docId w15:val="{BB67007C-9946-3F49-BF32-9FDA3DE86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672"/>
    <w:rPr>
      <w:rFonts w:ascii="Times New Roman" w:eastAsia="Times New Roman" w:hAnsi="Times New Roman" w:cs="Times New Roman"/>
      <w:lang w:eastAsia="en-GB"/>
    </w:rPr>
  </w:style>
  <w:style w:type="paragraph" w:styleId="Titre1">
    <w:name w:val="heading 1"/>
    <w:basedOn w:val="Normal"/>
    <w:next w:val="Normal"/>
    <w:link w:val="Titre1Car"/>
    <w:uiPriority w:val="9"/>
    <w:qFormat/>
    <w:rsid w:val="00E82B8F"/>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itre3">
    <w:name w:val="heading 3"/>
    <w:basedOn w:val="Normal"/>
    <w:next w:val="Normal"/>
    <w:link w:val="Titre3Car"/>
    <w:uiPriority w:val="9"/>
    <w:semiHidden/>
    <w:unhideWhenUsed/>
    <w:qFormat/>
    <w:rsid w:val="007E0C07"/>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824FFF"/>
    <w:pPr>
      <w:tabs>
        <w:tab w:val="center" w:pos="4513"/>
        <w:tab w:val="right" w:pos="9026"/>
      </w:tabs>
    </w:pPr>
    <w:rPr>
      <w:rFonts w:asciiTheme="minorHAnsi" w:eastAsiaTheme="minorHAnsi" w:hAnsiTheme="minorHAnsi" w:cstheme="minorBidi"/>
      <w:lang w:eastAsia="en-US"/>
    </w:rPr>
  </w:style>
  <w:style w:type="character" w:customStyle="1" w:styleId="En-tteCar">
    <w:name w:val="En-tête Car"/>
    <w:basedOn w:val="Policepardfaut"/>
    <w:link w:val="En-tte"/>
    <w:rsid w:val="00824FFF"/>
  </w:style>
  <w:style w:type="paragraph" w:styleId="Pieddepage">
    <w:name w:val="footer"/>
    <w:basedOn w:val="Normal"/>
    <w:link w:val="PieddepageCar"/>
    <w:unhideWhenUsed/>
    <w:rsid w:val="00824FFF"/>
    <w:pPr>
      <w:tabs>
        <w:tab w:val="center" w:pos="4513"/>
        <w:tab w:val="right" w:pos="9026"/>
      </w:tabs>
    </w:pPr>
    <w:rPr>
      <w:rFonts w:asciiTheme="minorHAnsi" w:eastAsiaTheme="minorHAnsi" w:hAnsiTheme="minorHAnsi" w:cstheme="minorBidi"/>
      <w:lang w:eastAsia="en-US"/>
    </w:rPr>
  </w:style>
  <w:style w:type="character" w:customStyle="1" w:styleId="PieddepageCar">
    <w:name w:val="Pied de page Car"/>
    <w:basedOn w:val="Policepardfaut"/>
    <w:link w:val="Pieddepage"/>
    <w:rsid w:val="00824FFF"/>
  </w:style>
  <w:style w:type="table" w:styleId="Grilledutableau">
    <w:name w:val="Table Grid"/>
    <w:basedOn w:val="TableauNormal"/>
    <w:uiPriority w:val="59"/>
    <w:rsid w:val="00C61D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5B31DC"/>
    <w:pPr>
      <w:ind w:left="708"/>
    </w:pPr>
    <w:rPr>
      <w:lang w:eastAsia="fr-FR"/>
    </w:rPr>
  </w:style>
  <w:style w:type="paragraph" w:styleId="Notedefin">
    <w:name w:val="endnote text"/>
    <w:basedOn w:val="Normal"/>
    <w:link w:val="NotedefinCar"/>
    <w:rsid w:val="00E97481"/>
    <w:rPr>
      <w:rFonts w:ascii="Times" w:hAnsi="Times" w:cs="Times"/>
      <w:sz w:val="20"/>
      <w:szCs w:val="20"/>
      <w:lang w:eastAsia="fr-FR"/>
    </w:rPr>
  </w:style>
  <w:style w:type="character" w:customStyle="1" w:styleId="NotedefinCar">
    <w:name w:val="Note de fin Car"/>
    <w:basedOn w:val="Policepardfaut"/>
    <w:link w:val="Notedefin"/>
    <w:rsid w:val="00E97481"/>
    <w:rPr>
      <w:rFonts w:ascii="Times" w:eastAsia="Times New Roman" w:hAnsi="Times" w:cs="Times"/>
      <w:sz w:val="20"/>
      <w:szCs w:val="20"/>
      <w:lang w:val="fr-FR" w:eastAsia="fr-FR"/>
    </w:rPr>
  </w:style>
  <w:style w:type="character" w:customStyle="1" w:styleId="apple-converted-space">
    <w:name w:val="apple-converted-space"/>
    <w:basedOn w:val="Policepardfaut"/>
    <w:rsid w:val="00E03672"/>
  </w:style>
  <w:style w:type="paragraph" w:customStyle="1" w:styleId="Paragraphestandard">
    <w:name w:val="[Paragraphe standard]"/>
    <w:basedOn w:val="Normal"/>
    <w:uiPriority w:val="99"/>
    <w:rsid w:val="002E1EC2"/>
    <w:pPr>
      <w:widowControl w:val="0"/>
      <w:autoSpaceDE w:val="0"/>
      <w:autoSpaceDN w:val="0"/>
      <w:adjustRightInd w:val="0"/>
      <w:spacing w:line="288" w:lineRule="auto"/>
    </w:pPr>
    <w:rPr>
      <w:rFonts w:ascii="MinionPro-Regular" w:eastAsiaTheme="minorEastAsia" w:hAnsi="MinionPro-Regular" w:cs="MinionPro-Regular"/>
      <w:color w:val="000000"/>
      <w:lang w:eastAsia="fr-FR"/>
    </w:rPr>
  </w:style>
  <w:style w:type="paragraph" w:styleId="Textedebulles">
    <w:name w:val="Balloon Text"/>
    <w:basedOn w:val="Normal"/>
    <w:link w:val="TextedebullesCar"/>
    <w:uiPriority w:val="99"/>
    <w:semiHidden/>
    <w:unhideWhenUsed/>
    <w:rsid w:val="00E75C57"/>
    <w:rPr>
      <w:rFonts w:ascii="Lucida Grande" w:eastAsiaTheme="minorEastAsia" w:hAnsi="Lucida Grande" w:cstheme="minorBidi"/>
      <w:sz w:val="18"/>
      <w:szCs w:val="18"/>
      <w:lang w:eastAsia="fr-FR"/>
    </w:rPr>
  </w:style>
  <w:style w:type="character" w:customStyle="1" w:styleId="TextedebullesCar">
    <w:name w:val="Texte de bulles Car"/>
    <w:basedOn w:val="Policepardfaut"/>
    <w:link w:val="Textedebulles"/>
    <w:uiPriority w:val="99"/>
    <w:semiHidden/>
    <w:rsid w:val="00E75C57"/>
    <w:rPr>
      <w:rFonts w:ascii="Lucida Grande" w:eastAsiaTheme="minorEastAsia" w:hAnsi="Lucida Grande"/>
      <w:sz w:val="18"/>
      <w:szCs w:val="18"/>
      <w:lang w:eastAsia="fr-FR"/>
    </w:rPr>
  </w:style>
  <w:style w:type="paragraph" w:customStyle="1" w:styleId="04-texteapuces">
    <w:name w:val="04-texte a puces"/>
    <w:basedOn w:val="Normal"/>
    <w:uiPriority w:val="99"/>
    <w:rsid w:val="00014043"/>
    <w:pPr>
      <w:numPr>
        <w:numId w:val="1"/>
      </w:numPr>
      <w:spacing w:line="300" w:lineRule="exact"/>
    </w:pPr>
    <w:rPr>
      <w:rFonts w:ascii="Arial" w:eastAsia="Helvetica 55 Roman" w:hAnsi="Arial"/>
      <w:color w:val="333333"/>
      <w:sz w:val="20"/>
      <w:szCs w:val="20"/>
      <w:lang w:eastAsia="fr-FR"/>
    </w:rPr>
  </w:style>
  <w:style w:type="character" w:customStyle="1" w:styleId="Titre1Car">
    <w:name w:val="Titre 1 Car"/>
    <w:basedOn w:val="Policepardfaut"/>
    <w:link w:val="Titre1"/>
    <w:uiPriority w:val="9"/>
    <w:rsid w:val="00E82B8F"/>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span">
    <w:name w:val="span"/>
    <w:basedOn w:val="Policepardfaut"/>
    <w:rsid w:val="00D648A7"/>
    <w:rPr>
      <w:bdr w:val="none" w:sz="0" w:space="0" w:color="auto"/>
      <w:vertAlign w:val="baseline"/>
    </w:rPr>
  </w:style>
  <w:style w:type="paragraph" w:customStyle="1" w:styleId="p">
    <w:name w:val="p"/>
    <w:basedOn w:val="Normal"/>
    <w:rsid w:val="00D648A7"/>
    <w:pPr>
      <w:spacing w:line="240" w:lineRule="atLeast"/>
      <w:textAlignment w:val="baseline"/>
    </w:pPr>
    <w:rPr>
      <w:lang w:eastAsia="en-US"/>
    </w:rPr>
  </w:style>
  <w:style w:type="character" w:customStyle="1" w:styleId="Strong1">
    <w:name w:val="Strong1"/>
    <w:basedOn w:val="Policepardfaut"/>
    <w:rsid w:val="00D648A7"/>
    <w:rPr>
      <w:bdr w:val="none" w:sz="0" w:space="0" w:color="auto"/>
      <w:vertAlign w:val="baseline"/>
    </w:rPr>
  </w:style>
  <w:style w:type="paragraph" w:customStyle="1" w:styleId="documentjoblineullinth-child1">
    <w:name w:val="document_jobline_ul_li_nth-child(1)"/>
    <w:basedOn w:val="Normal"/>
    <w:rsid w:val="00713A5B"/>
    <w:pPr>
      <w:spacing w:line="240" w:lineRule="atLeast"/>
      <w:textAlignment w:val="baseline"/>
    </w:pPr>
    <w:rPr>
      <w:lang w:eastAsia="en-US"/>
    </w:rPr>
  </w:style>
  <w:style w:type="paragraph" w:customStyle="1" w:styleId="documentulli">
    <w:name w:val="document_ul_li"/>
    <w:basedOn w:val="Normal"/>
    <w:rsid w:val="00713A5B"/>
    <w:pPr>
      <w:pBdr>
        <w:left w:val="none" w:sz="0" w:space="4" w:color="auto"/>
      </w:pBdr>
      <w:spacing w:line="240" w:lineRule="atLeast"/>
      <w:textAlignment w:val="baseline"/>
    </w:pPr>
    <w:rPr>
      <w:lang w:eastAsia="en-US"/>
    </w:rPr>
  </w:style>
  <w:style w:type="character" w:styleId="Lienhypertexte">
    <w:name w:val="Hyperlink"/>
    <w:basedOn w:val="Policepardfaut"/>
    <w:uiPriority w:val="99"/>
    <w:unhideWhenUsed/>
    <w:rsid w:val="00D462F0"/>
    <w:rPr>
      <w:color w:val="0563C1" w:themeColor="hyperlink"/>
      <w:u w:val="single"/>
    </w:rPr>
  </w:style>
  <w:style w:type="paragraph" w:customStyle="1" w:styleId="TableParagraph">
    <w:name w:val="Table Paragraph"/>
    <w:basedOn w:val="Normal"/>
    <w:uiPriority w:val="1"/>
    <w:qFormat/>
    <w:rsid w:val="006F3EFB"/>
    <w:pPr>
      <w:widowControl w:val="0"/>
      <w:autoSpaceDE w:val="0"/>
      <w:autoSpaceDN w:val="0"/>
      <w:ind w:left="108"/>
    </w:pPr>
    <w:rPr>
      <w:rFonts w:ascii="Calibri" w:eastAsia="Calibri" w:hAnsi="Calibri" w:cs="Calibri"/>
      <w:sz w:val="22"/>
      <w:szCs w:val="22"/>
      <w:lang w:eastAsia="en-US"/>
    </w:rPr>
  </w:style>
  <w:style w:type="paragraph" w:customStyle="1" w:styleId="XHTMLBind">
    <w:name w:val="XHTMLBind"/>
    <w:next w:val="Normal"/>
    <w:qFormat/>
    <w:rsid w:val="0065381E"/>
    <w:rPr>
      <w:rFonts w:ascii="Century Gothic" w:eastAsia="Calibri" w:hAnsi="Century Gothic" w:cs="Arial"/>
      <w:color w:val="17365D"/>
      <w:sz w:val="22"/>
      <w:szCs w:val="22"/>
      <w:lang w:val="en-US"/>
    </w:rPr>
  </w:style>
  <w:style w:type="paragraph" w:customStyle="1" w:styleId="CVEnumration1">
    <w:name w:val="CV Enumération 1"/>
    <w:basedOn w:val="Normal"/>
    <w:rsid w:val="00DF6EC3"/>
    <w:pPr>
      <w:keepLines/>
      <w:numPr>
        <w:numId w:val="2"/>
      </w:numPr>
      <w:jc w:val="both"/>
    </w:pPr>
    <w:rPr>
      <w:rFonts w:ascii="Arial" w:hAnsi="Arial" w:cs="Arial"/>
      <w:bCs/>
      <w:sz w:val="22"/>
      <w:lang w:eastAsia="fr-FR"/>
    </w:rPr>
  </w:style>
  <w:style w:type="character" w:customStyle="1" w:styleId="Titre3Car">
    <w:name w:val="Titre 3 Car"/>
    <w:basedOn w:val="Policepardfaut"/>
    <w:link w:val="Titre3"/>
    <w:uiPriority w:val="9"/>
    <w:semiHidden/>
    <w:rsid w:val="007E0C07"/>
    <w:rPr>
      <w:rFonts w:asciiTheme="majorHAnsi" w:eastAsiaTheme="majorEastAsia" w:hAnsiTheme="majorHAnsi" w:cstheme="majorBidi"/>
      <w:color w:val="1F3763" w:themeColor="accent1" w:themeShade="7F"/>
      <w:lang w:eastAsia="en-GB"/>
    </w:rPr>
  </w:style>
  <w:style w:type="paragraph" w:styleId="NormalWeb">
    <w:name w:val="Normal (Web)"/>
    <w:basedOn w:val="Normal"/>
    <w:link w:val="NormalWebCar"/>
    <w:uiPriority w:val="99"/>
    <w:unhideWhenUsed/>
    <w:rsid w:val="005820CD"/>
    <w:pPr>
      <w:spacing w:before="100" w:beforeAutospacing="1" w:after="100" w:afterAutospacing="1"/>
    </w:pPr>
    <w:rPr>
      <w:rFonts w:eastAsiaTheme="minorEastAsia"/>
      <w:color w:val="371450"/>
      <w:lang w:eastAsia="fr-FR"/>
    </w:rPr>
  </w:style>
  <w:style w:type="character" w:styleId="Accentuationintense">
    <w:name w:val="Intense Emphasis"/>
    <w:rsid w:val="005820CD"/>
    <w:rPr>
      <w:b/>
      <w:color w:val="EB285A"/>
    </w:rPr>
  </w:style>
  <w:style w:type="character" w:customStyle="1" w:styleId="NormalWebCar">
    <w:name w:val="Normal (Web) Car"/>
    <w:basedOn w:val="Policepardfaut"/>
    <w:link w:val="NormalWeb"/>
    <w:uiPriority w:val="99"/>
    <w:rsid w:val="005820CD"/>
    <w:rPr>
      <w:rFonts w:ascii="Times New Roman" w:eastAsiaTheme="minorEastAsia" w:hAnsi="Times New Roman" w:cs="Times New Roman"/>
      <w:color w:val="371450"/>
      <w:lang w:eastAsia="fr-FR"/>
    </w:rPr>
  </w:style>
  <w:style w:type="character" w:customStyle="1" w:styleId="ParagraphedelisteCar">
    <w:name w:val="Paragraphe de liste Car"/>
    <w:basedOn w:val="Policepardfaut"/>
    <w:link w:val="Paragraphedeliste"/>
    <w:uiPriority w:val="34"/>
    <w:rsid w:val="005820CD"/>
    <w:rPr>
      <w:rFonts w:ascii="Times New Roman" w:eastAsia="Times New Roman" w:hAnsi="Times New Roman" w:cs="Times New Roman"/>
      <w:lang w:eastAsia="fr-FR"/>
    </w:rPr>
  </w:style>
  <w:style w:type="paragraph" w:customStyle="1" w:styleId="DC1ERPAGE-Bullet">
    <w:name w:val="DC_1ERPAGE-Bullet"/>
    <w:basedOn w:val="Paragraphedeliste"/>
    <w:link w:val="DC1ERPAGE-BulletCar"/>
    <w:qFormat/>
    <w:rsid w:val="005820CD"/>
    <w:pPr>
      <w:numPr>
        <w:numId w:val="49"/>
      </w:numPr>
      <w:spacing w:before="160"/>
      <w:contextualSpacing/>
    </w:pPr>
    <w:rPr>
      <w:rFonts w:ascii="Inter Light" w:hAnsi="Inter Light"/>
      <w:sz w:val="20"/>
      <w:szCs w:val="8"/>
    </w:rPr>
  </w:style>
  <w:style w:type="character" w:customStyle="1" w:styleId="DC1ERPAGE-BulletCar">
    <w:name w:val="DC_1ERPAGE-Bullet Car"/>
    <w:basedOn w:val="ParagraphedelisteCar"/>
    <w:link w:val="DC1ERPAGE-Bullet"/>
    <w:rsid w:val="005820CD"/>
    <w:rPr>
      <w:rFonts w:ascii="Inter Light" w:eastAsia="Times New Roman" w:hAnsi="Inter Light" w:cs="Times New Roman"/>
      <w:sz w:val="20"/>
      <w:szCs w:val="8"/>
      <w:lang w:eastAsia="fr-FR"/>
    </w:rPr>
  </w:style>
  <w:style w:type="character" w:styleId="Accentuation">
    <w:name w:val="Emphasis"/>
    <w:uiPriority w:val="20"/>
    <w:rsid w:val="005820CD"/>
    <w:rPr>
      <w:rFonts w:ascii="Futura Std Medium" w:hAnsi="Futura Std Medium" w:hint="default"/>
      <w:i w:val="0"/>
      <w:iCs w:val="0"/>
      <w:color w:val="6FBDE7"/>
      <w:kern w:val="24"/>
      <w:sz w:val="20"/>
      <w:szCs w:val="20"/>
    </w:rPr>
  </w:style>
  <w:style w:type="paragraph" w:customStyle="1" w:styleId="DCCONTEXTEMISSIONS">
    <w:name w:val="DC_CONTEXTEMISSIONS"/>
    <w:basedOn w:val="NormalWeb"/>
    <w:link w:val="DCCONTEXTEMISSIONSCar"/>
    <w:qFormat/>
    <w:rsid w:val="005820CD"/>
    <w:pPr>
      <w:spacing w:before="160" w:beforeAutospacing="0" w:after="0" w:afterAutospacing="0" w:line="312" w:lineRule="auto"/>
    </w:pPr>
    <w:rPr>
      <w:rFonts w:ascii="Poppins Black" w:eastAsiaTheme="majorEastAsia" w:hAnsi="Poppins Black" w:cstheme="majorBidi"/>
      <w:b/>
      <w:bCs/>
      <w:caps/>
      <w:color w:val="296253"/>
      <w:sz w:val="20"/>
      <w:szCs w:val="20"/>
    </w:rPr>
  </w:style>
  <w:style w:type="character" w:customStyle="1" w:styleId="DCCONTEXTEMISSIONSCar">
    <w:name w:val="DC_CONTEXTEMISSIONS Car"/>
    <w:basedOn w:val="NormalWebCar"/>
    <w:link w:val="DCCONTEXTEMISSIONS"/>
    <w:rsid w:val="005820CD"/>
    <w:rPr>
      <w:rFonts w:ascii="Poppins Black" w:eastAsiaTheme="majorEastAsia" w:hAnsi="Poppins Black" w:cstheme="majorBidi"/>
      <w:b/>
      <w:bCs/>
      <w:caps/>
      <w:color w:val="296253"/>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88205">
      <w:bodyDiv w:val="1"/>
      <w:marLeft w:val="0"/>
      <w:marRight w:val="0"/>
      <w:marTop w:val="0"/>
      <w:marBottom w:val="0"/>
      <w:divBdr>
        <w:top w:val="none" w:sz="0" w:space="0" w:color="auto"/>
        <w:left w:val="none" w:sz="0" w:space="0" w:color="auto"/>
        <w:bottom w:val="none" w:sz="0" w:space="0" w:color="auto"/>
        <w:right w:val="none" w:sz="0" w:space="0" w:color="auto"/>
      </w:divBdr>
    </w:div>
    <w:div w:id="63339446">
      <w:bodyDiv w:val="1"/>
      <w:marLeft w:val="0"/>
      <w:marRight w:val="0"/>
      <w:marTop w:val="0"/>
      <w:marBottom w:val="0"/>
      <w:divBdr>
        <w:top w:val="none" w:sz="0" w:space="0" w:color="auto"/>
        <w:left w:val="none" w:sz="0" w:space="0" w:color="auto"/>
        <w:bottom w:val="none" w:sz="0" w:space="0" w:color="auto"/>
        <w:right w:val="none" w:sz="0" w:space="0" w:color="auto"/>
      </w:divBdr>
    </w:div>
    <w:div w:id="81799122">
      <w:bodyDiv w:val="1"/>
      <w:marLeft w:val="0"/>
      <w:marRight w:val="0"/>
      <w:marTop w:val="0"/>
      <w:marBottom w:val="0"/>
      <w:divBdr>
        <w:top w:val="none" w:sz="0" w:space="0" w:color="auto"/>
        <w:left w:val="none" w:sz="0" w:space="0" w:color="auto"/>
        <w:bottom w:val="none" w:sz="0" w:space="0" w:color="auto"/>
        <w:right w:val="none" w:sz="0" w:space="0" w:color="auto"/>
      </w:divBdr>
    </w:div>
    <w:div w:id="126171254">
      <w:bodyDiv w:val="1"/>
      <w:marLeft w:val="0"/>
      <w:marRight w:val="0"/>
      <w:marTop w:val="0"/>
      <w:marBottom w:val="0"/>
      <w:divBdr>
        <w:top w:val="none" w:sz="0" w:space="0" w:color="auto"/>
        <w:left w:val="none" w:sz="0" w:space="0" w:color="auto"/>
        <w:bottom w:val="none" w:sz="0" w:space="0" w:color="auto"/>
        <w:right w:val="none" w:sz="0" w:space="0" w:color="auto"/>
      </w:divBdr>
    </w:div>
    <w:div w:id="268510727">
      <w:bodyDiv w:val="1"/>
      <w:marLeft w:val="0"/>
      <w:marRight w:val="0"/>
      <w:marTop w:val="0"/>
      <w:marBottom w:val="0"/>
      <w:divBdr>
        <w:top w:val="none" w:sz="0" w:space="0" w:color="auto"/>
        <w:left w:val="none" w:sz="0" w:space="0" w:color="auto"/>
        <w:bottom w:val="none" w:sz="0" w:space="0" w:color="auto"/>
        <w:right w:val="none" w:sz="0" w:space="0" w:color="auto"/>
      </w:divBdr>
    </w:div>
    <w:div w:id="316303805">
      <w:bodyDiv w:val="1"/>
      <w:marLeft w:val="0"/>
      <w:marRight w:val="0"/>
      <w:marTop w:val="0"/>
      <w:marBottom w:val="0"/>
      <w:divBdr>
        <w:top w:val="none" w:sz="0" w:space="0" w:color="auto"/>
        <w:left w:val="none" w:sz="0" w:space="0" w:color="auto"/>
        <w:bottom w:val="none" w:sz="0" w:space="0" w:color="auto"/>
        <w:right w:val="none" w:sz="0" w:space="0" w:color="auto"/>
      </w:divBdr>
    </w:div>
    <w:div w:id="316689010">
      <w:bodyDiv w:val="1"/>
      <w:marLeft w:val="0"/>
      <w:marRight w:val="0"/>
      <w:marTop w:val="0"/>
      <w:marBottom w:val="0"/>
      <w:divBdr>
        <w:top w:val="none" w:sz="0" w:space="0" w:color="auto"/>
        <w:left w:val="none" w:sz="0" w:space="0" w:color="auto"/>
        <w:bottom w:val="none" w:sz="0" w:space="0" w:color="auto"/>
        <w:right w:val="none" w:sz="0" w:space="0" w:color="auto"/>
      </w:divBdr>
    </w:div>
    <w:div w:id="335304123">
      <w:bodyDiv w:val="1"/>
      <w:marLeft w:val="0"/>
      <w:marRight w:val="0"/>
      <w:marTop w:val="0"/>
      <w:marBottom w:val="0"/>
      <w:divBdr>
        <w:top w:val="none" w:sz="0" w:space="0" w:color="auto"/>
        <w:left w:val="none" w:sz="0" w:space="0" w:color="auto"/>
        <w:bottom w:val="none" w:sz="0" w:space="0" w:color="auto"/>
        <w:right w:val="none" w:sz="0" w:space="0" w:color="auto"/>
      </w:divBdr>
    </w:div>
    <w:div w:id="358817238">
      <w:bodyDiv w:val="1"/>
      <w:marLeft w:val="0"/>
      <w:marRight w:val="0"/>
      <w:marTop w:val="0"/>
      <w:marBottom w:val="0"/>
      <w:divBdr>
        <w:top w:val="none" w:sz="0" w:space="0" w:color="auto"/>
        <w:left w:val="none" w:sz="0" w:space="0" w:color="auto"/>
        <w:bottom w:val="none" w:sz="0" w:space="0" w:color="auto"/>
        <w:right w:val="none" w:sz="0" w:space="0" w:color="auto"/>
      </w:divBdr>
    </w:div>
    <w:div w:id="375275204">
      <w:bodyDiv w:val="1"/>
      <w:marLeft w:val="0"/>
      <w:marRight w:val="0"/>
      <w:marTop w:val="0"/>
      <w:marBottom w:val="0"/>
      <w:divBdr>
        <w:top w:val="none" w:sz="0" w:space="0" w:color="auto"/>
        <w:left w:val="none" w:sz="0" w:space="0" w:color="auto"/>
        <w:bottom w:val="none" w:sz="0" w:space="0" w:color="auto"/>
        <w:right w:val="none" w:sz="0" w:space="0" w:color="auto"/>
      </w:divBdr>
    </w:div>
    <w:div w:id="425348647">
      <w:bodyDiv w:val="1"/>
      <w:marLeft w:val="0"/>
      <w:marRight w:val="0"/>
      <w:marTop w:val="0"/>
      <w:marBottom w:val="0"/>
      <w:divBdr>
        <w:top w:val="none" w:sz="0" w:space="0" w:color="auto"/>
        <w:left w:val="none" w:sz="0" w:space="0" w:color="auto"/>
        <w:bottom w:val="none" w:sz="0" w:space="0" w:color="auto"/>
        <w:right w:val="none" w:sz="0" w:space="0" w:color="auto"/>
      </w:divBdr>
    </w:div>
    <w:div w:id="428740444">
      <w:bodyDiv w:val="1"/>
      <w:marLeft w:val="0"/>
      <w:marRight w:val="0"/>
      <w:marTop w:val="0"/>
      <w:marBottom w:val="0"/>
      <w:divBdr>
        <w:top w:val="none" w:sz="0" w:space="0" w:color="auto"/>
        <w:left w:val="none" w:sz="0" w:space="0" w:color="auto"/>
        <w:bottom w:val="none" w:sz="0" w:space="0" w:color="auto"/>
        <w:right w:val="none" w:sz="0" w:space="0" w:color="auto"/>
      </w:divBdr>
    </w:div>
    <w:div w:id="437874725">
      <w:bodyDiv w:val="1"/>
      <w:marLeft w:val="0"/>
      <w:marRight w:val="0"/>
      <w:marTop w:val="0"/>
      <w:marBottom w:val="0"/>
      <w:divBdr>
        <w:top w:val="none" w:sz="0" w:space="0" w:color="auto"/>
        <w:left w:val="none" w:sz="0" w:space="0" w:color="auto"/>
        <w:bottom w:val="none" w:sz="0" w:space="0" w:color="auto"/>
        <w:right w:val="none" w:sz="0" w:space="0" w:color="auto"/>
      </w:divBdr>
    </w:div>
    <w:div w:id="448010225">
      <w:bodyDiv w:val="1"/>
      <w:marLeft w:val="0"/>
      <w:marRight w:val="0"/>
      <w:marTop w:val="0"/>
      <w:marBottom w:val="0"/>
      <w:divBdr>
        <w:top w:val="none" w:sz="0" w:space="0" w:color="auto"/>
        <w:left w:val="none" w:sz="0" w:space="0" w:color="auto"/>
        <w:bottom w:val="none" w:sz="0" w:space="0" w:color="auto"/>
        <w:right w:val="none" w:sz="0" w:space="0" w:color="auto"/>
      </w:divBdr>
    </w:div>
    <w:div w:id="459618032">
      <w:bodyDiv w:val="1"/>
      <w:marLeft w:val="0"/>
      <w:marRight w:val="0"/>
      <w:marTop w:val="0"/>
      <w:marBottom w:val="0"/>
      <w:divBdr>
        <w:top w:val="none" w:sz="0" w:space="0" w:color="auto"/>
        <w:left w:val="none" w:sz="0" w:space="0" w:color="auto"/>
        <w:bottom w:val="none" w:sz="0" w:space="0" w:color="auto"/>
        <w:right w:val="none" w:sz="0" w:space="0" w:color="auto"/>
      </w:divBdr>
    </w:div>
    <w:div w:id="521286064">
      <w:bodyDiv w:val="1"/>
      <w:marLeft w:val="0"/>
      <w:marRight w:val="0"/>
      <w:marTop w:val="0"/>
      <w:marBottom w:val="0"/>
      <w:divBdr>
        <w:top w:val="none" w:sz="0" w:space="0" w:color="auto"/>
        <w:left w:val="none" w:sz="0" w:space="0" w:color="auto"/>
        <w:bottom w:val="none" w:sz="0" w:space="0" w:color="auto"/>
        <w:right w:val="none" w:sz="0" w:space="0" w:color="auto"/>
      </w:divBdr>
    </w:div>
    <w:div w:id="573273995">
      <w:bodyDiv w:val="1"/>
      <w:marLeft w:val="0"/>
      <w:marRight w:val="0"/>
      <w:marTop w:val="0"/>
      <w:marBottom w:val="0"/>
      <w:divBdr>
        <w:top w:val="none" w:sz="0" w:space="0" w:color="auto"/>
        <w:left w:val="none" w:sz="0" w:space="0" w:color="auto"/>
        <w:bottom w:val="none" w:sz="0" w:space="0" w:color="auto"/>
        <w:right w:val="none" w:sz="0" w:space="0" w:color="auto"/>
      </w:divBdr>
    </w:div>
    <w:div w:id="593559581">
      <w:bodyDiv w:val="1"/>
      <w:marLeft w:val="0"/>
      <w:marRight w:val="0"/>
      <w:marTop w:val="0"/>
      <w:marBottom w:val="0"/>
      <w:divBdr>
        <w:top w:val="none" w:sz="0" w:space="0" w:color="auto"/>
        <w:left w:val="none" w:sz="0" w:space="0" w:color="auto"/>
        <w:bottom w:val="none" w:sz="0" w:space="0" w:color="auto"/>
        <w:right w:val="none" w:sz="0" w:space="0" w:color="auto"/>
      </w:divBdr>
    </w:div>
    <w:div w:id="639577299">
      <w:bodyDiv w:val="1"/>
      <w:marLeft w:val="0"/>
      <w:marRight w:val="0"/>
      <w:marTop w:val="0"/>
      <w:marBottom w:val="0"/>
      <w:divBdr>
        <w:top w:val="none" w:sz="0" w:space="0" w:color="auto"/>
        <w:left w:val="none" w:sz="0" w:space="0" w:color="auto"/>
        <w:bottom w:val="none" w:sz="0" w:space="0" w:color="auto"/>
        <w:right w:val="none" w:sz="0" w:space="0" w:color="auto"/>
      </w:divBdr>
    </w:div>
    <w:div w:id="642855826">
      <w:bodyDiv w:val="1"/>
      <w:marLeft w:val="0"/>
      <w:marRight w:val="0"/>
      <w:marTop w:val="0"/>
      <w:marBottom w:val="0"/>
      <w:divBdr>
        <w:top w:val="none" w:sz="0" w:space="0" w:color="auto"/>
        <w:left w:val="none" w:sz="0" w:space="0" w:color="auto"/>
        <w:bottom w:val="none" w:sz="0" w:space="0" w:color="auto"/>
        <w:right w:val="none" w:sz="0" w:space="0" w:color="auto"/>
      </w:divBdr>
    </w:div>
    <w:div w:id="654576074">
      <w:bodyDiv w:val="1"/>
      <w:marLeft w:val="0"/>
      <w:marRight w:val="0"/>
      <w:marTop w:val="0"/>
      <w:marBottom w:val="0"/>
      <w:divBdr>
        <w:top w:val="none" w:sz="0" w:space="0" w:color="auto"/>
        <w:left w:val="none" w:sz="0" w:space="0" w:color="auto"/>
        <w:bottom w:val="none" w:sz="0" w:space="0" w:color="auto"/>
        <w:right w:val="none" w:sz="0" w:space="0" w:color="auto"/>
      </w:divBdr>
    </w:div>
    <w:div w:id="663044873">
      <w:bodyDiv w:val="1"/>
      <w:marLeft w:val="0"/>
      <w:marRight w:val="0"/>
      <w:marTop w:val="0"/>
      <w:marBottom w:val="0"/>
      <w:divBdr>
        <w:top w:val="none" w:sz="0" w:space="0" w:color="auto"/>
        <w:left w:val="none" w:sz="0" w:space="0" w:color="auto"/>
        <w:bottom w:val="none" w:sz="0" w:space="0" w:color="auto"/>
        <w:right w:val="none" w:sz="0" w:space="0" w:color="auto"/>
      </w:divBdr>
    </w:div>
    <w:div w:id="680859472">
      <w:bodyDiv w:val="1"/>
      <w:marLeft w:val="0"/>
      <w:marRight w:val="0"/>
      <w:marTop w:val="0"/>
      <w:marBottom w:val="0"/>
      <w:divBdr>
        <w:top w:val="none" w:sz="0" w:space="0" w:color="auto"/>
        <w:left w:val="none" w:sz="0" w:space="0" w:color="auto"/>
        <w:bottom w:val="none" w:sz="0" w:space="0" w:color="auto"/>
        <w:right w:val="none" w:sz="0" w:space="0" w:color="auto"/>
      </w:divBdr>
    </w:div>
    <w:div w:id="682633977">
      <w:bodyDiv w:val="1"/>
      <w:marLeft w:val="0"/>
      <w:marRight w:val="0"/>
      <w:marTop w:val="0"/>
      <w:marBottom w:val="0"/>
      <w:divBdr>
        <w:top w:val="none" w:sz="0" w:space="0" w:color="auto"/>
        <w:left w:val="none" w:sz="0" w:space="0" w:color="auto"/>
        <w:bottom w:val="none" w:sz="0" w:space="0" w:color="auto"/>
        <w:right w:val="none" w:sz="0" w:space="0" w:color="auto"/>
      </w:divBdr>
    </w:div>
    <w:div w:id="694967335">
      <w:bodyDiv w:val="1"/>
      <w:marLeft w:val="0"/>
      <w:marRight w:val="0"/>
      <w:marTop w:val="0"/>
      <w:marBottom w:val="0"/>
      <w:divBdr>
        <w:top w:val="none" w:sz="0" w:space="0" w:color="auto"/>
        <w:left w:val="none" w:sz="0" w:space="0" w:color="auto"/>
        <w:bottom w:val="none" w:sz="0" w:space="0" w:color="auto"/>
        <w:right w:val="none" w:sz="0" w:space="0" w:color="auto"/>
      </w:divBdr>
    </w:div>
    <w:div w:id="707413860">
      <w:bodyDiv w:val="1"/>
      <w:marLeft w:val="0"/>
      <w:marRight w:val="0"/>
      <w:marTop w:val="0"/>
      <w:marBottom w:val="0"/>
      <w:divBdr>
        <w:top w:val="none" w:sz="0" w:space="0" w:color="auto"/>
        <w:left w:val="none" w:sz="0" w:space="0" w:color="auto"/>
        <w:bottom w:val="none" w:sz="0" w:space="0" w:color="auto"/>
        <w:right w:val="none" w:sz="0" w:space="0" w:color="auto"/>
      </w:divBdr>
    </w:div>
    <w:div w:id="731076770">
      <w:bodyDiv w:val="1"/>
      <w:marLeft w:val="0"/>
      <w:marRight w:val="0"/>
      <w:marTop w:val="0"/>
      <w:marBottom w:val="0"/>
      <w:divBdr>
        <w:top w:val="none" w:sz="0" w:space="0" w:color="auto"/>
        <w:left w:val="none" w:sz="0" w:space="0" w:color="auto"/>
        <w:bottom w:val="none" w:sz="0" w:space="0" w:color="auto"/>
        <w:right w:val="none" w:sz="0" w:space="0" w:color="auto"/>
      </w:divBdr>
    </w:div>
    <w:div w:id="731274181">
      <w:bodyDiv w:val="1"/>
      <w:marLeft w:val="0"/>
      <w:marRight w:val="0"/>
      <w:marTop w:val="0"/>
      <w:marBottom w:val="0"/>
      <w:divBdr>
        <w:top w:val="none" w:sz="0" w:space="0" w:color="auto"/>
        <w:left w:val="none" w:sz="0" w:space="0" w:color="auto"/>
        <w:bottom w:val="none" w:sz="0" w:space="0" w:color="auto"/>
        <w:right w:val="none" w:sz="0" w:space="0" w:color="auto"/>
      </w:divBdr>
    </w:div>
    <w:div w:id="769349680">
      <w:bodyDiv w:val="1"/>
      <w:marLeft w:val="0"/>
      <w:marRight w:val="0"/>
      <w:marTop w:val="0"/>
      <w:marBottom w:val="0"/>
      <w:divBdr>
        <w:top w:val="none" w:sz="0" w:space="0" w:color="auto"/>
        <w:left w:val="none" w:sz="0" w:space="0" w:color="auto"/>
        <w:bottom w:val="none" w:sz="0" w:space="0" w:color="auto"/>
        <w:right w:val="none" w:sz="0" w:space="0" w:color="auto"/>
      </w:divBdr>
    </w:div>
    <w:div w:id="807939900">
      <w:bodyDiv w:val="1"/>
      <w:marLeft w:val="0"/>
      <w:marRight w:val="0"/>
      <w:marTop w:val="0"/>
      <w:marBottom w:val="0"/>
      <w:divBdr>
        <w:top w:val="none" w:sz="0" w:space="0" w:color="auto"/>
        <w:left w:val="none" w:sz="0" w:space="0" w:color="auto"/>
        <w:bottom w:val="none" w:sz="0" w:space="0" w:color="auto"/>
        <w:right w:val="none" w:sz="0" w:space="0" w:color="auto"/>
      </w:divBdr>
    </w:div>
    <w:div w:id="829904651">
      <w:bodyDiv w:val="1"/>
      <w:marLeft w:val="0"/>
      <w:marRight w:val="0"/>
      <w:marTop w:val="0"/>
      <w:marBottom w:val="0"/>
      <w:divBdr>
        <w:top w:val="none" w:sz="0" w:space="0" w:color="auto"/>
        <w:left w:val="none" w:sz="0" w:space="0" w:color="auto"/>
        <w:bottom w:val="none" w:sz="0" w:space="0" w:color="auto"/>
        <w:right w:val="none" w:sz="0" w:space="0" w:color="auto"/>
      </w:divBdr>
    </w:div>
    <w:div w:id="830145498">
      <w:bodyDiv w:val="1"/>
      <w:marLeft w:val="0"/>
      <w:marRight w:val="0"/>
      <w:marTop w:val="0"/>
      <w:marBottom w:val="0"/>
      <w:divBdr>
        <w:top w:val="none" w:sz="0" w:space="0" w:color="auto"/>
        <w:left w:val="none" w:sz="0" w:space="0" w:color="auto"/>
        <w:bottom w:val="none" w:sz="0" w:space="0" w:color="auto"/>
        <w:right w:val="none" w:sz="0" w:space="0" w:color="auto"/>
      </w:divBdr>
    </w:div>
    <w:div w:id="869683366">
      <w:bodyDiv w:val="1"/>
      <w:marLeft w:val="0"/>
      <w:marRight w:val="0"/>
      <w:marTop w:val="0"/>
      <w:marBottom w:val="0"/>
      <w:divBdr>
        <w:top w:val="none" w:sz="0" w:space="0" w:color="auto"/>
        <w:left w:val="none" w:sz="0" w:space="0" w:color="auto"/>
        <w:bottom w:val="none" w:sz="0" w:space="0" w:color="auto"/>
        <w:right w:val="none" w:sz="0" w:space="0" w:color="auto"/>
      </w:divBdr>
    </w:div>
    <w:div w:id="888686468">
      <w:bodyDiv w:val="1"/>
      <w:marLeft w:val="0"/>
      <w:marRight w:val="0"/>
      <w:marTop w:val="0"/>
      <w:marBottom w:val="0"/>
      <w:divBdr>
        <w:top w:val="none" w:sz="0" w:space="0" w:color="auto"/>
        <w:left w:val="none" w:sz="0" w:space="0" w:color="auto"/>
        <w:bottom w:val="none" w:sz="0" w:space="0" w:color="auto"/>
        <w:right w:val="none" w:sz="0" w:space="0" w:color="auto"/>
      </w:divBdr>
    </w:div>
    <w:div w:id="906918971">
      <w:bodyDiv w:val="1"/>
      <w:marLeft w:val="0"/>
      <w:marRight w:val="0"/>
      <w:marTop w:val="0"/>
      <w:marBottom w:val="0"/>
      <w:divBdr>
        <w:top w:val="none" w:sz="0" w:space="0" w:color="auto"/>
        <w:left w:val="none" w:sz="0" w:space="0" w:color="auto"/>
        <w:bottom w:val="none" w:sz="0" w:space="0" w:color="auto"/>
        <w:right w:val="none" w:sz="0" w:space="0" w:color="auto"/>
      </w:divBdr>
    </w:div>
    <w:div w:id="921184496">
      <w:bodyDiv w:val="1"/>
      <w:marLeft w:val="0"/>
      <w:marRight w:val="0"/>
      <w:marTop w:val="0"/>
      <w:marBottom w:val="0"/>
      <w:divBdr>
        <w:top w:val="none" w:sz="0" w:space="0" w:color="auto"/>
        <w:left w:val="none" w:sz="0" w:space="0" w:color="auto"/>
        <w:bottom w:val="none" w:sz="0" w:space="0" w:color="auto"/>
        <w:right w:val="none" w:sz="0" w:space="0" w:color="auto"/>
      </w:divBdr>
    </w:div>
    <w:div w:id="926109985">
      <w:bodyDiv w:val="1"/>
      <w:marLeft w:val="0"/>
      <w:marRight w:val="0"/>
      <w:marTop w:val="0"/>
      <w:marBottom w:val="0"/>
      <w:divBdr>
        <w:top w:val="none" w:sz="0" w:space="0" w:color="auto"/>
        <w:left w:val="none" w:sz="0" w:space="0" w:color="auto"/>
        <w:bottom w:val="none" w:sz="0" w:space="0" w:color="auto"/>
        <w:right w:val="none" w:sz="0" w:space="0" w:color="auto"/>
      </w:divBdr>
    </w:div>
    <w:div w:id="926304136">
      <w:bodyDiv w:val="1"/>
      <w:marLeft w:val="0"/>
      <w:marRight w:val="0"/>
      <w:marTop w:val="0"/>
      <w:marBottom w:val="0"/>
      <w:divBdr>
        <w:top w:val="none" w:sz="0" w:space="0" w:color="auto"/>
        <w:left w:val="none" w:sz="0" w:space="0" w:color="auto"/>
        <w:bottom w:val="none" w:sz="0" w:space="0" w:color="auto"/>
        <w:right w:val="none" w:sz="0" w:space="0" w:color="auto"/>
      </w:divBdr>
    </w:div>
    <w:div w:id="943927015">
      <w:bodyDiv w:val="1"/>
      <w:marLeft w:val="0"/>
      <w:marRight w:val="0"/>
      <w:marTop w:val="0"/>
      <w:marBottom w:val="0"/>
      <w:divBdr>
        <w:top w:val="none" w:sz="0" w:space="0" w:color="auto"/>
        <w:left w:val="none" w:sz="0" w:space="0" w:color="auto"/>
        <w:bottom w:val="none" w:sz="0" w:space="0" w:color="auto"/>
        <w:right w:val="none" w:sz="0" w:space="0" w:color="auto"/>
      </w:divBdr>
    </w:div>
    <w:div w:id="954170674">
      <w:bodyDiv w:val="1"/>
      <w:marLeft w:val="0"/>
      <w:marRight w:val="0"/>
      <w:marTop w:val="0"/>
      <w:marBottom w:val="0"/>
      <w:divBdr>
        <w:top w:val="none" w:sz="0" w:space="0" w:color="auto"/>
        <w:left w:val="none" w:sz="0" w:space="0" w:color="auto"/>
        <w:bottom w:val="none" w:sz="0" w:space="0" w:color="auto"/>
        <w:right w:val="none" w:sz="0" w:space="0" w:color="auto"/>
      </w:divBdr>
    </w:div>
    <w:div w:id="978801277">
      <w:bodyDiv w:val="1"/>
      <w:marLeft w:val="0"/>
      <w:marRight w:val="0"/>
      <w:marTop w:val="0"/>
      <w:marBottom w:val="0"/>
      <w:divBdr>
        <w:top w:val="none" w:sz="0" w:space="0" w:color="auto"/>
        <w:left w:val="none" w:sz="0" w:space="0" w:color="auto"/>
        <w:bottom w:val="none" w:sz="0" w:space="0" w:color="auto"/>
        <w:right w:val="none" w:sz="0" w:space="0" w:color="auto"/>
      </w:divBdr>
    </w:div>
    <w:div w:id="993221049">
      <w:bodyDiv w:val="1"/>
      <w:marLeft w:val="0"/>
      <w:marRight w:val="0"/>
      <w:marTop w:val="0"/>
      <w:marBottom w:val="0"/>
      <w:divBdr>
        <w:top w:val="none" w:sz="0" w:space="0" w:color="auto"/>
        <w:left w:val="none" w:sz="0" w:space="0" w:color="auto"/>
        <w:bottom w:val="none" w:sz="0" w:space="0" w:color="auto"/>
        <w:right w:val="none" w:sz="0" w:space="0" w:color="auto"/>
      </w:divBdr>
    </w:div>
    <w:div w:id="1010914245">
      <w:bodyDiv w:val="1"/>
      <w:marLeft w:val="0"/>
      <w:marRight w:val="0"/>
      <w:marTop w:val="0"/>
      <w:marBottom w:val="0"/>
      <w:divBdr>
        <w:top w:val="none" w:sz="0" w:space="0" w:color="auto"/>
        <w:left w:val="none" w:sz="0" w:space="0" w:color="auto"/>
        <w:bottom w:val="none" w:sz="0" w:space="0" w:color="auto"/>
        <w:right w:val="none" w:sz="0" w:space="0" w:color="auto"/>
      </w:divBdr>
    </w:div>
    <w:div w:id="1031802719">
      <w:bodyDiv w:val="1"/>
      <w:marLeft w:val="0"/>
      <w:marRight w:val="0"/>
      <w:marTop w:val="0"/>
      <w:marBottom w:val="0"/>
      <w:divBdr>
        <w:top w:val="none" w:sz="0" w:space="0" w:color="auto"/>
        <w:left w:val="none" w:sz="0" w:space="0" w:color="auto"/>
        <w:bottom w:val="none" w:sz="0" w:space="0" w:color="auto"/>
        <w:right w:val="none" w:sz="0" w:space="0" w:color="auto"/>
      </w:divBdr>
    </w:div>
    <w:div w:id="1054238919">
      <w:bodyDiv w:val="1"/>
      <w:marLeft w:val="0"/>
      <w:marRight w:val="0"/>
      <w:marTop w:val="0"/>
      <w:marBottom w:val="0"/>
      <w:divBdr>
        <w:top w:val="none" w:sz="0" w:space="0" w:color="auto"/>
        <w:left w:val="none" w:sz="0" w:space="0" w:color="auto"/>
        <w:bottom w:val="none" w:sz="0" w:space="0" w:color="auto"/>
        <w:right w:val="none" w:sz="0" w:space="0" w:color="auto"/>
      </w:divBdr>
    </w:div>
    <w:div w:id="1055203555">
      <w:bodyDiv w:val="1"/>
      <w:marLeft w:val="0"/>
      <w:marRight w:val="0"/>
      <w:marTop w:val="0"/>
      <w:marBottom w:val="0"/>
      <w:divBdr>
        <w:top w:val="none" w:sz="0" w:space="0" w:color="auto"/>
        <w:left w:val="none" w:sz="0" w:space="0" w:color="auto"/>
        <w:bottom w:val="none" w:sz="0" w:space="0" w:color="auto"/>
        <w:right w:val="none" w:sz="0" w:space="0" w:color="auto"/>
      </w:divBdr>
    </w:div>
    <w:div w:id="1088695697">
      <w:bodyDiv w:val="1"/>
      <w:marLeft w:val="0"/>
      <w:marRight w:val="0"/>
      <w:marTop w:val="0"/>
      <w:marBottom w:val="0"/>
      <w:divBdr>
        <w:top w:val="none" w:sz="0" w:space="0" w:color="auto"/>
        <w:left w:val="none" w:sz="0" w:space="0" w:color="auto"/>
        <w:bottom w:val="none" w:sz="0" w:space="0" w:color="auto"/>
        <w:right w:val="none" w:sz="0" w:space="0" w:color="auto"/>
      </w:divBdr>
    </w:div>
    <w:div w:id="1143082655">
      <w:bodyDiv w:val="1"/>
      <w:marLeft w:val="0"/>
      <w:marRight w:val="0"/>
      <w:marTop w:val="0"/>
      <w:marBottom w:val="0"/>
      <w:divBdr>
        <w:top w:val="none" w:sz="0" w:space="0" w:color="auto"/>
        <w:left w:val="none" w:sz="0" w:space="0" w:color="auto"/>
        <w:bottom w:val="none" w:sz="0" w:space="0" w:color="auto"/>
        <w:right w:val="none" w:sz="0" w:space="0" w:color="auto"/>
      </w:divBdr>
    </w:div>
    <w:div w:id="1145583656">
      <w:bodyDiv w:val="1"/>
      <w:marLeft w:val="0"/>
      <w:marRight w:val="0"/>
      <w:marTop w:val="0"/>
      <w:marBottom w:val="0"/>
      <w:divBdr>
        <w:top w:val="none" w:sz="0" w:space="0" w:color="auto"/>
        <w:left w:val="none" w:sz="0" w:space="0" w:color="auto"/>
        <w:bottom w:val="none" w:sz="0" w:space="0" w:color="auto"/>
        <w:right w:val="none" w:sz="0" w:space="0" w:color="auto"/>
      </w:divBdr>
    </w:div>
    <w:div w:id="1157384795">
      <w:bodyDiv w:val="1"/>
      <w:marLeft w:val="0"/>
      <w:marRight w:val="0"/>
      <w:marTop w:val="0"/>
      <w:marBottom w:val="0"/>
      <w:divBdr>
        <w:top w:val="none" w:sz="0" w:space="0" w:color="auto"/>
        <w:left w:val="none" w:sz="0" w:space="0" w:color="auto"/>
        <w:bottom w:val="none" w:sz="0" w:space="0" w:color="auto"/>
        <w:right w:val="none" w:sz="0" w:space="0" w:color="auto"/>
      </w:divBdr>
    </w:div>
    <w:div w:id="1208446356">
      <w:bodyDiv w:val="1"/>
      <w:marLeft w:val="0"/>
      <w:marRight w:val="0"/>
      <w:marTop w:val="0"/>
      <w:marBottom w:val="0"/>
      <w:divBdr>
        <w:top w:val="none" w:sz="0" w:space="0" w:color="auto"/>
        <w:left w:val="none" w:sz="0" w:space="0" w:color="auto"/>
        <w:bottom w:val="none" w:sz="0" w:space="0" w:color="auto"/>
        <w:right w:val="none" w:sz="0" w:space="0" w:color="auto"/>
      </w:divBdr>
    </w:div>
    <w:div w:id="1220246652">
      <w:bodyDiv w:val="1"/>
      <w:marLeft w:val="0"/>
      <w:marRight w:val="0"/>
      <w:marTop w:val="0"/>
      <w:marBottom w:val="0"/>
      <w:divBdr>
        <w:top w:val="none" w:sz="0" w:space="0" w:color="auto"/>
        <w:left w:val="none" w:sz="0" w:space="0" w:color="auto"/>
        <w:bottom w:val="none" w:sz="0" w:space="0" w:color="auto"/>
        <w:right w:val="none" w:sz="0" w:space="0" w:color="auto"/>
      </w:divBdr>
    </w:div>
    <w:div w:id="1238859418">
      <w:bodyDiv w:val="1"/>
      <w:marLeft w:val="0"/>
      <w:marRight w:val="0"/>
      <w:marTop w:val="0"/>
      <w:marBottom w:val="0"/>
      <w:divBdr>
        <w:top w:val="none" w:sz="0" w:space="0" w:color="auto"/>
        <w:left w:val="none" w:sz="0" w:space="0" w:color="auto"/>
        <w:bottom w:val="none" w:sz="0" w:space="0" w:color="auto"/>
        <w:right w:val="none" w:sz="0" w:space="0" w:color="auto"/>
      </w:divBdr>
    </w:div>
    <w:div w:id="1246257849">
      <w:bodyDiv w:val="1"/>
      <w:marLeft w:val="0"/>
      <w:marRight w:val="0"/>
      <w:marTop w:val="0"/>
      <w:marBottom w:val="0"/>
      <w:divBdr>
        <w:top w:val="none" w:sz="0" w:space="0" w:color="auto"/>
        <w:left w:val="none" w:sz="0" w:space="0" w:color="auto"/>
        <w:bottom w:val="none" w:sz="0" w:space="0" w:color="auto"/>
        <w:right w:val="none" w:sz="0" w:space="0" w:color="auto"/>
      </w:divBdr>
    </w:div>
    <w:div w:id="1259561763">
      <w:bodyDiv w:val="1"/>
      <w:marLeft w:val="0"/>
      <w:marRight w:val="0"/>
      <w:marTop w:val="0"/>
      <w:marBottom w:val="0"/>
      <w:divBdr>
        <w:top w:val="none" w:sz="0" w:space="0" w:color="auto"/>
        <w:left w:val="none" w:sz="0" w:space="0" w:color="auto"/>
        <w:bottom w:val="none" w:sz="0" w:space="0" w:color="auto"/>
        <w:right w:val="none" w:sz="0" w:space="0" w:color="auto"/>
      </w:divBdr>
    </w:div>
    <w:div w:id="1261723120">
      <w:bodyDiv w:val="1"/>
      <w:marLeft w:val="0"/>
      <w:marRight w:val="0"/>
      <w:marTop w:val="0"/>
      <w:marBottom w:val="0"/>
      <w:divBdr>
        <w:top w:val="none" w:sz="0" w:space="0" w:color="auto"/>
        <w:left w:val="none" w:sz="0" w:space="0" w:color="auto"/>
        <w:bottom w:val="none" w:sz="0" w:space="0" w:color="auto"/>
        <w:right w:val="none" w:sz="0" w:space="0" w:color="auto"/>
      </w:divBdr>
    </w:div>
    <w:div w:id="1374114578">
      <w:bodyDiv w:val="1"/>
      <w:marLeft w:val="0"/>
      <w:marRight w:val="0"/>
      <w:marTop w:val="0"/>
      <w:marBottom w:val="0"/>
      <w:divBdr>
        <w:top w:val="none" w:sz="0" w:space="0" w:color="auto"/>
        <w:left w:val="none" w:sz="0" w:space="0" w:color="auto"/>
        <w:bottom w:val="none" w:sz="0" w:space="0" w:color="auto"/>
        <w:right w:val="none" w:sz="0" w:space="0" w:color="auto"/>
      </w:divBdr>
    </w:div>
    <w:div w:id="1378701232">
      <w:bodyDiv w:val="1"/>
      <w:marLeft w:val="0"/>
      <w:marRight w:val="0"/>
      <w:marTop w:val="0"/>
      <w:marBottom w:val="0"/>
      <w:divBdr>
        <w:top w:val="none" w:sz="0" w:space="0" w:color="auto"/>
        <w:left w:val="none" w:sz="0" w:space="0" w:color="auto"/>
        <w:bottom w:val="none" w:sz="0" w:space="0" w:color="auto"/>
        <w:right w:val="none" w:sz="0" w:space="0" w:color="auto"/>
      </w:divBdr>
    </w:div>
    <w:div w:id="1401101679">
      <w:bodyDiv w:val="1"/>
      <w:marLeft w:val="0"/>
      <w:marRight w:val="0"/>
      <w:marTop w:val="0"/>
      <w:marBottom w:val="0"/>
      <w:divBdr>
        <w:top w:val="none" w:sz="0" w:space="0" w:color="auto"/>
        <w:left w:val="none" w:sz="0" w:space="0" w:color="auto"/>
        <w:bottom w:val="none" w:sz="0" w:space="0" w:color="auto"/>
        <w:right w:val="none" w:sz="0" w:space="0" w:color="auto"/>
      </w:divBdr>
    </w:div>
    <w:div w:id="1419713161">
      <w:bodyDiv w:val="1"/>
      <w:marLeft w:val="0"/>
      <w:marRight w:val="0"/>
      <w:marTop w:val="0"/>
      <w:marBottom w:val="0"/>
      <w:divBdr>
        <w:top w:val="none" w:sz="0" w:space="0" w:color="auto"/>
        <w:left w:val="none" w:sz="0" w:space="0" w:color="auto"/>
        <w:bottom w:val="none" w:sz="0" w:space="0" w:color="auto"/>
        <w:right w:val="none" w:sz="0" w:space="0" w:color="auto"/>
      </w:divBdr>
    </w:div>
    <w:div w:id="1424060476">
      <w:bodyDiv w:val="1"/>
      <w:marLeft w:val="0"/>
      <w:marRight w:val="0"/>
      <w:marTop w:val="0"/>
      <w:marBottom w:val="0"/>
      <w:divBdr>
        <w:top w:val="none" w:sz="0" w:space="0" w:color="auto"/>
        <w:left w:val="none" w:sz="0" w:space="0" w:color="auto"/>
        <w:bottom w:val="none" w:sz="0" w:space="0" w:color="auto"/>
        <w:right w:val="none" w:sz="0" w:space="0" w:color="auto"/>
      </w:divBdr>
    </w:div>
    <w:div w:id="1438869248">
      <w:bodyDiv w:val="1"/>
      <w:marLeft w:val="0"/>
      <w:marRight w:val="0"/>
      <w:marTop w:val="0"/>
      <w:marBottom w:val="0"/>
      <w:divBdr>
        <w:top w:val="none" w:sz="0" w:space="0" w:color="auto"/>
        <w:left w:val="none" w:sz="0" w:space="0" w:color="auto"/>
        <w:bottom w:val="none" w:sz="0" w:space="0" w:color="auto"/>
        <w:right w:val="none" w:sz="0" w:space="0" w:color="auto"/>
      </w:divBdr>
    </w:div>
    <w:div w:id="1484854091">
      <w:bodyDiv w:val="1"/>
      <w:marLeft w:val="0"/>
      <w:marRight w:val="0"/>
      <w:marTop w:val="0"/>
      <w:marBottom w:val="0"/>
      <w:divBdr>
        <w:top w:val="none" w:sz="0" w:space="0" w:color="auto"/>
        <w:left w:val="none" w:sz="0" w:space="0" w:color="auto"/>
        <w:bottom w:val="none" w:sz="0" w:space="0" w:color="auto"/>
        <w:right w:val="none" w:sz="0" w:space="0" w:color="auto"/>
      </w:divBdr>
    </w:div>
    <w:div w:id="1494687873">
      <w:bodyDiv w:val="1"/>
      <w:marLeft w:val="0"/>
      <w:marRight w:val="0"/>
      <w:marTop w:val="0"/>
      <w:marBottom w:val="0"/>
      <w:divBdr>
        <w:top w:val="none" w:sz="0" w:space="0" w:color="auto"/>
        <w:left w:val="none" w:sz="0" w:space="0" w:color="auto"/>
        <w:bottom w:val="none" w:sz="0" w:space="0" w:color="auto"/>
        <w:right w:val="none" w:sz="0" w:space="0" w:color="auto"/>
      </w:divBdr>
    </w:div>
    <w:div w:id="1495028420">
      <w:bodyDiv w:val="1"/>
      <w:marLeft w:val="0"/>
      <w:marRight w:val="0"/>
      <w:marTop w:val="0"/>
      <w:marBottom w:val="0"/>
      <w:divBdr>
        <w:top w:val="none" w:sz="0" w:space="0" w:color="auto"/>
        <w:left w:val="none" w:sz="0" w:space="0" w:color="auto"/>
        <w:bottom w:val="none" w:sz="0" w:space="0" w:color="auto"/>
        <w:right w:val="none" w:sz="0" w:space="0" w:color="auto"/>
      </w:divBdr>
    </w:div>
    <w:div w:id="1519545692">
      <w:bodyDiv w:val="1"/>
      <w:marLeft w:val="0"/>
      <w:marRight w:val="0"/>
      <w:marTop w:val="0"/>
      <w:marBottom w:val="0"/>
      <w:divBdr>
        <w:top w:val="none" w:sz="0" w:space="0" w:color="auto"/>
        <w:left w:val="none" w:sz="0" w:space="0" w:color="auto"/>
        <w:bottom w:val="none" w:sz="0" w:space="0" w:color="auto"/>
        <w:right w:val="none" w:sz="0" w:space="0" w:color="auto"/>
      </w:divBdr>
    </w:div>
    <w:div w:id="1557935800">
      <w:bodyDiv w:val="1"/>
      <w:marLeft w:val="0"/>
      <w:marRight w:val="0"/>
      <w:marTop w:val="0"/>
      <w:marBottom w:val="0"/>
      <w:divBdr>
        <w:top w:val="none" w:sz="0" w:space="0" w:color="auto"/>
        <w:left w:val="none" w:sz="0" w:space="0" w:color="auto"/>
        <w:bottom w:val="none" w:sz="0" w:space="0" w:color="auto"/>
        <w:right w:val="none" w:sz="0" w:space="0" w:color="auto"/>
      </w:divBdr>
    </w:div>
    <w:div w:id="1566842760">
      <w:bodyDiv w:val="1"/>
      <w:marLeft w:val="0"/>
      <w:marRight w:val="0"/>
      <w:marTop w:val="0"/>
      <w:marBottom w:val="0"/>
      <w:divBdr>
        <w:top w:val="none" w:sz="0" w:space="0" w:color="auto"/>
        <w:left w:val="none" w:sz="0" w:space="0" w:color="auto"/>
        <w:bottom w:val="none" w:sz="0" w:space="0" w:color="auto"/>
        <w:right w:val="none" w:sz="0" w:space="0" w:color="auto"/>
      </w:divBdr>
    </w:div>
    <w:div w:id="1591432185">
      <w:bodyDiv w:val="1"/>
      <w:marLeft w:val="0"/>
      <w:marRight w:val="0"/>
      <w:marTop w:val="0"/>
      <w:marBottom w:val="0"/>
      <w:divBdr>
        <w:top w:val="none" w:sz="0" w:space="0" w:color="auto"/>
        <w:left w:val="none" w:sz="0" w:space="0" w:color="auto"/>
        <w:bottom w:val="none" w:sz="0" w:space="0" w:color="auto"/>
        <w:right w:val="none" w:sz="0" w:space="0" w:color="auto"/>
      </w:divBdr>
    </w:div>
    <w:div w:id="1600865804">
      <w:bodyDiv w:val="1"/>
      <w:marLeft w:val="0"/>
      <w:marRight w:val="0"/>
      <w:marTop w:val="0"/>
      <w:marBottom w:val="0"/>
      <w:divBdr>
        <w:top w:val="none" w:sz="0" w:space="0" w:color="auto"/>
        <w:left w:val="none" w:sz="0" w:space="0" w:color="auto"/>
        <w:bottom w:val="none" w:sz="0" w:space="0" w:color="auto"/>
        <w:right w:val="none" w:sz="0" w:space="0" w:color="auto"/>
      </w:divBdr>
    </w:div>
    <w:div w:id="1631283584">
      <w:bodyDiv w:val="1"/>
      <w:marLeft w:val="0"/>
      <w:marRight w:val="0"/>
      <w:marTop w:val="0"/>
      <w:marBottom w:val="0"/>
      <w:divBdr>
        <w:top w:val="none" w:sz="0" w:space="0" w:color="auto"/>
        <w:left w:val="none" w:sz="0" w:space="0" w:color="auto"/>
        <w:bottom w:val="none" w:sz="0" w:space="0" w:color="auto"/>
        <w:right w:val="none" w:sz="0" w:space="0" w:color="auto"/>
      </w:divBdr>
    </w:div>
    <w:div w:id="1654988005">
      <w:bodyDiv w:val="1"/>
      <w:marLeft w:val="0"/>
      <w:marRight w:val="0"/>
      <w:marTop w:val="0"/>
      <w:marBottom w:val="0"/>
      <w:divBdr>
        <w:top w:val="none" w:sz="0" w:space="0" w:color="auto"/>
        <w:left w:val="none" w:sz="0" w:space="0" w:color="auto"/>
        <w:bottom w:val="none" w:sz="0" w:space="0" w:color="auto"/>
        <w:right w:val="none" w:sz="0" w:space="0" w:color="auto"/>
      </w:divBdr>
    </w:div>
    <w:div w:id="1669166983">
      <w:bodyDiv w:val="1"/>
      <w:marLeft w:val="0"/>
      <w:marRight w:val="0"/>
      <w:marTop w:val="0"/>
      <w:marBottom w:val="0"/>
      <w:divBdr>
        <w:top w:val="none" w:sz="0" w:space="0" w:color="auto"/>
        <w:left w:val="none" w:sz="0" w:space="0" w:color="auto"/>
        <w:bottom w:val="none" w:sz="0" w:space="0" w:color="auto"/>
        <w:right w:val="none" w:sz="0" w:space="0" w:color="auto"/>
      </w:divBdr>
    </w:div>
    <w:div w:id="1752896499">
      <w:bodyDiv w:val="1"/>
      <w:marLeft w:val="0"/>
      <w:marRight w:val="0"/>
      <w:marTop w:val="0"/>
      <w:marBottom w:val="0"/>
      <w:divBdr>
        <w:top w:val="none" w:sz="0" w:space="0" w:color="auto"/>
        <w:left w:val="none" w:sz="0" w:space="0" w:color="auto"/>
        <w:bottom w:val="none" w:sz="0" w:space="0" w:color="auto"/>
        <w:right w:val="none" w:sz="0" w:space="0" w:color="auto"/>
      </w:divBdr>
    </w:div>
    <w:div w:id="1759204839">
      <w:bodyDiv w:val="1"/>
      <w:marLeft w:val="0"/>
      <w:marRight w:val="0"/>
      <w:marTop w:val="0"/>
      <w:marBottom w:val="0"/>
      <w:divBdr>
        <w:top w:val="none" w:sz="0" w:space="0" w:color="auto"/>
        <w:left w:val="none" w:sz="0" w:space="0" w:color="auto"/>
        <w:bottom w:val="none" w:sz="0" w:space="0" w:color="auto"/>
        <w:right w:val="none" w:sz="0" w:space="0" w:color="auto"/>
      </w:divBdr>
    </w:div>
    <w:div w:id="1779526615">
      <w:bodyDiv w:val="1"/>
      <w:marLeft w:val="0"/>
      <w:marRight w:val="0"/>
      <w:marTop w:val="0"/>
      <w:marBottom w:val="0"/>
      <w:divBdr>
        <w:top w:val="none" w:sz="0" w:space="0" w:color="auto"/>
        <w:left w:val="none" w:sz="0" w:space="0" w:color="auto"/>
        <w:bottom w:val="none" w:sz="0" w:space="0" w:color="auto"/>
        <w:right w:val="none" w:sz="0" w:space="0" w:color="auto"/>
      </w:divBdr>
    </w:div>
    <w:div w:id="1793670321">
      <w:bodyDiv w:val="1"/>
      <w:marLeft w:val="0"/>
      <w:marRight w:val="0"/>
      <w:marTop w:val="0"/>
      <w:marBottom w:val="0"/>
      <w:divBdr>
        <w:top w:val="none" w:sz="0" w:space="0" w:color="auto"/>
        <w:left w:val="none" w:sz="0" w:space="0" w:color="auto"/>
        <w:bottom w:val="none" w:sz="0" w:space="0" w:color="auto"/>
        <w:right w:val="none" w:sz="0" w:space="0" w:color="auto"/>
      </w:divBdr>
    </w:div>
    <w:div w:id="1838812293">
      <w:bodyDiv w:val="1"/>
      <w:marLeft w:val="0"/>
      <w:marRight w:val="0"/>
      <w:marTop w:val="0"/>
      <w:marBottom w:val="0"/>
      <w:divBdr>
        <w:top w:val="none" w:sz="0" w:space="0" w:color="auto"/>
        <w:left w:val="none" w:sz="0" w:space="0" w:color="auto"/>
        <w:bottom w:val="none" w:sz="0" w:space="0" w:color="auto"/>
        <w:right w:val="none" w:sz="0" w:space="0" w:color="auto"/>
      </w:divBdr>
    </w:div>
    <w:div w:id="1840385849">
      <w:bodyDiv w:val="1"/>
      <w:marLeft w:val="0"/>
      <w:marRight w:val="0"/>
      <w:marTop w:val="0"/>
      <w:marBottom w:val="0"/>
      <w:divBdr>
        <w:top w:val="none" w:sz="0" w:space="0" w:color="auto"/>
        <w:left w:val="none" w:sz="0" w:space="0" w:color="auto"/>
        <w:bottom w:val="none" w:sz="0" w:space="0" w:color="auto"/>
        <w:right w:val="none" w:sz="0" w:space="0" w:color="auto"/>
      </w:divBdr>
    </w:div>
    <w:div w:id="1872374602">
      <w:bodyDiv w:val="1"/>
      <w:marLeft w:val="0"/>
      <w:marRight w:val="0"/>
      <w:marTop w:val="0"/>
      <w:marBottom w:val="0"/>
      <w:divBdr>
        <w:top w:val="none" w:sz="0" w:space="0" w:color="auto"/>
        <w:left w:val="none" w:sz="0" w:space="0" w:color="auto"/>
        <w:bottom w:val="none" w:sz="0" w:space="0" w:color="auto"/>
        <w:right w:val="none" w:sz="0" w:space="0" w:color="auto"/>
      </w:divBdr>
    </w:div>
    <w:div w:id="1881161049">
      <w:bodyDiv w:val="1"/>
      <w:marLeft w:val="0"/>
      <w:marRight w:val="0"/>
      <w:marTop w:val="0"/>
      <w:marBottom w:val="0"/>
      <w:divBdr>
        <w:top w:val="none" w:sz="0" w:space="0" w:color="auto"/>
        <w:left w:val="none" w:sz="0" w:space="0" w:color="auto"/>
        <w:bottom w:val="none" w:sz="0" w:space="0" w:color="auto"/>
        <w:right w:val="none" w:sz="0" w:space="0" w:color="auto"/>
      </w:divBdr>
    </w:div>
    <w:div w:id="1882477323">
      <w:bodyDiv w:val="1"/>
      <w:marLeft w:val="0"/>
      <w:marRight w:val="0"/>
      <w:marTop w:val="0"/>
      <w:marBottom w:val="0"/>
      <w:divBdr>
        <w:top w:val="none" w:sz="0" w:space="0" w:color="auto"/>
        <w:left w:val="none" w:sz="0" w:space="0" w:color="auto"/>
        <w:bottom w:val="none" w:sz="0" w:space="0" w:color="auto"/>
        <w:right w:val="none" w:sz="0" w:space="0" w:color="auto"/>
      </w:divBdr>
    </w:div>
    <w:div w:id="1902792927">
      <w:bodyDiv w:val="1"/>
      <w:marLeft w:val="0"/>
      <w:marRight w:val="0"/>
      <w:marTop w:val="0"/>
      <w:marBottom w:val="0"/>
      <w:divBdr>
        <w:top w:val="none" w:sz="0" w:space="0" w:color="auto"/>
        <w:left w:val="none" w:sz="0" w:space="0" w:color="auto"/>
        <w:bottom w:val="none" w:sz="0" w:space="0" w:color="auto"/>
        <w:right w:val="none" w:sz="0" w:space="0" w:color="auto"/>
      </w:divBdr>
    </w:div>
    <w:div w:id="1905986306">
      <w:bodyDiv w:val="1"/>
      <w:marLeft w:val="0"/>
      <w:marRight w:val="0"/>
      <w:marTop w:val="0"/>
      <w:marBottom w:val="0"/>
      <w:divBdr>
        <w:top w:val="none" w:sz="0" w:space="0" w:color="auto"/>
        <w:left w:val="none" w:sz="0" w:space="0" w:color="auto"/>
        <w:bottom w:val="none" w:sz="0" w:space="0" w:color="auto"/>
        <w:right w:val="none" w:sz="0" w:space="0" w:color="auto"/>
      </w:divBdr>
    </w:div>
    <w:div w:id="1958294712">
      <w:bodyDiv w:val="1"/>
      <w:marLeft w:val="0"/>
      <w:marRight w:val="0"/>
      <w:marTop w:val="0"/>
      <w:marBottom w:val="0"/>
      <w:divBdr>
        <w:top w:val="none" w:sz="0" w:space="0" w:color="auto"/>
        <w:left w:val="none" w:sz="0" w:space="0" w:color="auto"/>
        <w:bottom w:val="none" w:sz="0" w:space="0" w:color="auto"/>
        <w:right w:val="none" w:sz="0" w:space="0" w:color="auto"/>
      </w:divBdr>
    </w:div>
    <w:div w:id="1969192611">
      <w:bodyDiv w:val="1"/>
      <w:marLeft w:val="0"/>
      <w:marRight w:val="0"/>
      <w:marTop w:val="0"/>
      <w:marBottom w:val="0"/>
      <w:divBdr>
        <w:top w:val="none" w:sz="0" w:space="0" w:color="auto"/>
        <w:left w:val="none" w:sz="0" w:space="0" w:color="auto"/>
        <w:bottom w:val="none" w:sz="0" w:space="0" w:color="auto"/>
        <w:right w:val="none" w:sz="0" w:space="0" w:color="auto"/>
      </w:divBdr>
    </w:div>
    <w:div w:id="1982535969">
      <w:bodyDiv w:val="1"/>
      <w:marLeft w:val="0"/>
      <w:marRight w:val="0"/>
      <w:marTop w:val="0"/>
      <w:marBottom w:val="0"/>
      <w:divBdr>
        <w:top w:val="none" w:sz="0" w:space="0" w:color="auto"/>
        <w:left w:val="none" w:sz="0" w:space="0" w:color="auto"/>
        <w:bottom w:val="none" w:sz="0" w:space="0" w:color="auto"/>
        <w:right w:val="none" w:sz="0" w:space="0" w:color="auto"/>
      </w:divBdr>
    </w:div>
    <w:div w:id="1983385824">
      <w:bodyDiv w:val="1"/>
      <w:marLeft w:val="0"/>
      <w:marRight w:val="0"/>
      <w:marTop w:val="0"/>
      <w:marBottom w:val="0"/>
      <w:divBdr>
        <w:top w:val="none" w:sz="0" w:space="0" w:color="auto"/>
        <w:left w:val="none" w:sz="0" w:space="0" w:color="auto"/>
        <w:bottom w:val="none" w:sz="0" w:space="0" w:color="auto"/>
        <w:right w:val="none" w:sz="0" w:space="0" w:color="auto"/>
      </w:divBdr>
    </w:div>
    <w:div w:id="2033611169">
      <w:bodyDiv w:val="1"/>
      <w:marLeft w:val="0"/>
      <w:marRight w:val="0"/>
      <w:marTop w:val="0"/>
      <w:marBottom w:val="0"/>
      <w:divBdr>
        <w:top w:val="none" w:sz="0" w:space="0" w:color="auto"/>
        <w:left w:val="none" w:sz="0" w:space="0" w:color="auto"/>
        <w:bottom w:val="none" w:sz="0" w:space="0" w:color="auto"/>
        <w:right w:val="none" w:sz="0" w:space="0" w:color="auto"/>
      </w:divBdr>
    </w:div>
    <w:div w:id="2083139275">
      <w:bodyDiv w:val="1"/>
      <w:marLeft w:val="0"/>
      <w:marRight w:val="0"/>
      <w:marTop w:val="0"/>
      <w:marBottom w:val="0"/>
      <w:divBdr>
        <w:top w:val="none" w:sz="0" w:space="0" w:color="auto"/>
        <w:left w:val="none" w:sz="0" w:space="0" w:color="auto"/>
        <w:bottom w:val="none" w:sz="0" w:space="0" w:color="auto"/>
        <w:right w:val="none" w:sz="0" w:space="0" w:color="auto"/>
      </w:divBdr>
    </w:div>
    <w:div w:id="2083915826">
      <w:bodyDiv w:val="1"/>
      <w:marLeft w:val="0"/>
      <w:marRight w:val="0"/>
      <w:marTop w:val="0"/>
      <w:marBottom w:val="0"/>
      <w:divBdr>
        <w:top w:val="none" w:sz="0" w:space="0" w:color="auto"/>
        <w:left w:val="none" w:sz="0" w:space="0" w:color="auto"/>
        <w:bottom w:val="none" w:sz="0" w:space="0" w:color="auto"/>
        <w:right w:val="none" w:sz="0" w:space="0" w:color="auto"/>
      </w:divBdr>
    </w:div>
    <w:div w:id="2130391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12AABA37B828A4081DDF81AF525166C" ma:contentTypeVersion="15" ma:contentTypeDescription="Crée un document." ma:contentTypeScope="" ma:versionID="3c94845a9daf5d851774ce6d1bd55fbc">
  <xsd:schema xmlns:xsd="http://www.w3.org/2001/XMLSchema" xmlns:xs="http://www.w3.org/2001/XMLSchema" xmlns:p="http://schemas.microsoft.com/office/2006/metadata/properties" xmlns:ns2="e0dec67f-7d70-49f7-bae0-3ab2bce1cc5f" xmlns:ns3="ce0d4442-2014-414d-af4b-9029552c7bb7" targetNamespace="http://schemas.microsoft.com/office/2006/metadata/properties" ma:root="true" ma:fieldsID="9e72df0f2b9d27de39ca8104ff34f0f8" ns2:_="" ns3:_="">
    <xsd:import namespace="e0dec67f-7d70-49f7-bae0-3ab2bce1cc5f"/>
    <xsd:import namespace="ce0d4442-2014-414d-af4b-9029552c7bb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dec67f-7d70-49f7-bae0-3ab2bce1cc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83c79cc4-7fbc-4aeb-b2a6-0a8a9455f3f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e0d4442-2014-414d-af4b-9029552c7bb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a71f1fd-98d0-40b8-8e7e-47776c9b255c}" ma:internalName="TaxCatchAll" ma:showField="CatchAllData" ma:web="ce0d4442-2014-414d-af4b-9029552c7bb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e0d4442-2014-414d-af4b-9029552c7bb7" xsi:nil="true"/>
    <lcf76f155ced4ddcb4097134ff3c332f xmlns="e0dec67f-7d70-49f7-bae0-3ab2bce1cc5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F10F4B-FC14-44F1-BF7C-721503554F4C}">
  <ds:schemaRefs>
    <ds:schemaRef ds:uri="http://schemas.openxmlformats.org/officeDocument/2006/bibliography"/>
  </ds:schemaRefs>
</ds:datastoreItem>
</file>

<file path=customXml/itemProps2.xml><?xml version="1.0" encoding="utf-8"?>
<ds:datastoreItem xmlns:ds="http://schemas.openxmlformats.org/officeDocument/2006/customXml" ds:itemID="{401B43A9-A4FC-4709-A2DF-3C8E716166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dec67f-7d70-49f7-bae0-3ab2bce1cc5f"/>
    <ds:schemaRef ds:uri="ce0d4442-2014-414d-af4b-9029552c7b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7C099E-ADEC-415F-B583-A2409AC9710B}">
  <ds:schemaRefs>
    <ds:schemaRef ds:uri="http://schemas.microsoft.com/office/2006/metadata/properties"/>
    <ds:schemaRef ds:uri="http://schemas.microsoft.com/office/infopath/2007/PartnerControls"/>
    <ds:schemaRef ds:uri="ce0d4442-2014-414d-af4b-9029552c7bb7"/>
    <ds:schemaRef ds:uri="e0dec67f-7d70-49f7-bae0-3ab2bce1cc5f"/>
  </ds:schemaRefs>
</ds:datastoreItem>
</file>

<file path=customXml/itemProps4.xml><?xml version="1.0" encoding="utf-8"?>
<ds:datastoreItem xmlns:ds="http://schemas.openxmlformats.org/officeDocument/2006/customXml" ds:itemID="{2038D4E8-30C5-4D36-BB3A-EC49884BDE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390</TotalTime>
  <Pages>5</Pages>
  <Words>1495</Words>
  <Characters>8226</Characters>
  <Application>Microsoft Office Word</Application>
  <DocSecurity>0</DocSecurity>
  <Lines>68</Lines>
  <Paragraphs>19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Muchart</dc:creator>
  <cp:keywords/>
  <dc:description/>
  <cp:lastModifiedBy>Pierre Muchart</cp:lastModifiedBy>
  <cp:revision>18</cp:revision>
  <cp:lastPrinted>2025-02-06T18:12:00Z</cp:lastPrinted>
  <dcterms:created xsi:type="dcterms:W3CDTF">2025-11-03T14:25:00Z</dcterms:created>
  <dcterms:modified xsi:type="dcterms:W3CDTF">2025-11-26T17:38:00Z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86200</vt:r8>
  </property>
  <property fmtid="{D5CDD505-2E9C-101B-9397-08002B2CF9AE}" pid="3" name="ContentTypeId">
    <vt:lpwstr>0x010100912AABA37B828A4081DDF81AF525166C</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