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926A6C" w14:textId="3997E0A2" w:rsidR="002A1272" w:rsidRPr="00773A36" w:rsidRDefault="004636E7" w:rsidP="00C6066D">
      <w:pPr>
        <w:ind w:right="-1"/>
        <w:jc w:val="right"/>
        <w:outlineLvl w:val="0"/>
        <w:rPr>
          <w:rFonts w:cs="Arial"/>
          <w:b/>
          <w:bCs/>
          <w:noProof/>
          <w:color w:val="808080"/>
          <w:sz w:val="22"/>
          <w:szCs w:val="22"/>
        </w:rPr>
      </w:pPr>
      <w:r>
        <w:rPr>
          <w:rFonts w:cs="Arial"/>
          <w:b/>
          <w:bCs/>
          <w:noProof/>
          <w:color w:val="808080"/>
          <w:sz w:val="22"/>
          <w:szCs w:val="22"/>
        </w:rPr>
        <mc:AlternateContent>
          <mc:Choice Requires="wps">
            <w:drawing>
              <wp:anchor distT="0" distB="0" distL="114300" distR="114300" simplePos="0" relativeHeight="251653632" behindDoc="0" locked="0" layoutInCell="0" allowOverlap="1" wp14:anchorId="142D6C66" wp14:editId="1291863D">
                <wp:simplePos x="0" y="0"/>
                <wp:positionH relativeFrom="margin">
                  <wp:align>right</wp:align>
                </wp:positionH>
                <wp:positionV relativeFrom="paragraph">
                  <wp:posOffset>8890</wp:posOffset>
                </wp:positionV>
                <wp:extent cx="6276975" cy="457200"/>
                <wp:effectExtent l="0" t="0" r="9525" b="0"/>
                <wp:wrapNone/>
                <wp:docPr id="11"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76975" cy="4572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076F7A6" w14:textId="79317C85" w:rsidR="00653327" w:rsidRPr="00F27F6A" w:rsidRDefault="00260FD8" w:rsidP="00F27F6A">
                            <w:pPr>
                              <w:pStyle w:val="nb"/>
                              <w:spacing w:line="240" w:lineRule="auto"/>
                              <w:jc w:val="center"/>
                              <w:rPr>
                                <w:bCs/>
                                <w:iCs/>
                                <w:color w:val="808080" w:themeColor="background1" w:themeShade="80"/>
                                <w:szCs w:val="24"/>
                              </w:rPr>
                            </w:pPr>
                            <w:r>
                              <w:rPr>
                                <w:bCs/>
                                <w:i w:val="0"/>
                                <w:iCs/>
                                <w:color w:val="808080" w:themeColor="background1" w:themeShade="80"/>
                                <w:szCs w:val="24"/>
                              </w:rPr>
                              <w:t xml:space="preserve">Ingénieur </w:t>
                            </w:r>
                            <w:r w:rsidR="00DE7E0C">
                              <w:rPr>
                                <w:bCs/>
                                <w:i w:val="0"/>
                                <w:iCs/>
                                <w:color w:val="808080" w:themeColor="background1" w:themeShade="80"/>
                                <w:szCs w:val="24"/>
                              </w:rPr>
                              <w:t xml:space="preserve">cybersécurité / </w:t>
                            </w:r>
                            <w:r>
                              <w:rPr>
                                <w:bCs/>
                                <w:i w:val="0"/>
                                <w:iCs/>
                                <w:color w:val="808080" w:themeColor="background1" w:themeShade="80"/>
                                <w:szCs w:val="24"/>
                              </w:rPr>
                              <w:t>Tests d’intrusion / DevSecops</w:t>
                            </w:r>
                          </w:p>
                          <w:p w14:paraId="4F07845B" w14:textId="77777777" w:rsidR="00653327" w:rsidRPr="00533656" w:rsidRDefault="00653327" w:rsidP="004E6781">
                            <w:pPr>
                              <w:pStyle w:val="nb"/>
                              <w:spacing w:line="240" w:lineRule="auto"/>
                              <w:ind w:left="1418"/>
                              <w:jc w:val="center"/>
                              <w:rPr>
                                <w:bCs/>
                                <w:i w:val="0"/>
                                <w:iCs/>
                                <w:color w:val="808080"/>
                                <w:sz w:val="22"/>
                                <w:szCs w:val="22"/>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42D6C66" id="_x0000_t202" coordsize="21600,21600" o:spt="202" path="m,l,21600r21600,l21600,xe">
                <v:stroke joinstyle="miter"/>
                <v:path gradientshapeok="t" o:connecttype="rect"/>
              </v:shapetype>
              <v:shape id="Text Box 4" o:spid="_x0000_s1026" type="#_x0000_t202" style="position:absolute;left:0;text-align:left;margin-left:443.05pt;margin-top:.7pt;width:494.25pt;height:36pt;z-index:251653632;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" o:allowincell="f" stroked="f">
                <v:textbox>
                  <w:txbxContent>
                    <w:p w14:paraId="6076F7A6" w14:textId="79317C85" w:rsidR="00653327" w:rsidRPr="00F27F6A" w:rsidRDefault="00260FD8" w:rsidP="00F27F6A">
                      <w:pPr>
                        <w:pStyle w:val="nb"/>
                        <w:spacing w:line="240" w:lineRule="auto"/>
                        <w:jc w:val="center"/>
                        <w:rPr>
                          <w:bCs/>
                          <w:iCs/>
                          <w:color w:val="808080" w:themeColor="background1" w:themeShade="80"/>
                          <w:szCs w:val="24"/>
                        </w:rPr>
                      </w:pPr>
                      <w:r>
                        <w:rPr>
                          <w:bCs/>
                          <w:i w:val="0"/>
                          <w:iCs/>
                          <w:color w:val="808080" w:themeColor="background1" w:themeShade="80"/>
                          <w:szCs w:val="24"/>
                        </w:rPr>
                        <w:t xml:space="preserve">Ingénieur </w:t>
                      </w:r>
                      <w:r w:rsidR="00DE7E0C">
                        <w:rPr>
                          <w:bCs/>
                          <w:i w:val="0"/>
                          <w:iCs/>
                          <w:color w:val="808080" w:themeColor="background1" w:themeShade="80"/>
                          <w:szCs w:val="24"/>
                        </w:rPr>
                        <w:t xml:space="preserve">cybersécurité / </w:t>
                      </w:r>
                      <w:r>
                        <w:rPr>
                          <w:bCs/>
                          <w:i w:val="0"/>
                          <w:iCs/>
                          <w:color w:val="808080" w:themeColor="background1" w:themeShade="80"/>
                          <w:szCs w:val="24"/>
                        </w:rPr>
                        <w:t>Tests d’intrusion / DevSecops</w:t>
                      </w:r>
                    </w:p>
                    <w:p w14:paraId="4F07845B" w14:textId="77777777" w:rsidR="00653327" w:rsidRPr="00533656" w:rsidRDefault="00653327" w:rsidP="004E6781">
                      <w:pPr>
                        <w:pStyle w:val="nb"/>
                        <w:spacing w:line="240" w:lineRule="auto"/>
                        <w:ind w:left="1418"/>
                        <w:jc w:val="center"/>
                        <w:rPr>
                          <w:bCs/>
                          <w:i w:val="0"/>
                          <w:iCs/>
                          <w:color w:val="808080"/>
                          <w:sz w:val="22"/>
                          <w:szCs w:val="22"/>
                        </w:rPr>
                      </w:pPr>
                    </w:p>
                  </w:txbxContent>
                </v:textbox>
                <w10:wrap anchorx="margin"/>
              </v:shape>
            </w:pict>
          </mc:Fallback>
        </mc:AlternateContent>
      </w:r>
    </w:p>
    <w:p w14:paraId="2509AD2B" w14:textId="77777777" w:rsidR="008A7578" w:rsidRDefault="008A7578">
      <w:pPr>
        <w:rPr>
          <w:rFonts w:cs="Arial"/>
          <w:sz w:val="18"/>
        </w:rPr>
      </w:pPr>
    </w:p>
    <w:p w14:paraId="26372A05" w14:textId="0B8E5FD7" w:rsidR="004E6781" w:rsidRDefault="004E6781" w:rsidP="004E6781">
      <w:pPr>
        <w:pStyle w:val="nb"/>
        <w:spacing w:line="240" w:lineRule="auto"/>
        <w:jc w:val="left"/>
        <w:rPr>
          <w:bCs/>
          <w:i w:val="0"/>
          <w:iCs/>
          <w:color w:val="C00000"/>
          <w:sz w:val="22"/>
          <w:szCs w:val="22"/>
        </w:rPr>
      </w:pPr>
    </w:p>
    <w:p w14:paraId="6FFF79AB" w14:textId="6F0D3266" w:rsidR="00E92D41" w:rsidRDefault="00E92D41" w:rsidP="004E6781">
      <w:pPr>
        <w:pStyle w:val="nb"/>
        <w:spacing w:line="240" w:lineRule="auto"/>
        <w:jc w:val="left"/>
        <w:rPr>
          <w:bCs/>
          <w:i w:val="0"/>
          <w:iCs/>
          <w:color w:val="C00000"/>
          <w:sz w:val="22"/>
          <w:szCs w:val="22"/>
        </w:rPr>
      </w:pPr>
    </w:p>
    <w:p w14:paraId="67B13B7C" w14:textId="6A0959D6" w:rsidR="004E6781" w:rsidRDefault="004E6781" w:rsidP="006F3D85">
      <w:pPr>
        <w:pStyle w:val="Aexprience"/>
        <w:tabs>
          <w:tab w:val="right" w:pos="3546"/>
        </w:tabs>
        <w:spacing w:before="0"/>
        <w:ind w:right="-141"/>
        <w:jc w:val="left"/>
        <w:rPr>
          <w:rFonts w:cs="Arial"/>
          <w:caps/>
          <w:color w:val="0D0D0D" w:themeColor="text1" w:themeTint="F2"/>
          <w:sz w:val="22"/>
          <w:szCs w:val="22"/>
        </w:rPr>
      </w:pPr>
    </w:p>
    <w:p w14:paraId="3BDC3FF5" w14:textId="7BCC22B7" w:rsidR="00E92D41" w:rsidRDefault="003C076E" w:rsidP="00291D1A">
      <w:pPr>
        <w:pStyle w:val="Aexprience"/>
        <w:tabs>
          <w:tab w:val="right" w:pos="3546"/>
        </w:tabs>
        <w:ind w:right="-141"/>
        <w:jc w:val="left"/>
        <w:rPr>
          <w:rFonts w:cs="Arial"/>
          <w:caps/>
          <w:color w:val="0D0D0D" w:themeColor="text1" w:themeTint="F2"/>
        </w:rPr>
      </w:pPr>
      <w:r>
        <w:rPr>
          <w:rFonts w:cs="Arial"/>
          <w:caps/>
          <w:noProof/>
          <w:snapToGrid/>
          <w:color w:val="0D0D0D" w:themeColor="text1" w:themeTint="F2"/>
        </w:rPr>
        <mc:AlternateContent>
          <mc:Choice Requires="wpg">
            <w:drawing>
              <wp:anchor distT="0" distB="0" distL="114300" distR="114300" simplePos="0" relativeHeight="251687936" behindDoc="0" locked="0" layoutInCell="1" allowOverlap="1" wp14:anchorId="615CD0F2" wp14:editId="29FB9D21">
                <wp:simplePos x="0" y="0"/>
                <wp:positionH relativeFrom="column">
                  <wp:posOffset>-1829</wp:posOffset>
                </wp:positionH>
                <wp:positionV relativeFrom="paragraph">
                  <wp:posOffset>70815</wp:posOffset>
                </wp:positionV>
                <wp:extent cx="6165850" cy="233680"/>
                <wp:effectExtent l="0" t="0" r="25400" b="33020"/>
                <wp:wrapNone/>
                <wp:docPr id="44" name="Groupe 44"/>
                <wp:cNvGraphicFramePr/>
                <a:graphic xmlns:a="http://schemas.openxmlformats.org/drawingml/2006/main">
                  <a:graphicData uri="http://schemas.microsoft.com/office/word/2010/wordprocessingGroup">
                    <wpg:wgp>
                      <wpg:cNvGrpSpPr/>
                      <wpg:grpSpPr>
                        <a:xfrm>
                          <a:off x="0" y="0"/>
                          <a:ext cx="6165850" cy="233680"/>
                          <a:chOff x="0" y="0"/>
                          <a:chExt cx="6165850" cy="233680"/>
                        </a:xfrm>
                      </wpg:grpSpPr>
                      <wpg:grpSp>
                        <wpg:cNvPr id="35" name="Groupe 35"/>
                        <wpg:cNvGrpSpPr/>
                        <wpg:grpSpPr>
                          <a:xfrm>
                            <a:off x="0" y="7315"/>
                            <a:ext cx="6165850" cy="226060"/>
                            <a:chOff x="1" y="80592"/>
                            <a:chExt cx="6166002" cy="226725"/>
                          </a:xfrm>
                        </wpg:grpSpPr>
                        <wps:wsp>
                          <wps:cNvPr id="36" name="Rectangle : avec coin rogné 36"/>
                          <wps:cNvSpPr/>
                          <wps:spPr>
                            <a:xfrm>
                              <a:off x="1" y="80592"/>
                              <a:ext cx="3469710" cy="218486"/>
                            </a:xfrm>
                            <a:prstGeom prst="snip1Rect">
                              <a:avLst>
                                <a:gd name="adj" fmla="val 50000"/>
                              </a:avLst>
                            </a:prstGeom>
                            <a:solidFill>
                              <a:srgbClr val="C00000"/>
                            </a:solidFill>
                            <a:ln>
                              <a:solidFill>
                                <a:srgbClr val="C0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22C0AE7B" w14:textId="3FDD65D5" w:rsidR="00167A52" w:rsidRPr="003C076E" w:rsidRDefault="00167A52" w:rsidP="00167A52">
                                <w:pPr>
                                  <w:jc w:val="left"/>
                                  <w:rPr>
                                    <w:b/>
                                    <w:bCs/>
                                    <w:sz w:val="18"/>
                                    <w:szCs w:val="1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37" name="Connecteur droit 37"/>
                          <wps:cNvCnPr/>
                          <wps:spPr>
                            <a:xfrm>
                              <a:off x="3397996" y="299078"/>
                              <a:ext cx="2768007" cy="8239"/>
                            </a:xfrm>
                            <a:prstGeom prst="line">
                              <a:avLst/>
                            </a:prstGeom>
                            <a:ln w="28575">
                              <a:solidFill>
                                <a:srgbClr val="C00000"/>
                              </a:solidFill>
                            </a:ln>
                          </wps:spPr>
                          <wps:style>
                            <a:lnRef idx="1">
                              <a:schemeClr val="accent1"/>
                            </a:lnRef>
                            <a:fillRef idx="0">
                              <a:schemeClr val="accent1"/>
                            </a:fillRef>
                            <a:effectRef idx="0">
                              <a:schemeClr val="accent1"/>
                            </a:effectRef>
                            <a:fontRef idx="minor">
                              <a:schemeClr val="tx1"/>
                            </a:fontRef>
                          </wps:style>
                          <wps:bodyPr/>
                        </wps:wsp>
                      </wpg:grpSp>
                      <wps:wsp>
                        <wps:cNvPr id="217" name="Zone de texte 2"/>
                        <wps:cNvSpPr txBox="1">
                          <a:spLocks noChangeArrowheads="1"/>
                        </wps:cNvSpPr>
                        <wps:spPr bwMode="auto">
                          <a:xfrm>
                            <a:off x="3658" y="0"/>
                            <a:ext cx="2475230" cy="233680"/>
                          </a:xfrm>
                          <a:prstGeom prst="rect">
                            <a:avLst/>
                          </a:prstGeom>
                          <a:noFill/>
                          <a:ln w="9525">
                            <a:noFill/>
                            <a:miter lim="800000"/>
                            <a:headEnd/>
                            <a:tailEnd/>
                          </a:ln>
                        </wps:spPr>
                        <wps:txbx>
                          <w:txbxContent>
                            <w:p w14:paraId="3A324FE0" w14:textId="62F1312B" w:rsidR="003C076E" w:rsidRPr="003C076E" w:rsidRDefault="003C076E">
                              <w:pPr>
                                <w:rPr>
                                  <w:b/>
                                  <w:bCs/>
                                  <w:color w:val="FFFFFF" w:themeColor="background1"/>
                                </w:rPr>
                              </w:pPr>
                              <w:r w:rsidRPr="003C076E">
                                <w:rPr>
                                  <w:b/>
                                  <w:bCs/>
                                  <w:color w:val="FFFFFF" w:themeColor="background1"/>
                                </w:rPr>
                                <w:t>FORMATIONS &amp; CERTIFICATIONS</w:t>
                              </w:r>
                            </w:p>
                          </w:txbxContent>
                        </wps:txbx>
                        <wps:bodyPr rot="0" vert="horz" wrap="square" lIns="91440" tIns="45720" rIns="91440" bIns="45720" anchor="t" anchorCtr="0">
                          <a:noAutofit/>
                        </wps:bodyPr>
                      </wps:wsp>
                    </wpg:wgp>
                  </a:graphicData>
                </a:graphic>
              </wp:anchor>
            </w:drawing>
          </mc:Choice>
          <mc:Fallback>
            <w:pict>
              <v:group w14:anchorId="615CD0F2" id="Groupe 44" o:spid="_x0000_s1027" style="position:absolute;margin-left:-.15pt;margin-top:5.6pt;width:485.5pt;height:18.4pt;z-index:251687936" coordsize="61658,233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">
                <v:group id="Groupe 35" o:spid="_x0000_s1028" style="position:absolute;top:73;width:61658;height:2260" coordorigin=",805" coordsize="61660,22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">
                  <v:shape id="Rectangle : avec coin rogné 36" o:spid="_x0000_s1029" style="position:absolute;top:805;width:34697;height:2185;visibility:visible;mso-wrap-style:square;v-text-anchor:top" coordsize="3469710,218486"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" adj="-11796480,,5400" path="m,l3360467,r109243,109243l3469710,218486,,218486,,xe" fillcolor="#c00000" strokecolor="#c00000" strokeweight="2pt">
                    <v:stroke joinstyle="miter"/>
                    <v:formulas/>
                    <v:path arrowok="t" o:connecttype="custom" o:connectlocs="0,0;3360467,0;3469710,109243;3469710,218486;0,218486;0,0" o:connectangles="0,0,0,0,0,0" textboxrect="0,0,3469710,218486"/>
                    <v:textbox>
                      <w:txbxContent>
                        <w:p w14:paraId="22C0AE7B" w14:textId="3FDD65D5" w:rsidR="00167A52" w:rsidRPr="003C076E" w:rsidRDefault="00167A52" w:rsidP="00167A52">
                          <w:pPr>
                            <w:jc w:val="left"/>
                            <w:rPr>
                              <w:b/>
                              <w:bCs/>
                              <w:sz w:val="18"/>
                              <w:szCs w:val="18"/>
                            </w:rPr>
                          </w:pPr>
                        </w:p>
                      </w:txbxContent>
                    </v:textbox>
                  </v:shape>
                  <v:line id="Connecteur droit 37" o:spid="_x0000_s1030" style="position:absolute;visibility:visible;mso-wrap-style:square" from="33979,2990" to="61660,307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" strokecolor="#c00000" strokeweight="2.25pt"/>
                </v:group>
                <v:shape id="Zone de texte 2" o:spid="_x0000_s1031" type="#_x0000_t202" style="position:absolute;left:36;width:24752;height:23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" filled="f" stroked="f">
                  <v:textbox>
                    <w:txbxContent>
                      <w:p w14:paraId="3A324FE0" w14:textId="62F1312B" w:rsidR="003C076E" w:rsidRPr="003C076E" w:rsidRDefault="003C076E">
                        <w:pPr>
                          <w:rPr>
                            <w:b/>
                            <w:bCs/>
                            <w:color w:val="FFFFFF" w:themeColor="background1"/>
                          </w:rPr>
                        </w:pPr>
                        <w:r w:rsidRPr="003C076E">
                          <w:rPr>
                            <w:b/>
                            <w:bCs/>
                            <w:color w:val="FFFFFF" w:themeColor="background1"/>
                          </w:rPr>
                          <w:t>FORMATIONS &amp; CERTIFICATIONS</w:t>
                        </w:r>
                      </w:p>
                    </w:txbxContent>
                  </v:textbox>
                </v:shape>
              </v:group>
            </w:pict>
          </mc:Fallback>
        </mc:AlternateContent>
      </w:r>
    </w:p>
    <w:p w14:paraId="3A3FC17A" w14:textId="7345BD85" w:rsidR="00167A52" w:rsidRDefault="00167A52" w:rsidP="00291D1A">
      <w:pPr>
        <w:pStyle w:val="Aexprience"/>
        <w:tabs>
          <w:tab w:val="right" w:pos="3546"/>
        </w:tabs>
        <w:ind w:right="-141"/>
        <w:jc w:val="left"/>
        <w:rPr>
          <w:rFonts w:eastAsia="BerkeleyOldEFOP-Book" w:cs="Arial"/>
          <w:snapToGrid/>
          <w:color w:val="808080" w:themeColor="background1" w:themeShade="80"/>
          <w:sz w:val="18"/>
          <w:szCs w:val="18"/>
          <w:lang w:eastAsia="en-US"/>
        </w:rPr>
      </w:pPr>
    </w:p>
    <w:p w14:paraId="5C075EFB" w14:textId="77777777" w:rsidR="00057AA5" w:rsidRDefault="00057AA5" w:rsidP="009403D9">
      <w:pPr>
        <w:pStyle w:val="Corpsdetexte"/>
        <w:spacing w:before="2"/>
        <w:ind w:left="850"/>
        <w:rPr>
          <w:color w:val="7F7F7F" w:themeColor="text1" w:themeTint="80"/>
          <w:sz w:val="18"/>
          <w:szCs w:val="18"/>
        </w:rPr>
      </w:pPr>
    </w:p>
    <w:p w14:paraId="5F40D6BB" w14:textId="6F27C289" w:rsidR="00F10623" w:rsidRDefault="00F10623" w:rsidP="00F10623">
      <w:pPr>
        <w:pStyle w:val="Aexprience"/>
        <w:tabs>
          <w:tab w:val="right" w:pos="3546"/>
        </w:tabs>
        <w:ind w:right="-141"/>
        <w:jc w:val="left"/>
        <w:rPr>
          <w:rFonts w:eastAsia="BerkeleyOldEFOP-Book" w:cs="Arial"/>
          <w:snapToGrid/>
          <w:color w:val="808080" w:themeColor="background1" w:themeShade="80"/>
          <w:sz w:val="18"/>
          <w:szCs w:val="18"/>
          <w:lang w:eastAsia="en-US"/>
        </w:rPr>
      </w:pPr>
      <w:r w:rsidRPr="00853985">
        <w:rPr>
          <w:rFonts w:eastAsia="BerkeleyOldEFOP-Book" w:cs="Arial"/>
          <w:snapToGrid/>
          <w:color w:val="808080" w:themeColor="background1" w:themeShade="80"/>
          <w:sz w:val="18"/>
          <w:szCs w:val="18"/>
          <w:lang w:eastAsia="en-US"/>
        </w:rPr>
        <w:t>Bachelor’s Degree – Data Protection Officer for Organizations</w:t>
      </w:r>
    </w:p>
    <w:p w14:paraId="557AB539" w14:textId="7D8CC6E8" w:rsidR="00F10623" w:rsidRDefault="00F10623" w:rsidP="00F10623">
      <w:pPr>
        <w:pStyle w:val="Aexprience"/>
        <w:tabs>
          <w:tab w:val="right" w:pos="3546"/>
        </w:tabs>
        <w:ind w:right="-141"/>
        <w:jc w:val="left"/>
        <w:rPr>
          <w:rFonts w:eastAsia="BerkeleyOldEFOP-Book" w:cs="Arial"/>
          <w:snapToGrid/>
          <w:color w:val="808080" w:themeColor="background1" w:themeShade="80"/>
          <w:sz w:val="18"/>
          <w:szCs w:val="18"/>
          <w:lang w:eastAsia="en-US"/>
        </w:rPr>
      </w:pPr>
      <w:r w:rsidRPr="00853985">
        <w:rPr>
          <w:rFonts w:eastAsia="BerkeleyOldEFOP-Book" w:cs="Arial"/>
          <w:snapToGrid/>
          <w:color w:val="808080" w:themeColor="background1" w:themeShade="80"/>
          <w:sz w:val="18"/>
          <w:szCs w:val="18"/>
          <w:lang w:eastAsia="en-US"/>
        </w:rPr>
        <w:t>Bachelor’s Degree in MIAGE</w:t>
      </w:r>
      <w:r>
        <w:rPr>
          <w:rFonts w:eastAsia="BerkeleyOldEFOP-Book" w:cs="Arial"/>
          <w:snapToGrid/>
          <w:color w:val="808080" w:themeColor="background1" w:themeShade="80"/>
          <w:sz w:val="18"/>
          <w:szCs w:val="18"/>
          <w:lang w:eastAsia="en-US"/>
        </w:rPr>
        <w:t xml:space="preserve"> – Information System</w:t>
      </w:r>
    </w:p>
    <w:p w14:paraId="5F873E1F" w14:textId="77777777" w:rsidR="00F10623" w:rsidRDefault="00F10623" w:rsidP="00F10623">
      <w:pPr>
        <w:pStyle w:val="Aexprience"/>
        <w:tabs>
          <w:tab w:val="right" w:pos="3546"/>
        </w:tabs>
        <w:ind w:right="-141"/>
        <w:jc w:val="left"/>
        <w:rPr>
          <w:rFonts w:eastAsia="BerkeleyOldEFOP-Book" w:cs="Arial"/>
          <w:snapToGrid/>
          <w:color w:val="808080" w:themeColor="background1" w:themeShade="80"/>
          <w:sz w:val="18"/>
          <w:szCs w:val="18"/>
          <w:lang w:eastAsia="en-US"/>
        </w:rPr>
      </w:pPr>
      <w:r w:rsidRPr="00291D1A">
        <w:rPr>
          <w:rFonts w:eastAsia="BerkeleyOldEFOP-Book" w:cs="Arial"/>
          <w:snapToGrid/>
          <w:color w:val="808080" w:themeColor="background1" w:themeShade="80"/>
          <w:sz w:val="18"/>
          <w:szCs w:val="18"/>
          <w:lang w:eastAsia="en-US"/>
        </w:rPr>
        <w:t>20</w:t>
      </w:r>
      <w:r>
        <w:rPr>
          <w:rFonts w:eastAsia="BerkeleyOldEFOP-Book" w:cs="Arial"/>
          <w:snapToGrid/>
          <w:color w:val="808080" w:themeColor="background1" w:themeShade="80"/>
          <w:sz w:val="18"/>
          <w:szCs w:val="18"/>
          <w:lang w:eastAsia="en-US"/>
        </w:rPr>
        <w:t xml:space="preserve">17 : </w:t>
      </w:r>
      <w:r w:rsidRPr="00853985">
        <w:rPr>
          <w:rFonts w:eastAsia="BerkeleyOldEFOP-Book" w:cs="Arial"/>
          <w:snapToGrid/>
          <w:color w:val="808080" w:themeColor="background1" w:themeShade="80"/>
          <w:sz w:val="18"/>
          <w:szCs w:val="18"/>
          <w:lang w:eastAsia="en-US"/>
        </w:rPr>
        <w:t>Diploma of University Technology (DUT) in Networks and Telecommunications</w:t>
      </w:r>
    </w:p>
    <w:p w14:paraId="6267131C" w14:textId="77777777" w:rsidR="00F10623" w:rsidRPr="00853985" w:rsidRDefault="00F10623" w:rsidP="00F10623">
      <w:pPr>
        <w:pStyle w:val="Aexprience"/>
        <w:tabs>
          <w:tab w:val="right" w:pos="3546"/>
        </w:tabs>
        <w:ind w:right="-141"/>
        <w:jc w:val="left"/>
        <w:rPr>
          <w:rFonts w:eastAsia="BerkeleyOldEFOP-Book" w:cs="Arial"/>
          <w:snapToGrid/>
          <w:color w:val="808080" w:themeColor="background1" w:themeShade="80"/>
          <w:sz w:val="18"/>
          <w:szCs w:val="18"/>
          <w:lang w:eastAsia="en-US"/>
        </w:rPr>
      </w:pPr>
    </w:p>
    <w:p w14:paraId="27550FEF" w14:textId="77777777" w:rsidR="00F10623" w:rsidRPr="009A0605" w:rsidRDefault="00F10623" w:rsidP="00F10623">
      <w:pPr>
        <w:pStyle w:val="Aexprience"/>
        <w:tabs>
          <w:tab w:val="right" w:pos="3546"/>
        </w:tabs>
        <w:spacing w:before="0" w:line="360" w:lineRule="auto"/>
        <w:ind w:right="-141"/>
        <w:jc w:val="left"/>
        <w:rPr>
          <w:rFonts w:cs="Arial"/>
          <w:snapToGrid/>
          <w:color w:val="808080" w:themeColor="background1" w:themeShade="80"/>
          <w:sz w:val="18"/>
          <w:szCs w:val="18"/>
        </w:rPr>
      </w:pPr>
      <w:r w:rsidRPr="009A0605">
        <w:rPr>
          <w:rFonts w:cs="Arial"/>
          <w:snapToGrid/>
          <w:color w:val="808080" w:themeColor="background1" w:themeShade="80"/>
          <w:sz w:val="18"/>
          <w:szCs w:val="18"/>
        </w:rPr>
        <w:t>Cisco Networking Academy: CCNA</w:t>
      </w:r>
    </w:p>
    <w:p w14:paraId="055119D9" w14:textId="519FC232" w:rsidR="00F10623" w:rsidRPr="009A0605" w:rsidRDefault="00F10623" w:rsidP="00F10623">
      <w:pPr>
        <w:pStyle w:val="Aexprience"/>
        <w:tabs>
          <w:tab w:val="right" w:pos="3546"/>
        </w:tabs>
        <w:spacing w:before="0" w:line="360" w:lineRule="auto"/>
        <w:ind w:right="-141"/>
        <w:jc w:val="left"/>
        <w:rPr>
          <w:rFonts w:cs="Arial"/>
          <w:snapToGrid/>
          <w:color w:val="808080" w:themeColor="background1" w:themeShade="80"/>
          <w:sz w:val="18"/>
          <w:szCs w:val="18"/>
        </w:rPr>
      </w:pPr>
      <w:r>
        <w:rPr>
          <w:rFonts w:cs="Arial"/>
          <w:snapToGrid/>
          <w:color w:val="808080" w:themeColor="background1" w:themeShade="80"/>
          <w:sz w:val="18"/>
          <w:szCs w:val="18"/>
        </w:rPr>
        <w:t>CE</w:t>
      </w:r>
      <w:r w:rsidRPr="009A0605">
        <w:rPr>
          <w:rFonts w:cs="Arial"/>
          <w:snapToGrid/>
          <w:color w:val="808080" w:themeColor="background1" w:themeShade="80"/>
          <w:sz w:val="18"/>
          <w:szCs w:val="18"/>
        </w:rPr>
        <w:t>H (Certified Ethical Hacker)</w:t>
      </w:r>
      <w:r>
        <w:rPr>
          <w:rFonts w:cs="Arial"/>
          <w:snapToGrid/>
          <w:color w:val="808080" w:themeColor="background1" w:themeShade="80"/>
          <w:sz w:val="18"/>
          <w:szCs w:val="18"/>
        </w:rPr>
        <w:t xml:space="preserve"> (en cours)</w:t>
      </w:r>
    </w:p>
    <w:p w14:paraId="13593B07" w14:textId="0EAE06B8" w:rsidR="00F10623" w:rsidRPr="009A0605" w:rsidRDefault="00F10623" w:rsidP="00F10623">
      <w:pPr>
        <w:pStyle w:val="Aexprience"/>
        <w:tabs>
          <w:tab w:val="right" w:pos="3546"/>
        </w:tabs>
        <w:spacing w:before="0" w:line="360" w:lineRule="auto"/>
        <w:ind w:right="-141"/>
        <w:jc w:val="left"/>
        <w:rPr>
          <w:rFonts w:cs="Arial"/>
          <w:snapToGrid/>
          <w:color w:val="808080" w:themeColor="background1" w:themeShade="80"/>
          <w:sz w:val="18"/>
          <w:szCs w:val="18"/>
        </w:rPr>
      </w:pPr>
      <w:r w:rsidRPr="009A0605">
        <w:rPr>
          <w:rFonts w:cs="Arial"/>
          <w:snapToGrid/>
          <w:color w:val="808080" w:themeColor="background1" w:themeShade="80"/>
          <w:sz w:val="18"/>
          <w:szCs w:val="18"/>
        </w:rPr>
        <w:t>OSCP (OffSec Certified Professional)</w:t>
      </w:r>
      <w:r>
        <w:rPr>
          <w:rFonts w:cs="Arial"/>
          <w:snapToGrid/>
          <w:color w:val="808080" w:themeColor="background1" w:themeShade="80"/>
          <w:sz w:val="18"/>
          <w:szCs w:val="18"/>
        </w:rPr>
        <w:t xml:space="preserve"> (en cours)</w:t>
      </w:r>
    </w:p>
    <w:p w14:paraId="5B017206" w14:textId="77777777" w:rsidR="003F350E" w:rsidRDefault="003F350E" w:rsidP="009403D9">
      <w:pPr>
        <w:pStyle w:val="Corpsdetexte"/>
        <w:spacing w:before="2"/>
        <w:ind w:left="850"/>
        <w:rPr>
          <w:color w:val="7F7F7F" w:themeColor="text1" w:themeTint="80"/>
          <w:sz w:val="18"/>
          <w:szCs w:val="18"/>
        </w:rPr>
      </w:pPr>
    </w:p>
    <w:p w14:paraId="6C31252F" w14:textId="5F09E57C" w:rsidR="00E92D41" w:rsidRPr="00291D1A" w:rsidRDefault="003C076E" w:rsidP="00291D1A">
      <w:pPr>
        <w:pStyle w:val="Aexprience"/>
        <w:tabs>
          <w:tab w:val="right" w:pos="3546"/>
        </w:tabs>
        <w:ind w:right="-141"/>
        <w:jc w:val="left"/>
        <w:rPr>
          <w:rFonts w:eastAsia="BerkeleyOldEFOP-Book" w:cs="Arial"/>
          <w:b w:val="0"/>
          <w:snapToGrid/>
          <w:color w:val="808080" w:themeColor="background1" w:themeShade="80"/>
          <w:sz w:val="18"/>
          <w:szCs w:val="18"/>
          <w:lang w:eastAsia="en-US"/>
        </w:rPr>
      </w:pPr>
      <w:r>
        <w:rPr>
          <w:rFonts w:cs="Arial"/>
          <w:caps/>
          <w:noProof/>
          <w:snapToGrid/>
          <w:color w:val="0D0D0D" w:themeColor="text1" w:themeTint="F2"/>
        </w:rPr>
        <mc:AlternateContent>
          <mc:Choice Requires="wpg">
            <w:drawing>
              <wp:anchor distT="0" distB="0" distL="114300" distR="114300" simplePos="0" relativeHeight="251689984" behindDoc="0" locked="0" layoutInCell="1" allowOverlap="1" wp14:anchorId="1F1B8C6F" wp14:editId="6ACB7C05">
                <wp:simplePos x="0" y="0"/>
                <wp:positionH relativeFrom="margin">
                  <wp:align>left</wp:align>
                </wp:positionH>
                <wp:positionV relativeFrom="paragraph">
                  <wp:posOffset>25095</wp:posOffset>
                </wp:positionV>
                <wp:extent cx="6165850" cy="233680"/>
                <wp:effectExtent l="0" t="0" r="25400" b="33020"/>
                <wp:wrapNone/>
                <wp:docPr id="46" name="Groupe 46"/>
                <wp:cNvGraphicFramePr/>
                <a:graphic xmlns:a="http://schemas.openxmlformats.org/drawingml/2006/main">
                  <a:graphicData uri="http://schemas.microsoft.com/office/word/2010/wordprocessingGroup">
                    <wpg:wgp>
                      <wpg:cNvGrpSpPr/>
                      <wpg:grpSpPr>
                        <a:xfrm>
                          <a:off x="0" y="0"/>
                          <a:ext cx="6165850" cy="233680"/>
                          <a:chOff x="0" y="0"/>
                          <a:chExt cx="6165850" cy="233680"/>
                        </a:xfrm>
                      </wpg:grpSpPr>
                      <wpg:grpSp>
                        <wpg:cNvPr id="48" name="Groupe 48"/>
                        <wpg:cNvGrpSpPr/>
                        <wpg:grpSpPr>
                          <a:xfrm>
                            <a:off x="0" y="7315"/>
                            <a:ext cx="6165850" cy="226060"/>
                            <a:chOff x="1" y="80592"/>
                            <a:chExt cx="6166002" cy="226725"/>
                          </a:xfrm>
                        </wpg:grpSpPr>
                        <wps:wsp>
                          <wps:cNvPr id="49" name="Rectangle : avec coin rogné 49"/>
                          <wps:cNvSpPr/>
                          <wps:spPr>
                            <a:xfrm>
                              <a:off x="1" y="80592"/>
                              <a:ext cx="3469710" cy="218486"/>
                            </a:xfrm>
                            <a:prstGeom prst="snip1Rect">
                              <a:avLst>
                                <a:gd name="adj" fmla="val 50000"/>
                              </a:avLst>
                            </a:prstGeom>
                            <a:solidFill>
                              <a:srgbClr val="C00000"/>
                            </a:solidFill>
                            <a:ln>
                              <a:solidFill>
                                <a:srgbClr val="C0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11AA965E" w14:textId="77777777" w:rsidR="003C076E" w:rsidRPr="003C076E" w:rsidRDefault="003C076E" w:rsidP="003C076E">
                                <w:pPr>
                                  <w:jc w:val="left"/>
                                  <w:rPr>
                                    <w:b/>
                                    <w:bCs/>
                                    <w:sz w:val="18"/>
                                    <w:szCs w:val="1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50" name="Connecteur droit 50"/>
                          <wps:cNvCnPr/>
                          <wps:spPr>
                            <a:xfrm>
                              <a:off x="3397996" y="299078"/>
                              <a:ext cx="2768007" cy="8239"/>
                            </a:xfrm>
                            <a:prstGeom prst="line">
                              <a:avLst/>
                            </a:prstGeom>
                            <a:ln w="28575">
                              <a:solidFill>
                                <a:srgbClr val="C00000"/>
                              </a:solidFill>
                            </a:ln>
                          </wps:spPr>
                          <wps:style>
                            <a:lnRef idx="1">
                              <a:schemeClr val="accent1"/>
                            </a:lnRef>
                            <a:fillRef idx="0">
                              <a:schemeClr val="accent1"/>
                            </a:fillRef>
                            <a:effectRef idx="0">
                              <a:schemeClr val="accent1"/>
                            </a:effectRef>
                            <a:fontRef idx="minor">
                              <a:schemeClr val="tx1"/>
                            </a:fontRef>
                          </wps:style>
                          <wps:bodyPr/>
                        </wps:wsp>
                      </wpg:grpSp>
                      <wps:wsp>
                        <wps:cNvPr id="51" name="Zone de texte 2"/>
                        <wps:cNvSpPr txBox="1">
                          <a:spLocks noChangeArrowheads="1"/>
                        </wps:cNvSpPr>
                        <wps:spPr bwMode="auto">
                          <a:xfrm>
                            <a:off x="3657" y="0"/>
                            <a:ext cx="4078223" cy="233680"/>
                          </a:xfrm>
                          <a:prstGeom prst="rect">
                            <a:avLst/>
                          </a:prstGeom>
                          <a:noFill/>
                          <a:ln w="9525">
                            <a:noFill/>
                            <a:miter lim="800000"/>
                            <a:headEnd/>
                            <a:tailEnd/>
                          </a:ln>
                        </wps:spPr>
                        <wps:txbx>
                          <w:txbxContent>
                            <w:p w14:paraId="58574021" w14:textId="087D78C4" w:rsidR="003C076E" w:rsidRPr="003C076E" w:rsidRDefault="003C076E" w:rsidP="003C076E">
                              <w:pPr>
                                <w:rPr>
                                  <w:b/>
                                  <w:bCs/>
                                  <w:color w:val="FFFFFF" w:themeColor="background1"/>
                                </w:rPr>
                              </w:pPr>
                              <w:r>
                                <w:rPr>
                                  <w:b/>
                                  <w:bCs/>
                                  <w:color w:val="FFFFFF" w:themeColor="background1"/>
                                </w:rPr>
                                <w:t>COMPETENCES FONCTIONNELLES</w:t>
                              </w:r>
                              <w:r w:rsidRPr="003C076E">
                                <w:rPr>
                                  <w:b/>
                                  <w:bCs/>
                                  <w:color w:val="FFFFFF" w:themeColor="background1"/>
                                </w:rPr>
                                <w:t xml:space="preserve"> &amp;</w:t>
                              </w:r>
                              <w:r>
                                <w:rPr>
                                  <w:b/>
                                  <w:bCs/>
                                  <w:color w:val="FFFFFF" w:themeColor="background1"/>
                                </w:rPr>
                                <w:t xml:space="preserve"> TECHNIQUE</w:t>
                              </w:r>
                              <w:r w:rsidRPr="003C076E">
                                <w:rPr>
                                  <w:b/>
                                  <w:bCs/>
                                  <w:color w:val="FFFFFF" w:themeColor="background1"/>
                                </w:rPr>
                                <w:t>S</w:t>
                              </w:r>
                            </w:p>
                          </w:txbxContent>
                        </wps:txbx>
                        <wps:bodyPr rot="0" vert="horz" wrap="square" lIns="91440" tIns="45720" rIns="91440" bIns="45720" anchor="t" anchorCtr="0">
                          <a:noAutofit/>
                        </wps:bodyPr>
                      </wps:wsp>
                    </wpg:wgp>
                  </a:graphicData>
                </a:graphic>
              </wp:anchor>
            </w:drawing>
          </mc:Choice>
          <mc:Fallback>
            <w:pict>
              <v:group w14:anchorId="1F1B8C6F" id="Groupe 46" o:spid="_x0000_s1032" style="position:absolute;margin-left:0;margin-top:2pt;width:485.5pt;height:18.4pt;z-index:251689984;mso-position-horizontal:left;mso-position-horizontal-relative:margin" coordsize="61658,233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">
                <v:group id="Groupe 48" o:spid="_x0000_s1033" style="position:absolute;top:73;width:61658;height:2260" coordorigin=",805" coordsize="61660,22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">
                  <v:shape id="Rectangle : avec coin rogné 49" o:spid="_x0000_s1034" style="position:absolute;top:805;width:34697;height:2185;visibility:visible;mso-wrap-style:square;v-text-anchor:top" coordsize="3469710,218486"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" adj="-11796480,,5400" path="m,l3360467,r109243,109243l3469710,218486,,218486,,xe" fillcolor="#c00000" strokecolor="#c00000" strokeweight="2pt">
                    <v:stroke joinstyle="miter"/>
                    <v:formulas/>
                    <v:path arrowok="t" o:connecttype="custom" o:connectlocs="0,0;3360467,0;3469710,109243;3469710,218486;0,218486;0,0" o:connectangles="0,0,0,0,0,0" textboxrect="0,0,3469710,218486"/>
                    <v:textbox>
                      <w:txbxContent>
                        <w:p w14:paraId="11AA965E" w14:textId="77777777" w:rsidR="003C076E" w:rsidRPr="003C076E" w:rsidRDefault="003C076E" w:rsidP="003C076E">
                          <w:pPr>
                            <w:jc w:val="left"/>
                            <w:rPr>
                              <w:b/>
                              <w:bCs/>
                              <w:sz w:val="18"/>
                              <w:szCs w:val="18"/>
                            </w:rPr>
                          </w:pPr>
                        </w:p>
                      </w:txbxContent>
                    </v:textbox>
                  </v:shape>
                  <v:line id="Connecteur droit 50" o:spid="_x0000_s1035" style="position:absolute;visibility:visible;mso-wrap-style:square" from="33979,2990" to="61660,307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" strokecolor="#c00000" strokeweight="2.25pt"/>
                </v:group>
                <v:shape id="Zone de texte 2" o:spid="_x0000_s1036" type="#_x0000_t202" style="position:absolute;left:36;width:40782;height:23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" filled="f" stroked="f">
                  <v:textbox>
                    <w:txbxContent>
                      <w:p w14:paraId="58574021" w14:textId="087D78C4" w:rsidR="003C076E" w:rsidRPr="003C076E" w:rsidRDefault="003C076E" w:rsidP="003C076E">
                        <w:pPr>
                          <w:rPr>
                            <w:b/>
                            <w:bCs/>
                            <w:color w:val="FFFFFF" w:themeColor="background1"/>
                          </w:rPr>
                        </w:pPr>
                        <w:r>
                          <w:rPr>
                            <w:b/>
                            <w:bCs/>
                            <w:color w:val="FFFFFF" w:themeColor="background1"/>
                          </w:rPr>
                          <w:t>COMPETENCES FONCTIONNELLES</w:t>
                        </w:r>
                        <w:r w:rsidRPr="003C076E">
                          <w:rPr>
                            <w:b/>
                            <w:bCs/>
                            <w:color w:val="FFFFFF" w:themeColor="background1"/>
                          </w:rPr>
                          <w:t xml:space="preserve"> &amp;</w:t>
                        </w:r>
                        <w:r>
                          <w:rPr>
                            <w:b/>
                            <w:bCs/>
                            <w:color w:val="FFFFFF" w:themeColor="background1"/>
                          </w:rPr>
                          <w:t xml:space="preserve"> TECHNIQUE</w:t>
                        </w:r>
                        <w:r w:rsidRPr="003C076E">
                          <w:rPr>
                            <w:b/>
                            <w:bCs/>
                            <w:color w:val="FFFFFF" w:themeColor="background1"/>
                          </w:rPr>
                          <w:t>S</w:t>
                        </w:r>
                      </w:p>
                    </w:txbxContent>
                  </v:textbox>
                </v:shape>
                <w10:wrap anchorx="margin"/>
              </v:group>
            </w:pict>
          </mc:Fallback>
        </mc:AlternateContent>
      </w:r>
    </w:p>
    <w:p w14:paraId="3056EE0D" w14:textId="7C949816" w:rsidR="00F27F6A" w:rsidRDefault="00F27F6A" w:rsidP="004E6781">
      <w:pPr>
        <w:pStyle w:val="Aexprience"/>
        <w:tabs>
          <w:tab w:val="right" w:pos="3546"/>
        </w:tabs>
        <w:spacing w:before="0"/>
        <w:ind w:right="-141"/>
        <w:jc w:val="left"/>
        <w:rPr>
          <w:rFonts w:eastAsia="BerkeleyOldEFOP-Book" w:cs="Arial"/>
          <w:snapToGrid/>
          <w:color w:val="808080" w:themeColor="background1" w:themeShade="80"/>
          <w:sz w:val="18"/>
          <w:szCs w:val="18"/>
          <w:lang w:eastAsia="en-US"/>
        </w:rPr>
      </w:pPr>
    </w:p>
    <w:p w14:paraId="66F1D74D" w14:textId="77777777" w:rsidR="00B24ABE" w:rsidRPr="00B24ABE" w:rsidRDefault="00B24ABE" w:rsidP="00B24ABE">
      <w:pPr>
        <w:widowControl w:val="0"/>
        <w:tabs>
          <w:tab w:val="left" w:pos="873"/>
        </w:tabs>
        <w:autoSpaceDE w:val="0"/>
        <w:autoSpaceDN w:val="0"/>
        <w:ind w:left="1304"/>
        <w:jc w:val="left"/>
        <w:rPr>
          <w:color w:val="7F7F7F" w:themeColor="text1" w:themeTint="80"/>
          <w:sz w:val="18"/>
          <w:szCs w:val="18"/>
        </w:rPr>
      </w:pPr>
    </w:p>
    <w:p w14:paraId="5F45E9DB" w14:textId="77777777" w:rsidR="002A6883" w:rsidRDefault="002A6883" w:rsidP="00DE3271">
      <w:pPr>
        <w:widowControl w:val="0"/>
        <w:tabs>
          <w:tab w:val="left" w:pos="873"/>
        </w:tabs>
        <w:autoSpaceDE w:val="0"/>
        <w:autoSpaceDN w:val="0"/>
        <w:ind w:left="624"/>
        <w:jc w:val="left"/>
        <w:rPr>
          <w:color w:val="7F7F7F" w:themeColor="text1" w:themeTint="80"/>
          <w:sz w:val="18"/>
          <w:szCs w:val="18"/>
        </w:rPr>
      </w:pPr>
    </w:p>
    <w:p w14:paraId="0B277462" w14:textId="525D6549" w:rsidR="000E36EF" w:rsidRDefault="000E36EF" w:rsidP="000E36EF">
      <w:pPr>
        <w:widowControl w:val="0"/>
        <w:tabs>
          <w:tab w:val="left" w:pos="873"/>
        </w:tabs>
        <w:autoSpaceDE w:val="0"/>
        <w:autoSpaceDN w:val="0"/>
        <w:ind w:left="624"/>
        <w:jc w:val="left"/>
        <w:rPr>
          <w:rFonts w:eastAsia="BerkeleyOldEFOP-Book" w:cs="Arial"/>
          <w:b/>
          <w:bCs/>
          <w:color w:val="808080" w:themeColor="background1" w:themeShade="80"/>
          <w:sz w:val="18"/>
          <w:szCs w:val="18"/>
          <w:lang w:eastAsia="en-US"/>
        </w:rPr>
      </w:pPr>
      <w:r>
        <w:rPr>
          <w:rFonts w:eastAsia="BerkeleyOldEFOP-Book" w:cs="Arial"/>
          <w:b/>
          <w:bCs/>
          <w:color w:val="808080" w:themeColor="background1" w:themeShade="80"/>
          <w:sz w:val="18"/>
          <w:szCs w:val="18"/>
          <w:lang w:eastAsia="en-US"/>
        </w:rPr>
        <w:t>Compétences </w:t>
      </w:r>
      <w:r w:rsidR="00DE78F3">
        <w:rPr>
          <w:rFonts w:eastAsia="BerkeleyOldEFOP-Book" w:cs="Arial"/>
          <w:b/>
          <w:bCs/>
          <w:color w:val="808080" w:themeColor="background1" w:themeShade="80"/>
          <w:sz w:val="18"/>
          <w:szCs w:val="18"/>
          <w:lang w:eastAsia="en-US"/>
        </w:rPr>
        <w:t>principales</w:t>
      </w:r>
    </w:p>
    <w:p w14:paraId="11D05850" w14:textId="2289AF97" w:rsidR="000E36EF" w:rsidRDefault="000E36EF" w:rsidP="00DE3271">
      <w:pPr>
        <w:widowControl w:val="0"/>
        <w:tabs>
          <w:tab w:val="left" w:pos="873"/>
        </w:tabs>
        <w:autoSpaceDE w:val="0"/>
        <w:autoSpaceDN w:val="0"/>
        <w:ind w:left="624"/>
        <w:jc w:val="left"/>
        <w:rPr>
          <w:color w:val="7F7F7F" w:themeColor="text1" w:themeTint="80"/>
          <w:sz w:val="18"/>
          <w:szCs w:val="18"/>
        </w:rPr>
      </w:pPr>
    </w:p>
    <w:p w14:paraId="5895AB77" w14:textId="77777777" w:rsidR="00084B18" w:rsidRPr="00371242" w:rsidRDefault="00084B18" w:rsidP="00084B18">
      <w:pPr>
        <w:pStyle w:val="Paragraphedeliste"/>
        <w:numPr>
          <w:ilvl w:val="0"/>
          <w:numId w:val="37"/>
        </w:numPr>
        <w:autoSpaceDE w:val="0"/>
        <w:autoSpaceDN w:val="0"/>
        <w:adjustRightInd w:val="0"/>
        <w:rPr>
          <w:rFonts w:ascii="Arial" w:hAnsi="Arial" w:cs="Arial"/>
          <w:b/>
          <w:bCs/>
          <w:color w:val="808080" w:themeColor="background1" w:themeShade="80"/>
          <w:sz w:val="18"/>
          <w:szCs w:val="18"/>
        </w:rPr>
      </w:pPr>
      <w:r w:rsidRPr="00371242">
        <w:rPr>
          <w:rFonts w:ascii="Arial" w:hAnsi="Arial" w:cs="Arial"/>
          <w:b/>
          <w:bCs/>
          <w:color w:val="808080" w:themeColor="background1" w:themeShade="80"/>
          <w:sz w:val="18"/>
          <w:szCs w:val="18"/>
        </w:rPr>
        <w:t>Réalisation de tests d’intrusion (applications web, réseaux, systèmes)</w:t>
      </w:r>
    </w:p>
    <w:p w14:paraId="00DFE959" w14:textId="77777777" w:rsidR="00084B18" w:rsidRPr="00371242" w:rsidRDefault="00084B18" w:rsidP="00084B18">
      <w:pPr>
        <w:pStyle w:val="Paragraphedeliste"/>
        <w:numPr>
          <w:ilvl w:val="0"/>
          <w:numId w:val="37"/>
        </w:numPr>
        <w:autoSpaceDE w:val="0"/>
        <w:autoSpaceDN w:val="0"/>
        <w:adjustRightInd w:val="0"/>
        <w:rPr>
          <w:rFonts w:ascii="Arial" w:hAnsi="Arial" w:cs="Arial"/>
          <w:b/>
          <w:bCs/>
          <w:color w:val="808080" w:themeColor="background1" w:themeShade="80"/>
          <w:sz w:val="18"/>
          <w:szCs w:val="18"/>
        </w:rPr>
      </w:pPr>
      <w:r w:rsidRPr="00371242">
        <w:rPr>
          <w:rFonts w:ascii="Arial" w:hAnsi="Arial" w:cs="Arial"/>
          <w:b/>
          <w:bCs/>
          <w:color w:val="808080" w:themeColor="background1" w:themeShade="80"/>
          <w:sz w:val="18"/>
          <w:szCs w:val="18"/>
        </w:rPr>
        <w:t>Analyse de vulnérabilités (OWASP Top 10, CVE) et remise de rapports détaillés</w:t>
      </w:r>
    </w:p>
    <w:p w14:paraId="14E26743" w14:textId="77777777" w:rsidR="00084B18" w:rsidRPr="00371242" w:rsidRDefault="00084B18" w:rsidP="00084B18">
      <w:pPr>
        <w:pStyle w:val="Paragraphedeliste"/>
        <w:numPr>
          <w:ilvl w:val="0"/>
          <w:numId w:val="37"/>
        </w:numPr>
        <w:autoSpaceDE w:val="0"/>
        <w:autoSpaceDN w:val="0"/>
        <w:adjustRightInd w:val="0"/>
        <w:rPr>
          <w:rFonts w:ascii="Arial" w:hAnsi="Arial" w:cs="Arial"/>
          <w:b/>
          <w:bCs/>
          <w:color w:val="808080" w:themeColor="background1" w:themeShade="80"/>
          <w:sz w:val="18"/>
          <w:szCs w:val="18"/>
        </w:rPr>
      </w:pPr>
      <w:r w:rsidRPr="00371242">
        <w:rPr>
          <w:rFonts w:ascii="Arial" w:hAnsi="Arial" w:cs="Arial"/>
          <w:b/>
          <w:bCs/>
          <w:color w:val="808080" w:themeColor="background1" w:themeShade="80"/>
          <w:sz w:val="18"/>
          <w:szCs w:val="18"/>
        </w:rPr>
        <w:t>Participation à des Bug bounty</w:t>
      </w:r>
    </w:p>
    <w:p w14:paraId="6A2FE858" w14:textId="6401A8CB" w:rsidR="00084B18" w:rsidRDefault="00084B18" w:rsidP="00A91C43">
      <w:pPr>
        <w:pStyle w:val="Paragraphedeliste"/>
        <w:numPr>
          <w:ilvl w:val="0"/>
          <w:numId w:val="37"/>
        </w:numPr>
        <w:autoSpaceDE w:val="0"/>
        <w:autoSpaceDN w:val="0"/>
        <w:adjustRightInd w:val="0"/>
        <w:rPr>
          <w:rFonts w:ascii="Arial" w:hAnsi="Arial" w:cs="Arial"/>
          <w:b/>
          <w:bCs/>
          <w:color w:val="808080" w:themeColor="background1" w:themeShade="80"/>
          <w:sz w:val="18"/>
          <w:szCs w:val="18"/>
        </w:rPr>
      </w:pPr>
      <w:r w:rsidRPr="00084B18">
        <w:rPr>
          <w:rFonts w:ascii="Arial" w:hAnsi="Arial" w:cs="Arial"/>
          <w:b/>
          <w:bCs/>
          <w:color w:val="808080" w:themeColor="background1" w:themeShade="80"/>
          <w:sz w:val="18"/>
          <w:szCs w:val="18"/>
        </w:rPr>
        <w:t>DevSecOps</w:t>
      </w:r>
    </w:p>
    <w:p w14:paraId="3ABE93D5" w14:textId="46273BDA" w:rsidR="00084B18" w:rsidRPr="00084B18" w:rsidRDefault="00084B18" w:rsidP="00A91C43">
      <w:pPr>
        <w:pStyle w:val="Paragraphedeliste"/>
        <w:numPr>
          <w:ilvl w:val="0"/>
          <w:numId w:val="37"/>
        </w:numPr>
        <w:autoSpaceDE w:val="0"/>
        <w:autoSpaceDN w:val="0"/>
        <w:adjustRightInd w:val="0"/>
        <w:rPr>
          <w:rFonts w:ascii="Arial" w:hAnsi="Arial" w:cs="Arial"/>
          <w:b/>
          <w:bCs/>
          <w:color w:val="808080" w:themeColor="background1" w:themeShade="80"/>
          <w:sz w:val="18"/>
          <w:szCs w:val="18"/>
        </w:rPr>
      </w:pPr>
      <w:r w:rsidRPr="00084B18">
        <w:rPr>
          <w:rFonts w:ascii="Arial" w:hAnsi="Arial" w:cs="Arial"/>
          <w:b/>
          <w:bCs/>
          <w:color w:val="808080" w:themeColor="background1" w:themeShade="80"/>
          <w:sz w:val="18"/>
          <w:szCs w:val="18"/>
        </w:rPr>
        <w:t>Conception et automatisation de pipelines CI/CD (GitLab CI, Jenkins, GitHub Actions).</w:t>
      </w:r>
    </w:p>
    <w:p w14:paraId="3C3A1750" w14:textId="77777777" w:rsidR="00084B18" w:rsidRPr="00371242" w:rsidRDefault="00084B18" w:rsidP="00084B18">
      <w:pPr>
        <w:pStyle w:val="Paragraphedeliste"/>
        <w:numPr>
          <w:ilvl w:val="0"/>
          <w:numId w:val="37"/>
        </w:numPr>
        <w:autoSpaceDE w:val="0"/>
        <w:autoSpaceDN w:val="0"/>
        <w:adjustRightInd w:val="0"/>
        <w:rPr>
          <w:rFonts w:ascii="Arial" w:hAnsi="Arial" w:cs="Arial"/>
          <w:b/>
          <w:bCs/>
          <w:color w:val="808080" w:themeColor="background1" w:themeShade="80"/>
          <w:sz w:val="18"/>
          <w:szCs w:val="18"/>
        </w:rPr>
      </w:pPr>
      <w:r w:rsidRPr="00371242">
        <w:rPr>
          <w:rFonts w:ascii="Arial" w:hAnsi="Arial" w:cs="Arial"/>
          <w:b/>
          <w:bCs/>
          <w:color w:val="808080" w:themeColor="background1" w:themeShade="80"/>
          <w:sz w:val="18"/>
          <w:szCs w:val="18"/>
        </w:rPr>
        <w:t>Intégration de contrôles de sécurité dans les workflows (SAST, DAST, container scanning)</w:t>
      </w:r>
    </w:p>
    <w:p w14:paraId="1B9D361A" w14:textId="77777777" w:rsidR="00084B18" w:rsidRPr="00371242" w:rsidRDefault="00084B18" w:rsidP="00084B18">
      <w:pPr>
        <w:pStyle w:val="Paragraphedeliste"/>
        <w:numPr>
          <w:ilvl w:val="0"/>
          <w:numId w:val="37"/>
        </w:numPr>
        <w:autoSpaceDE w:val="0"/>
        <w:autoSpaceDN w:val="0"/>
        <w:adjustRightInd w:val="0"/>
        <w:rPr>
          <w:rFonts w:ascii="Arial" w:hAnsi="Arial" w:cs="Arial"/>
          <w:b/>
          <w:bCs/>
          <w:color w:val="808080" w:themeColor="background1" w:themeShade="80"/>
          <w:sz w:val="18"/>
          <w:szCs w:val="18"/>
        </w:rPr>
      </w:pPr>
      <w:r w:rsidRPr="00371242">
        <w:rPr>
          <w:rFonts w:ascii="Arial" w:hAnsi="Arial" w:cs="Arial"/>
          <w:b/>
          <w:bCs/>
          <w:color w:val="808080" w:themeColor="background1" w:themeShade="80"/>
          <w:sz w:val="18"/>
          <w:szCs w:val="18"/>
        </w:rPr>
        <w:t>Déploiement d’infrastructures cloud sécurisées (AWS, Azure, GCP) avec Terraform/Ansible.</w:t>
      </w:r>
    </w:p>
    <w:p w14:paraId="79313558" w14:textId="77777777" w:rsidR="00084B18" w:rsidRPr="00371242" w:rsidRDefault="00084B18" w:rsidP="00084B18">
      <w:pPr>
        <w:pStyle w:val="Paragraphedeliste"/>
        <w:numPr>
          <w:ilvl w:val="0"/>
          <w:numId w:val="37"/>
        </w:numPr>
        <w:autoSpaceDE w:val="0"/>
        <w:autoSpaceDN w:val="0"/>
        <w:adjustRightInd w:val="0"/>
        <w:rPr>
          <w:rFonts w:ascii="Arial" w:hAnsi="Arial" w:cs="Arial"/>
          <w:b/>
          <w:bCs/>
          <w:color w:val="808080" w:themeColor="background1" w:themeShade="80"/>
          <w:sz w:val="18"/>
          <w:szCs w:val="18"/>
        </w:rPr>
      </w:pPr>
      <w:r w:rsidRPr="00371242">
        <w:rPr>
          <w:rFonts w:ascii="Arial" w:hAnsi="Arial" w:cs="Arial"/>
          <w:b/>
          <w:bCs/>
          <w:color w:val="808080" w:themeColor="background1" w:themeShade="80"/>
          <w:sz w:val="18"/>
          <w:szCs w:val="18"/>
        </w:rPr>
        <w:t>Mise en place de solutions de monitoring et logging (Prometheus, Grafana, ELK Stack)</w:t>
      </w:r>
    </w:p>
    <w:p w14:paraId="73DBF6BD" w14:textId="77777777" w:rsidR="00084B18" w:rsidRDefault="00084B18" w:rsidP="00DE3271">
      <w:pPr>
        <w:widowControl w:val="0"/>
        <w:tabs>
          <w:tab w:val="left" w:pos="873"/>
        </w:tabs>
        <w:autoSpaceDE w:val="0"/>
        <w:autoSpaceDN w:val="0"/>
        <w:ind w:left="624"/>
        <w:jc w:val="left"/>
        <w:rPr>
          <w:color w:val="7F7F7F" w:themeColor="text1" w:themeTint="80"/>
          <w:sz w:val="18"/>
          <w:szCs w:val="18"/>
        </w:rPr>
      </w:pPr>
    </w:p>
    <w:p w14:paraId="14EB615F" w14:textId="778BA877" w:rsidR="000E36EF" w:rsidRDefault="000E36EF" w:rsidP="008A72A8">
      <w:pPr>
        <w:widowControl w:val="0"/>
        <w:tabs>
          <w:tab w:val="left" w:pos="873"/>
        </w:tabs>
        <w:autoSpaceDE w:val="0"/>
        <w:autoSpaceDN w:val="0"/>
        <w:ind w:left="624"/>
        <w:jc w:val="left"/>
        <w:rPr>
          <w:rFonts w:eastAsia="BerkeleyOldEFOP-Book" w:cs="Arial"/>
          <w:b/>
          <w:bCs/>
          <w:color w:val="808080" w:themeColor="background1" w:themeShade="80"/>
          <w:sz w:val="18"/>
          <w:szCs w:val="18"/>
          <w:lang w:eastAsia="en-US"/>
        </w:rPr>
      </w:pPr>
      <w:r>
        <w:rPr>
          <w:rFonts w:eastAsia="BerkeleyOldEFOP-Book" w:cs="Arial"/>
          <w:b/>
          <w:bCs/>
          <w:color w:val="808080" w:themeColor="background1" w:themeShade="80"/>
          <w:sz w:val="18"/>
          <w:szCs w:val="18"/>
          <w:lang w:eastAsia="en-US"/>
        </w:rPr>
        <w:t>Compétences techniques</w:t>
      </w:r>
    </w:p>
    <w:p w14:paraId="5BFD3B2D" w14:textId="77777777" w:rsidR="000E36EF" w:rsidRDefault="000E36EF" w:rsidP="008A72A8">
      <w:pPr>
        <w:widowControl w:val="0"/>
        <w:tabs>
          <w:tab w:val="left" w:pos="873"/>
        </w:tabs>
        <w:autoSpaceDE w:val="0"/>
        <w:autoSpaceDN w:val="0"/>
        <w:ind w:left="624"/>
        <w:jc w:val="left"/>
        <w:rPr>
          <w:rFonts w:eastAsia="BerkeleyOldEFOP-Book" w:cs="Arial"/>
          <w:b/>
          <w:bCs/>
          <w:color w:val="808080" w:themeColor="background1" w:themeShade="80"/>
          <w:sz w:val="18"/>
          <w:szCs w:val="18"/>
          <w:lang w:eastAsia="en-US"/>
        </w:rPr>
      </w:pPr>
    </w:p>
    <w:p w14:paraId="44E238A8" w14:textId="3A1A102D" w:rsidR="008A72A8" w:rsidRPr="00952699" w:rsidRDefault="008A72A8" w:rsidP="008A72A8">
      <w:pPr>
        <w:widowControl w:val="0"/>
        <w:tabs>
          <w:tab w:val="left" w:pos="873"/>
        </w:tabs>
        <w:autoSpaceDE w:val="0"/>
        <w:autoSpaceDN w:val="0"/>
        <w:ind w:left="624"/>
        <w:jc w:val="left"/>
        <w:rPr>
          <w:rFonts w:eastAsia="BerkeleyOldEFOP-Book" w:cs="Arial"/>
          <w:b/>
          <w:bCs/>
          <w:color w:val="808080" w:themeColor="background1" w:themeShade="80"/>
          <w:sz w:val="18"/>
          <w:szCs w:val="18"/>
          <w:lang w:eastAsia="en-US"/>
        </w:rPr>
      </w:pPr>
      <w:r w:rsidRPr="00952699">
        <w:rPr>
          <w:rFonts w:eastAsia="BerkeleyOldEFOP-Book" w:cs="Arial"/>
          <w:b/>
          <w:bCs/>
          <w:color w:val="808080" w:themeColor="background1" w:themeShade="80"/>
          <w:sz w:val="18"/>
          <w:szCs w:val="18"/>
          <w:lang w:eastAsia="en-US"/>
        </w:rPr>
        <w:t>Cybersécurité</w:t>
      </w:r>
    </w:p>
    <w:p w14:paraId="7D068C1F" w14:textId="77777777" w:rsidR="008A72A8" w:rsidRPr="000E36EF" w:rsidRDefault="008A72A8" w:rsidP="000E36EF">
      <w:pPr>
        <w:pStyle w:val="Paragraphedeliste"/>
        <w:widowControl w:val="0"/>
        <w:numPr>
          <w:ilvl w:val="0"/>
          <w:numId w:val="39"/>
        </w:numPr>
        <w:tabs>
          <w:tab w:val="left" w:pos="873"/>
        </w:tabs>
        <w:autoSpaceDE w:val="0"/>
        <w:autoSpaceDN w:val="0"/>
        <w:rPr>
          <w:rFonts w:ascii="Arial" w:hAnsi="Arial" w:cs="Arial"/>
          <w:b/>
          <w:bCs/>
          <w:color w:val="808080" w:themeColor="background1" w:themeShade="80"/>
          <w:sz w:val="18"/>
          <w:szCs w:val="18"/>
        </w:rPr>
      </w:pPr>
      <w:r w:rsidRPr="000E36EF">
        <w:rPr>
          <w:rFonts w:ascii="Arial" w:hAnsi="Arial" w:cs="Arial"/>
          <w:b/>
          <w:bCs/>
          <w:color w:val="808080" w:themeColor="background1" w:themeShade="80"/>
          <w:sz w:val="18"/>
          <w:szCs w:val="18"/>
        </w:rPr>
        <w:t>Pentesting: (Web/Mobile,Infrastructure...) / Bug Bounty</w:t>
      </w:r>
    </w:p>
    <w:p w14:paraId="7F3A7AF1" w14:textId="77777777" w:rsidR="008A72A8" w:rsidRPr="000E36EF" w:rsidRDefault="008A72A8" w:rsidP="000E36EF">
      <w:pPr>
        <w:pStyle w:val="Paragraphedeliste"/>
        <w:widowControl w:val="0"/>
        <w:numPr>
          <w:ilvl w:val="0"/>
          <w:numId w:val="39"/>
        </w:numPr>
        <w:tabs>
          <w:tab w:val="left" w:pos="873"/>
        </w:tabs>
        <w:autoSpaceDE w:val="0"/>
        <w:autoSpaceDN w:val="0"/>
        <w:rPr>
          <w:rFonts w:ascii="Arial" w:hAnsi="Arial" w:cs="Arial"/>
          <w:b/>
          <w:bCs/>
          <w:color w:val="808080" w:themeColor="background1" w:themeShade="80"/>
          <w:sz w:val="18"/>
          <w:szCs w:val="18"/>
        </w:rPr>
      </w:pPr>
      <w:r w:rsidRPr="000E36EF">
        <w:rPr>
          <w:rFonts w:ascii="Arial" w:hAnsi="Arial" w:cs="Arial"/>
          <w:b/>
          <w:bCs/>
          <w:color w:val="808080" w:themeColor="background1" w:themeShade="80"/>
          <w:sz w:val="18"/>
          <w:szCs w:val="18"/>
        </w:rPr>
        <w:t>SIEM: Splunk...</w:t>
      </w:r>
    </w:p>
    <w:p w14:paraId="641B0109" w14:textId="77777777" w:rsidR="00371242" w:rsidRPr="000E36EF" w:rsidRDefault="008A72A8" w:rsidP="000E36EF">
      <w:pPr>
        <w:pStyle w:val="Paragraphedeliste"/>
        <w:widowControl w:val="0"/>
        <w:numPr>
          <w:ilvl w:val="0"/>
          <w:numId w:val="39"/>
        </w:numPr>
        <w:tabs>
          <w:tab w:val="left" w:pos="873"/>
        </w:tabs>
        <w:autoSpaceDE w:val="0"/>
        <w:autoSpaceDN w:val="0"/>
        <w:rPr>
          <w:rFonts w:ascii="Arial" w:hAnsi="Arial" w:cs="Arial"/>
          <w:b/>
          <w:bCs/>
          <w:color w:val="808080" w:themeColor="background1" w:themeShade="80"/>
          <w:sz w:val="18"/>
          <w:szCs w:val="18"/>
        </w:rPr>
      </w:pPr>
      <w:r w:rsidRPr="000E36EF">
        <w:rPr>
          <w:rFonts w:ascii="Arial" w:hAnsi="Arial" w:cs="Arial"/>
          <w:b/>
          <w:bCs/>
          <w:color w:val="808080" w:themeColor="background1" w:themeShade="80"/>
          <w:sz w:val="18"/>
          <w:szCs w:val="18"/>
        </w:rPr>
        <w:t>Tools: Burp Suite, Debian/Kali,Metasploit, Nmap, Wireshark..</w:t>
      </w:r>
    </w:p>
    <w:p w14:paraId="018B6F28" w14:textId="538E2A67" w:rsidR="008A72A8" w:rsidRPr="000E36EF" w:rsidRDefault="00371242" w:rsidP="000E36EF">
      <w:pPr>
        <w:pStyle w:val="Paragraphedeliste"/>
        <w:widowControl w:val="0"/>
        <w:numPr>
          <w:ilvl w:val="0"/>
          <w:numId w:val="39"/>
        </w:numPr>
        <w:tabs>
          <w:tab w:val="left" w:pos="873"/>
        </w:tabs>
        <w:autoSpaceDE w:val="0"/>
        <w:autoSpaceDN w:val="0"/>
        <w:rPr>
          <w:rFonts w:ascii="Arial" w:hAnsi="Arial" w:cs="Arial"/>
          <w:b/>
          <w:bCs/>
          <w:color w:val="808080" w:themeColor="background1" w:themeShade="80"/>
          <w:sz w:val="18"/>
          <w:szCs w:val="18"/>
        </w:rPr>
      </w:pPr>
      <w:r w:rsidRPr="000E36EF">
        <w:rPr>
          <w:rFonts w:ascii="Arial" w:hAnsi="Arial" w:cs="Arial"/>
          <w:b/>
          <w:bCs/>
          <w:color w:val="808080" w:themeColor="background1" w:themeShade="80"/>
          <w:sz w:val="18"/>
          <w:szCs w:val="18"/>
        </w:rPr>
        <w:t>IDS/IPS, SOC, Gestion des incidents</w:t>
      </w:r>
    </w:p>
    <w:p w14:paraId="5D3411E5" w14:textId="77777777" w:rsidR="008A72A8" w:rsidRPr="000E36EF" w:rsidRDefault="008A72A8" w:rsidP="000E36EF">
      <w:pPr>
        <w:pStyle w:val="Paragraphedeliste"/>
        <w:widowControl w:val="0"/>
        <w:numPr>
          <w:ilvl w:val="0"/>
          <w:numId w:val="39"/>
        </w:numPr>
        <w:tabs>
          <w:tab w:val="left" w:pos="873"/>
        </w:tabs>
        <w:autoSpaceDE w:val="0"/>
        <w:autoSpaceDN w:val="0"/>
        <w:rPr>
          <w:rFonts w:ascii="Arial" w:hAnsi="Arial" w:cs="Arial"/>
          <w:b/>
          <w:bCs/>
          <w:color w:val="808080" w:themeColor="background1" w:themeShade="80"/>
          <w:sz w:val="18"/>
          <w:szCs w:val="18"/>
        </w:rPr>
      </w:pPr>
      <w:r w:rsidRPr="000E36EF">
        <w:rPr>
          <w:rFonts w:ascii="Arial" w:hAnsi="Arial" w:cs="Arial"/>
          <w:b/>
          <w:bCs/>
          <w:color w:val="808080" w:themeColor="background1" w:themeShade="80"/>
          <w:sz w:val="18"/>
          <w:szCs w:val="18"/>
        </w:rPr>
        <w:t>Normes : ISO 27001, OWASP, RGPD</w:t>
      </w:r>
    </w:p>
    <w:p w14:paraId="28E5E22C" w14:textId="77777777" w:rsidR="002A6883" w:rsidRPr="00952699" w:rsidRDefault="002A6883" w:rsidP="00DE3271">
      <w:pPr>
        <w:widowControl w:val="0"/>
        <w:tabs>
          <w:tab w:val="left" w:pos="873"/>
        </w:tabs>
        <w:autoSpaceDE w:val="0"/>
        <w:autoSpaceDN w:val="0"/>
        <w:ind w:left="624"/>
        <w:jc w:val="left"/>
        <w:rPr>
          <w:rFonts w:eastAsia="BerkeleyOldEFOP-Book" w:cs="Arial"/>
          <w:b/>
          <w:bCs/>
          <w:color w:val="808080" w:themeColor="background1" w:themeShade="80"/>
          <w:sz w:val="18"/>
          <w:szCs w:val="18"/>
          <w:lang w:eastAsia="en-US"/>
        </w:rPr>
      </w:pPr>
    </w:p>
    <w:p w14:paraId="23F71AD9" w14:textId="77777777" w:rsidR="00371242" w:rsidRPr="00952699" w:rsidRDefault="00371242" w:rsidP="00371242">
      <w:pPr>
        <w:widowControl w:val="0"/>
        <w:tabs>
          <w:tab w:val="left" w:pos="873"/>
        </w:tabs>
        <w:autoSpaceDE w:val="0"/>
        <w:autoSpaceDN w:val="0"/>
        <w:ind w:left="624"/>
        <w:jc w:val="left"/>
        <w:rPr>
          <w:rFonts w:eastAsia="BerkeleyOldEFOP-Book" w:cs="Arial"/>
          <w:b/>
          <w:bCs/>
          <w:color w:val="808080" w:themeColor="background1" w:themeShade="80"/>
          <w:sz w:val="18"/>
          <w:szCs w:val="18"/>
          <w:lang w:eastAsia="en-US"/>
        </w:rPr>
      </w:pPr>
    </w:p>
    <w:p w14:paraId="3673C736" w14:textId="77777777" w:rsidR="00371242" w:rsidRPr="00952699" w:rsidRDefault="00371242" w:rsidP="00371242">
      <w:pPr>
        <w:widowControl w:val="0"/>
        <w:tabs>
          <w:tab w:val="left" w:pos="873"/>
        </w:tabs>
        <w:autoSpaceDE w:val="0"/>
        <w:autoSpaceDN w:val="0"/>
        <w:ind w:left="624"/>
        <w:jc w:val="left"/>
        <w:rPr>
          <w:rFonts w:eastAsia="BerkeleyOldEFOP-Book" w:cs="Arial"/>
          <w:b/>
          <w:bCs/>
          <w:color w:val="808080" w:themeColor="background1" w:themeShade="80"/>
          <w:sz w:val="18"/>
          <w:szCs w:val="18"/>
          <w:lang w:eastAsia="en-US"/>
        </w:rPr>
      </w:pPr>
      <w:r w:rsidRPr="00952699">
        <w:rPr>
          <w:rFonts w:eastAsia="BerkeleyOldEFOP-Book" w:cs="Arial"/>
          <w:b/>
          <w:bCs/>
          <w:color w:val="808080" w:themeColor="background1" w:themeShade="80"/>
          <w:sz w:val="18"/>
          <w:szCs w:val="18"/>
          <w:lang w:eastAsia="en-US"/>
        </w:rPr>
        <w:t>Systèmes &amp; Réseaux</w:t>
      </w:r>
    </w:p>
    <w:p w14:paraId="12AE25FB" w14:textId="77777777" w:rsidR="00371242" w:rsidRPr="000E36EF" w:rsidRDefault="00371242" w:rsidP="000E36EF">
      <w:pPr>
        <w:pStyle w:val="Paragraphedeliste"/>
        <w:widowControl w:val="0"/>
        <w:numPr>
          <w:ilvl w:val="0"/>
          <w:numId w:val="39"/>
        </w:numPr>
        <w:tabs>
          <w:tab w:val="left" w:pos="873"/>
        </w:tabs>
        <w:autoSpaceDE w:val="0"/>
        <w:autoSpaceDN w:val="0"/>
        <w:rPr>
          <w:rFonts w:ascii="Arial" w:hAnsi="Arial" w:cs="Arial"/>
          <w:b/>
          <w:bCs/>
          <w:color w:val="808080" w:themeColor="background1" w:themeShade="80"/>
          <w:sz w:val="18"/>
          <w:szCs w:val="18"/>
        </w:rPr>
      </w:pPr>
      <w:r w:rsidRPr="000E36EF">
        <w:rPr>
          <w:rFonts w:ascii="Arial" w:hAnsi="Arial" w:cs="Arial"/>
          <w:b/>
          <w:bCs/>
          <w:color w:val="808080" w:themeColor="background1" w:themeShade="80"/>
          <w:sz w:val="18"/>
          <w:szCs w:val="18"/>
        </w:rPr>
        <w:t>OS: GNU/Linux(CentOS-Debian-Kali-RedHat), Windows, Mac OSAndroid, iOS</w:t>
      </w:r>
    </w:p>
    <w:p w14:paraId="3DF3CCF9" w14:textId="77777777" w:rsidR="00371242" w:rsidRPr="000E36EF" w:rsidRDefault="00371242" w:rsidP="000E36EF">
      <w:pPr>
        <w:pStyle w:val="Paragraphedeliste"/>
        <w:widowControl w:val="0"/>
        <w:numPr>
          <w:ilvl w:val="0"/>
          <w:numId w:val="39"/>
        </w:numPr>
        <w:tabs>
          <w:tab w:val="left" w:pos="873"/>
        </w:tabs>
        <w:autoSpaceDE w:val="0"/>
        <w:autoSpaceDN w:val="0"/>
        <w:rPr>
          <w:rFonts w:ascii="Arial" w:hAnsi="Arial" w:cs="Arial"/>
          <w:b/>
          <w:bCs/>
          <w:color w:val="808080" w:themeColor="background1" w:themeShade="80"/>
          <w:sz w:val="18"/>
          <w:szCs w:val="18"/>
        </w:rPr>
      </w:pPr>
      <w:r w:rsidRPr="000E36EF">
        <w:rPr>
          <w:rFonts w:ascii="Arial" w:hAnsi="Arial" w:cs="Arial"/>
          <w:b/>
          <w:bCs/>
          <w:color w:val="808080" w:themeColor="background1" w:themeShade="80"/>
          <w:sz w:val="18"/>
          <w:szCs w:val="18"/>
        </w:rPr>
        <w:t>Systèmes: Linux, Windows Server,Active Directory, Durcissementsystème</w:t>
      </w:r>
    </w:p>
    <w:p w14:paraId="4D0B4E8A" w14:textId="77777777" w:rsidR="00371242" w:rsidRPr="000E36EF" w:rsidRDefault="00371242" w:rsidP="000E36EF">
      <w:pPr>
        <w:pStyle w:val="Paragraphedeliste"/>
        <w:widowControl w:val="0"/>
        <w:numPr>
          <w:ilvl w:val="0"/>
          <w:numId w:val="39"/>
        </w:numPr>
        <w:tabs>
          <w:tab w:val="left" w:pos="873"/>
        </w:tabs>
        <w:autoSpaceDE w:val="0"/>
        <w:autoSpaceDN w:val="0"/>
        <w:rPr>
          <w:rFonts w:ascii="Arial" w:hAnsi="Arial" w:cs="Arial"/>
          <w:b/>
          <w:bCs/>
          <w:color w:val="808080" w:themeColor="background1" w:themeShade="80"/>
          <w:sz w:val="18"/>
          <w:szCs w:val="18"/>
        </w:rPr>
      </w:pPr>
      <w:r w:rsidRPr="000E36EF">
        <w:rPr>
          <w:rFonts w:ascii="Arial" w:hAnsi="Arial" w:cs="Arial"/>
          <w:b/>
          <w:bCs/>
          <w:color w:val="808080" w:themeColor="background1" w:themeShade="80"/>
          <w:sz w:val="18"/>
          <w:szCs w:val="18"/>
        </w:rPr>
        <w:t>Réseaux: TCP/IP, firewalls, VPN,Wireshark, Câblage, Architecture,administration</w:t>
      </w:r>
    </w:p>
    <w:p w14:paraId="45D0D50E" w14:textId="77777777" w:rsidR="00371242" w:rsidRPr="000E36EF" w:rsidRDefault="00371242" w:rsidP="000E36EF">
      <w:pPr>
        <w:pStyle w:val="Paragraphedeliste"/>
        <w:widowControl w:val="0"/>
        <w:numPr>
          <w:ilvl w:val="0"/>
          <w:numId w:val="39"/>
        </w:numPr>
        <w:tabs>
          <w:tab w:val="left" w:pos="873"/>
        </w:tabs>
        <w:autoSpaceDE w:val="0"/>
        <w:autoSpaceDN w:val="0"/>
        <w:rPr>
          <w:rFonts w:ascii="Arial" w:hAnsi="Arial" w:cs="Arial"/>
          <w:b/>
          <w:bCs/>
          <w:color w:val="808080" w:themeColor="background1" w:themeShade="80"/>
          <w:sz w:val="18"/>
          <w:szCs w:val="18"/>
        </w:rPr>
      </w:pPr>
      <w:r w:rsidRPr="000E36EF">
        <w:rPr>
          <w:rFonts w:ascii="Arial" w:hAnsi="Arial" w:cs="Arial"/>
          <w:b/>
          <w:bCs/>
          <w:color w:val="808080" w:themeColor="background1" w:themeShade="80"/>
          <w:sz w:val="18"/>
          <w:szCs w:val="18"/>
        </w:rPr>
        <w:t>Virtualisation : VirtualBox, Hyper-V,VMware</w:t>
      </w:r>
    </w:p>
    <w:p w14:paraId="778A5A84" w14:textId="77777777" w:rsidR="00371242" w:rsidRPr="000E36EF" w:rsidRDefault="00371242" w:rsidP="000E36EF">
      <w:pPr>
        <w:pStyle w:val="Paragraphedeliste"/>
        <w:widowControl w:val="0"/>
        <w:numPr>
          <w:ilvl w:val="0"/>
          <w:numId w:val="39"/>
        </w:numPr>
        <w:tabs>
          <w:tab w:val="left" w:pos="873"/>
        </w:tabs>
        <w:autoSpaceDE w:val="0"/>
        <w:autoSpaceDN w:val="0"/>
        <w:rPr>
          <w:rFonts w:ascii="Arial" w:hAnsi="Arial" w:cs="Arial"/>
          <w:b/>
          <w:bCs/>
          <w:color w:val="808080" w:themeColor="background1" w:themeShade="80"/>
          <w:sz w:val="18"/>
          <w:szCs w:val="18"/>
        </w:rPr>
      </w:pPr>
      <w:r w:rsidRPr="000E36EF">
        <w:rPr>
          <w:rFonts w:ascii="Arial" w:hAnsi="Arial" w:cs="Arial"/>
          <w:b/>
          <w:bCs/>
          <w:color w:val="808080" w:themeColor="background1" w:themeShade="80"/>
          <w:sz w:val="18"/>
          <w:szCs w:val="18"/>
        </w:rPr>
        <w:t>Cloud : Microsoft Azure/AWS</w:t>
      </w:r>
    </w:p>
    <w:p w14:paraId="66125392" w14:textId="77777777" w:rsidR="008A72A8" w:rsidRDefault="008A72A8" w:rsidP="00DE3271">
      <w:pPr>
        <w:widowControl w:val="0"/>
        <w:tabs>
          <w:tab w:val="left" w:pos="873"/>
        </w:tabs>
        <w:autoSpaceDE w:val="0"/>
        <w:autoSpaceDN w:val="0"/>
        <w:ind w:left="624"/>
        <w:jc w:val="left"/>
        <w:rPr>
          <w:rFonts w:eastAsia="BerkeleyOldEFOP-Book" w:cs="Arial"/>
          <w:b/>
          <w:bCs/>
          <w:color w:val="808080" w:themeColor="background1" w:themeShade="80"/>
          <w:sz w:val="18"/>
          <w:szCs w:val="18"/>
          <w:lang w:eastAsia="en-US"/>
        </w:rPr>
      </w:pPr>
    </w:p>
    <w:p w14:paraId="3712736C" w14:textId="77777777" w:rsidR="009B44D7" w:rsidRPr="00952699" w:rsidRDefault="009B44D7" w:rsidP="00DE3271">
      <w:pPr>
        <w:widowControl w:val="0"/>
        <w:tabs>
          <w:tab w:val="left" w:pos="873"/>
        </w:tabs>
        <w:autoSpaceDE w:val="0"/>
        <w:autoSpaceDN w:val="0"/>
        <w:ind w:left="624"/>
        <w:jc w:val="left"/>
        <w:rPr>
          <w:rFonts w:eastAsia="BerkeleyOldEFOP-Book" w:cs="Arial"/>
          <w:b/>
          <w:bCs/>
          <w:color w:val="808080" w:themeColor="background1" w:themeShade="80"/>
          <w:sz w:val="18"/>
          <w:szCs w:val="18"/>
          <w:lang w:eastAsia="en-US"/>
        </w:rPr>
      </w:pPr>
    </w:p>
    <w:p w14:paraId="76F21808" w14:textId="77777777" w:rsidR="00371242" w:rsidRPr="00952699" w:rsidRDefault="00371242" w:rsidP="00DE3271">
      <w:pPr>
        <w:widowControl w:val="0"/>
        <w:tabs>
          <w:tab w:val="left" w:pos="873"/>
        </w:tabs>
        <w:autoSpaceDE w:val="0"/>
        <w:autoSpaceDN w:val="0"/>
        <w:ind w:left="624"/>
        <w:jc w:val="left"/>
        <w:rPr>
          <w:rFonts w:eastAsia="BerkeleyOldEFOP-Book" w:cs="Arial"/>
          <w:b/>
          <w:bCs/>
          <w:color w:val="808080" w:themeColor="background1" w:themeShade="80"/>
          <w:sz w:val="18"/>
          <w:szCs w:val="18"/>
          <w:lang w:eastAsia="en-US"/>
        </w:rPr>
      </w:pPr>
    </w:p>
    <w:p w14:paraId="49F9DA4E" w14:textId="77777777" w:rsidR="00371242" w:rsidRPr="00952699" w:rsidRDefault="00371242" w:rsidP="00371242">
      <w:pPr>
        <w:widowControl w:val="0"/>
        <w:tabs>
          <w:tab w:val="left" w:pos="873"/>
        </w:tabs>
        <w:autoSpaceDE w:val="0"/>
        <w:autoSpaceDN w:val="0"/>
        <w:ind w:left="624"/>
        <w:jc w:val="left"/>
        <w:rPr>
          <w:rFonts w:eastAsia="BerkeleyOldEFOP-Book" w:cs="Arial"/>
          <w:b/>
          <w:bCs/>
          <w:color w:val="808080" w:themeColor="background1" w:themeShade="80"/>
          <w:sz w:val="18"/>
          <w:szCs w:val="18"/>
          <w:lang w:eastAsia="en-US"/>
        </w:rPr>
      </w:pPr>
      <w:r w:rsidRPr="00952699">
        <w:rPr>
          <w:rFonts w:eastAsia="BerkeleyOldEFOP-Book" w:cs="Arial"/>
          <w:b/>
          <w:bCs/>
          <w:color w:val="808080" w:themeColor="background1" w:themeShade="80"/>
          <w:sz w:val="18"/>
          <w:szCs w:val="18"/>
          <w:lang w:eastAsia="en-US"/>
        </w:rPr>
        <w:lastRenderedPageBreak/>
        <w:t>DevOps / DevSecOps</w:t>
      </w:r>
    </w:p>
    <w:p w14:paraId="1138BDFA" w14:textId="103D4D14" w:rsidR="00371242" w:rsidRPr="000E36EF" w:rsidRDefault="00371242" w:rsidP="000E36EF">
      <w:pPr>
        <w:pStyle w:val="Paragraphedeliste"/>
        <w:widowControl w:val="0"/>
        <w:numPr>
          <w:ilvl w:val="0"/>
          <w:numId w:val="39"/>
        </w:numPr>
        <w:tabs>
          <w:tab w:val="left" w:pos="873"/>
        </w:tabs>
        <w:autoSpaceDE w:val="0"/>
        <w:autoSpaceDN w:val="0"/>
        <w:rPr>
          <w:rFonts w:ascii="Arial" w:hAnsi="Arial" w:cs="Arial"/>
          <w:b/>
          <w:bCs/>
          <w:color w:val="808080" w:themeColor="background1" w:themeShade="80"/>
          <w:sz w:val="18"/>
          <w:szCs w:val="18"/>
        </w:rPr>
      </w:pPr>
      <w:r w:rsidRPr="000E36EF">
        <w:rPr>
          <w:rFonts w:ascii="Arial" w:hAnsi="Arial" w:cs="Arial"/>
          <w:b/>
          <w:bCs/>
          <w:color w:val="808080" w:themeColor="background1" w:themeShade="80"/>
          <w:sz w:val="18"/>
          <w:szCs w:val="18"/>
        </w:rPr>
        <w:t>Git, GitHub &amp; GitLab (Contrôle de</w:t>
      </w:r>
      <w:r w:rsidR="00084B18" w:rsidRPr="000E36EF">
        <w:rPr>
          <w:rFonts w:ascii="Arial" w:hAnsi="Arial" w:cs="Arial"/>
          <w:b/>
          <w:bCs/>
          <w:color w:val="808080" w:themeColor="background1" w:themeShade="80"/>
          <w:sz w:val="18"/>
          <w:szCs w:val="18"/>
        </w:rPr>
        <w:t xml:space="preserve"> </w:t>
      </w:r>
      <w:r w:rsidRPr="000E36EF">
        <w:rPr>
          <w:rFonts w:ascii="Arial" w:hAnsi="Arial" w:cs="Arial"/>
          <w:b/>
          <w:bCs/>
          <w:color w:val="808080" w:themeColor="background1" w:themeShade="80"/>
          <w:sz w:val="18"/>
          <w:szCs w:val="18"/>
        </w:rPr>
        <w:t>version et gestion de code source)</w:t>
      </w:r>
    </w:p>
    <w:p w14:paraId="48DCD8EA" w14:textId="0990BA07" w:rsidR="00371242" w:rsidRPr="000E36EF" w:rsidRDefault="00371242" w:rsidP="000E36EF">
      <w:pPr>
        <w:pStyle w:val="Paragraphedeliste"/>
        <w:widowControl w:val="0"/>
        <w:numPr>
          <w:ilvl w:val="0"/>
          <w:numId w:val="39"/>
        </w:numPr>
        <w:tabs>
          <w:tab w:val="left" w:pos="873"/>
        </w:tabs>
        <w:autoSpaceDE w:val="0"/>
        <w:autoSpaceDN w:val="0"/>
        <w:rPr>
          <w:rFonts w:ascii="Arial" w:hAnsi="Arial" w:cs="Arial"/>
          <w:b/>
          <w:bCs/>
          <w:color w:val="808080" w:themeColor="background1" w:themeShade="80"/>
          <w:sz w:val="18"/>
          <w:szCs w:val="18"/>
        </w:rPr>
      </w:pPr>
      <w:r w:rsidRPr="000E36EF">
        <w:rPr>
          <w:rFonts w:ascii="Arial" w:hAnsi="Arial" w:cs="Arial"/>
          <w:b/>
          <w:bCs/>
          <w:color w:val="808080" w:themeColor="background1" w:themeShade="80"/>
          <w:sz w:val="18"/>
          <w:szCs w:val="18"/>
        </w:rPr>
        <w:t>Jenkins (Intégration continue et</w:t>
      </w:r>
      <w:r w:rsidR="00084B18" w:rsidRPr="000E36EF">
        <w:rPr>
          <w:rFonts w:ascii="Arial" w:hAnsi="Arial" w:cs="Arial"/>
          <w:b/>
          <w:bCs/>
          <w:color w:val="808080" w:themeColor="background1" w:themeShade="80"/>
          <w:sz w:val="18"/>
          <w:szCs w:val="18"/>
        </w:rPr>
        <w:t xml:space="preserve"> </w:t>
      </w:r>
      <w:r w:rsidRPr="000E36EF">
        <w:rPr>
          <w:rFonts w:ascii="Arial" w:hAnsi="Arial" w:cs="Arial"/>
          <w:b/>
          <w:bCs/>
          <w:color w:val="808080" w:themeColor="background1" w:themeShade="80"/>
          <w:sz w:val="18"/>
          <w:szCs w:val="18"/>
        </w:rPr>
        <w:t>déploiement continu)</w:t>
      </w:r>
    </w:p>
    <w:p w14:paraId="5B7A7295" w14:textId="77777777" w:rsidR="00371242" w:rsidRPr="000E36EF" w:rsidRDefault="00371242" w:rsidP="000E36EF">
      <w:pPr>
        <w:pStyle w:val="Paragraphedeliste"/>
        <w:widowControl w:val="0"/>
        <w:numPr>
          <w:ilvl w:val="0"/>
          <w:numId w:val="39"/>
        </w:numPr>
        <w:tabs>
          <w:tab w:val="left" w:pos="873"/>
        </w:tabs>
        <w:autoSpaceDE w:val="0"/>
        <w:autoSpaceDN w:val="0"/>
        <w:rPr>
          <w:rFonts w:ascii="Arial" w:hAnsi="Arial" w:cs="Arial"/>
          <w:b/>
          <w:bCs/>
          <w:color w:val="808080" w:themeColor="background1" w:themeShade="80"/>
          <w:sz w:val="18"/>
          <w:szCs w:val="18"/>
        </w:rPr>
      </w:pPr>
      <w:r w:rsidRPr="000E36EF">
        <w:rPr>
          <w:rFonts w:ascii="Arial" w:hAnsi="Arial" w:cs="Arial"/>
          <w:b/>
          <w:bCs/>
          <w:color w:val="808080" w:themeColor="background1" w:themeShade="80"/>
          <w:sz w:val="18"/>
          <w:szCs w:val="18"/>
        </w:rPr>
        <w:t>Maven, Nexus (Gestion desdépendances et des artefacts)</w:t>
      </w:r>
    </w:p>
    <w:p w14:paraId="038A9559" w14:textId="77777777" w:rsidR="00371242" w:rsidRPr="000E36EF" w:rsidRDefault="00371242" w:rsidP="000E36EF">
      <w:pPr>
        <w:pStyle w:val="Paragraphedeliste"/>
        <w:widowControl w:val="0"/>
        <w:numPr>
          <w:ilvl w:val="0"/>
          <w:numId w:val="39"/>
        </w:numPr>
        <w:tabs>
          <w:tab w:val="left" w:pos="873"/>
        </w:tabs>
        <w:autoSpaceDE w:val="0"/>
        <w:autoSpaceDN w:val="0"/>
        <w:rPr>
          <w:rFonts w:ascii="Arial" w:hAnsi="Arial" w:cs="Arial"/>
          <w:b/>
          <w:bCs/>
          <w:color w:val="808080" w:themeColor="background1" w:themeShade="80"/>
          <w:sz w:val="18"/>
          <w:szCs w:val="18"/>
        </w:rPr>
      </w:pPr>
      <w:r w:rsidRPr="000E36EF">
        <w:rPr>
          <w:rFonts w:ascii="Arial" w:hAnsi="Arial" w:cs="Arial"/>
          <w:b/>
          <w:bCs/>
          <w:color w:val="808080" w:themeColor="background1" w:themeShade="80"/>
          <w:sz w:val="18"/>
          <w:szCs w:val="18"/>
        </w:rPr>
        <w:t>SonarQube (Analyse de code etassurance qualité)</w:t>
      </w:r>
    </w:p>
    <w:p w14:paraId="76903B4A" w14:textId="77777777" w:rsidR="00371242" w:rsidRPr="000E36EF" w:rsidRDefault="00371242" w:rsidP="000E36EF">
      <w:pPr>
        <w:pStyle w:val="Paragraphedeliste"/>
        <w:widowControl w:val="0"/>
        <w:numPr>
          <w:ilvl w:val="0"/>
          <w:numId w:val="39"/>
        </w:numPr>
        <w:tabs>
          <w:tab w:val="left" w:pos="873"/>
        </w:tabs>
        <w:autoSpaceDE w:val="0"/>
        <w:autoSpaceDN w:val="0"/>
        <w:rPr>
          <w:rFonts w:ascii="Arial" w:hAnsi="Arial" w:cs="Arial"/>
          <w:b/>
          <w:bCs/>
          <w:color w:val="808080" w:themeColor="background1" w:themeShade="80"/>
          <w:sz w:val="18"/>
          <w:szCs w:val="18"/>
        </w:rPr>
      </w:pPr>
      <w:r w:rsidRPr="000E36EF">
        <w:rPr>
          <w:rFonts w:ascii="Arial" w:hAnsi="Arial" w:cs="Arial"/>
          <w:b/>
          <w:bCs/>
          <w:color w:val="808080" w:themeColor="background1" w:themeShade="80"/>
          <w:sz w:val="18"/>
          <w:szCs w:val="18"/>
        </w:rPr>
        <w:t>Ansible (Orchestration et gestionde configuration)</w:t>
      </w:r>
    </w:p>
    <w:p w14:paraId="163F7C6C" w14:textId="77777777" w:rsidR="00371242" w:rsidRPr="000E36EF" w:rsidRDefault="00371242" w:rsidP="000E36EF">
      <w:pPr>
        <w:pStyle w:val="Paragraphedeliste"/>
        <w:widowControl w:val="0"/>
        <w:numPr>
          <w:ilvl w:val="0"/>
          <w:numId w:val="39"/>
        </w:numPr>
        <w:tabs>
          <w:tab w:val="left" w:pos="873"/>
        </w:tabs>
        <w:autoSpaceDE w:val="0"/>
        <w:autoSpaceDN w:val="0"/>
        <w:rPr>
          <w:rFonts w:ascii="Arial" w:hAnsi="Arial" w:cs="Arial"/>
          <w:b/>
          <w:bCs/>
          <w:color w:val="808080" w:themeColor="background1" w:themeShade="80"/>
          <w:sz w:val="18"/>
          <w:szCs w:val="18"/>
        </w:rPr>
      </w:pPr>
      <w:r w:rsidRPr="000E36EF">
        <w:rPr>
          <w:rFonts w:ascii="Arial" w:hAnsi="Arial" w:cs="Arial"/>
          <w:b/>
          <w:bCs/>
          <w:color w:val="808080" w:themeColor="background1" w:themeShade="80"/>
          <w:sz w:val="18"/>
          <w:szCs w:val="18"/>
        </w:rPr>
        <w:t>Terraform (Infrastructure as Code -IaC)</w:t>
      </w:r>
    </w:p>
    <w:p w14:paraId="66151F89" w14:textId="77777777" w:rsidR="00371242" w:rsidRDefault="00371242" w:rsidP="00615B54">
      <w:pPr>
        <w:pStyle w:val="Paragraphedeliste"/>
        <w:widowControl w:val="0"/>
        <w:tabs>
          <w:tab w:val="left" w:pos="873"/>
        </w:tabs>
        <w:autoSpaceDE w:val="0"/>
        <w:autoSpaceDN w:val="0"/>
        <w:spacing w:before="55"/>
        <w:rPr>
          <w:color w:val="7F7F7F" w:themeColor="text1" w:themeTint="80"/>
          <w:spacing w:val="-4"/>
          <w:sz w:val="18"/>
          <w:szCs w:val="18"/>
        </w:rPr>
      </w:pPr>
    </w:p>
    <w:p w14:paraId="2A505FBD" w14:textId="77777777" w:rsidR="00371242" w:rsidRPr="00952699" w:rsidRDefault="00371242" w:rsidP="00371242">
      <w:pPr>
        <w:widowControl w:val="0"/>
        <w:tabs>
          <w:tab w:val="left" w:pos="873"/>
        </w:tabs>
        <w:autoSpaceDE w:val="0"/>
        <w:autoSpaceDN w:val="0"/>
        <w:ind w:left="624"/>
        <w:jc w:val="left"/>
        <w:rPr>
          <w:rFonts w:eastAsia="BerkeleyOldEFOP-Book" w:cs="Arial"/>
          <w:b/>
          <w:bCs/>
          <w:color w:val="808080" w:themeColor="background1" w:themeShade="80"/>
          <w:sz w:val="18"/>
          <w:szCs w:val="18"/>
          <w:lang w:eastAsia="en-US"/>
        </w:rPr>
      </w:pPr>
      <w:r w:rsidRPr="00952699">
        <w:rPr>
          <w:rFonts w:eastAsia="BerkeleyOldEFOP-Book" w:cs="Arial"/>
          <w:b/>
          <w:bCs/>
          <w:color w:val="808080" w:themeColor="background1" w:themeShade="80"/>
          <w:sz w:val="18"/>
          <w:szCs w:val="18"/>
          <w:lang w:eastAsia="en-US"/>
        </w:rPr>
        <w:t>Programmation</w:t>
      </w:r>
    </w:p>
    <w:p w14:paraId="68759F03" w14:textId="593F7E34" w:rsidR="00371242" w:rsidRPr="00903B0F" w:rsidRDefault="00371242" w:rsidP="00903B0F">
      <w:pPr>
        <w:pStyle w:val="Paragraphedeliste"/>
        <w:widowControl w:val="0"/>
        <w:numPr>
          <w:ilvl w:val="0"/>
          <w:numId w:val="39"/>
        </w:numPr>
        <w:tabs>
          <w:tab w:val="left" w:pos="873"/>
        </w:tabs>
        <w:autoSpaceDE w:val="0"/>
        <w:autoSpaceDN w:val="0"/>
        <w:rPr>
          <w:rFonts w:ascii="Arial" w:hAnsi="Arial" w:cs="Arial"/>
          <w:b/>
          <w:bCs/>
          <w:color w:val="808080" w:themeColor="background1" w:themeShade="80"/>
          <w:sz w:val="18"/>
          <w:szCs w:val="18"/>
        </w:rPr>
      </w:pPr>
      <w:r w:rsidRPr="00903B0F">
        <w:rPr>
          <w:rFonts w:ascii="Arial" w:hAnsi="Arial" w:cs="Arial"/>
          <w:b/>
          <w:bCs/>
          <w:color w:val="808080" w:themeColor="background1" w:themeShade="80"/>
          <w:sz w:val="18"/>
          <w:szCs w:val="18"/>
        </w:rPr>
        <w:t xml:space="preserve">Scripting: </w:t>
      </w:r>
      <w:r w:rsidR="00903B0F">
        <w:rPr>
          <w:rFonts w:ascii="Arial" w:hAnsi="Arial" w:cs="Arial"/>
          <w:b/>
          <w:bCs/>
          <w:color w:val="808080" w:themeColor="background1" w:themeShade="80"/>
          <w:sz w:val="18"/>
          <w:szCs w:val="18"/>
        </w:rPr>
        <w:t xml:space="preserve">Python, </w:t>
      </w:r>
      <w:r w:rsidRPr="00903B0F">
        <w:rPr>
          <w:rFonts w:ascii="Arial" w:hAnsi="Arial" w:cs="Arial"/>
          <w:b/>
          <w:bCs/>
          <w:color w:val="808080" w:themeColor="background1" w:themeShade="80"/>
          <w:sz w:val="18"/>
          <w:szCs w:val="18"/>
        </w:rPr>
        <w:t>Bash, Batch, PowerShell</w:t>
      </w:r>
    </w:p>
    <w:p w14:paraId="03622FA1" w14:textId="77777777" w:rsidR="00371242" w:rsidRPr="00903B0F" w:rsidRDefault="00371242" w:rsidP="00903B0F">
      <w:pPr>
        <w:pStyle w:val="Paragraphedeliste"/>
        <w:widowControl w:val="0"/>
        <w:numPr>
          <w:ilvl w:val="0"/>
          <w:numId w:val="39"/>
        </w:numPr>
        <w:tabs>
          <w:tab w:val="left" w:pos="873"/>
        </w:tabs>
        <w:autoSpaceDE w:val="0"/>
        <w:autoSpaceDN w:val="0"/>
        <w:rPr>
          <w:rFonts w:ascii="Arial" w:hAnsi="Arial" w:cs="Arial"/>
          <w:b/>
          <w:bCs/>
          <w:color w:val="808080" w:themeColor="background1" w:themeShade="80"/>
          <w:sz w:val="18"/>
          <w:szCs w:val="18"/>
        </w:rPr>
      </w:pPr>
      <w:r w:rsidRPr="00903B0F">
        <w:rPr>
          <w:rFonts w:ascii="Arial" w:hAnsi="Arial" w:cs="Arial"/>
          <w:b/>
          <w:bCs/>
          <w:color w:val="808080" w:themeColor="background1" w:themeShade="80"/>
          <w:sz w:val="18"/>
          <w:szCs w:val="18"/>
        </w:rPr>
        <w:t>Langage Compilé: C, Java</w:t>
      </w:r>
    </w:p>
    <w:p w14:paraId="4EE58F82" w14:textId="77777777" w:rsidR="00371242" w:rsidRPr="00615B54" w:rsidRDefault="00371242" w:rsidP="00615B54">
      <w:pPr>
        <w:pStyle w:val="Paragraphedeliste"/>
        <w:widowControl w:val="0"/>
        <w:tabs>
          <w:tab w:val="left" w:pos="873"/>
        </w:tabs>
        <w:autoSpaceDE w:val="0"/>
        <w:autoSpaceDN w:val="0"/>
        <w:spacing w:before="55"/>
        <w:rPr>
          <w:color w:val="7F7F7F" w:themeColor="text1" w:themeTint="80"/>
          <w:spacing w:val="-4"/>
          <w:sz w:val="18"/>
          <w:szCs w:val="18"/>
        </w:rPr>
      </w:pPr>
    </w:p>
    <w:p w14:paraId="4B296F20" w14:textId="750CF705" w:rsidR="00A80E01" w:rsidRDefault="00A80E01" w:rsidP="00903B0F">
      <w:pPr>
        <w:widowControl w:val="0"/>
        <w:tabs>
          <w:tab w:val="left" w:pos="873"/>
        </w:tabs>
        <w:autoSpaceDE w:val="0"/>
        <w:autoSpaceDN w:val="0"/>
        <w:ind w:left="624"/>
        <w:jc w:val="left"/>
        <w:rPr>
          <w:rFonts w:eastAsia="BerkeleyOldEFOP-Book" w:cs="Arial"/>
          <w:b/>
          <w:bCs/>
          <w:color w:val="808080" w:themeColor="background1" w:themeShade="80"/>
          <w:sz w:val="18"/>
          <w:szCs w:val="18"/>
          <w:lang w:eastAsia="en-US"/>
        </w:rPr>
      </w:pPr>
      <w:r w:rsidRPr="00903B0F">
        <w:rPr>
          <w:rFonts w:eastAsia="BerkeleyOldEFOP-Book" w:cs="Arial"/>
          <w:b/>
          <w:bCs/>
          <w:color w:val="808080" w:themeColor="background1" w:themeShade="80"/>
          <w:sz w:val="18"/>
          <w:szCs w:val="18"/>
          <w:lang w:eastAsia="en-US"/>
        </w:rPr>
        <w:t>A</w:t>
      </w:r>
      <w:r w:rsidR="002E620B" w:rsidRPr="00903B0F">
        <w:rPr>
          <w:rFonts w:eastAsia="BerkeleyOldEFOP-Book" w:cs="Arial"/>
          <w:b/>
          <w:bCs/>
          <w:color w:val="808080" w:themeColor="background1" w:themeShade="80"/>
          <w:sz w:val="18"/>
          <w:szCs w:val="18"/>
          <w:lang w:eastAsia="en-US"/>
        </w:rPr>
        <w:t>nglais : courant</w:t>
      </w:r>
    </w:p>
    <w:p w14:paraId="07256B72" w14:textId="77777777" w:rsidR="002B4020" w:rsidRDefault="002B4020" w:rsidP="00903B0F">
      <w:pPr>
        <w:widowControl w:val="0"/>
        <w:tabs>
          <w:tab w:val="left" w:pos="873"/>
        </w:tabs>
        <w:autoSpaceDE w:val="0"/>
        <w:autoSpaceDN w:val="0"/>
        <w:ind w:left="624"/>
        <w:jc w:val="left"/>
        <w:rPr>
          <w:rFonts w:eastAsia="BerkeleyOldEFOP-Book" w:cs="Arial"/>
          <w:b/>
          <w:bCs/>
          <w:color w:val="808080" w:themeColor="background1" w:themeShade="80"/>
          <w:sz w:val="18"/>
          <w:szCs w:val="18"/>
          <w:lang w:eastAsia="en-US"/>
        </w:rPr>
      </w:pPr>
    </w:p>
    <w:p w14:paraId="6FEBA033" w14:textId="77777777" w:rsidR="002B4020" w:rsidRPr="00903B0F" w:rsidRDefault="002B4020" w:rsidP="00903B0F">
      <w:pPr>
        <w:widowControl w:val="0"/>
        <w:tabs>
          <w:tab w:val="left" w:pos="873"/>
        </w:tabs>
        <w:autoSpaceDE w:val="0"/>
        <w:autoSpaceDN w:val="0"/>
        <w:ind w:left="624"/>
        <w:jc w:val="left"/>
        <w:rPr>
          <w:rFonts w:eastAsia="BerkeleyOldEFOP-Book" w:cs="Arial"/>
          <w:b/>
          <w:bCs/>
          <w:color w:val="808080" w:themeColor="background1" w:themeShade="80"/>
          <w:sz w:val="18"/>
          <w:szCs w:val="18"/>
          <w:lang w:eastAsia="en-US"/>
        </w:rPr>
      </w:pPr>
    </w:p>
    <w:p w14:paraId="2F76DAA0" w14:textId="77777777" w:rsidR="00E92D41" w:rsidRDefault="00E92D41" w:rsidP="00291D1A">
      <w:pPr>
        <w:pStyle w:val="Aexprience"/>
        <w:tabs>
          <w:tab w:val="right" w:pos="3546"/>
        </w:tabs>
        <w:spacing w:before="0"/>
        <w:ind w:right="-141"/>
        <w:jc w:val="left"/>
        <w:rPr>
          <w:rFonts w:eastAsia="BerkeleyOldEFOP-Book" w:cs="Arial"/>
          <w:b w:val="0"/>
          <w:snapToGrid/>
          <w:color w:val="808080" w:themeColor="background1" w:themeShade="80"/>
          <w:sz w:val="18"/>
          <w:szCs w:val="18"/>
          <w:lang w:eastAsia="en-US"/>
        </w:rPr>
      </w:pPr>
    </w:p>
    <w:p w14:paraId="67B58942" w14:textId="77777777" w:rsidR="00260FD8" w:rsidRDefault="00260FD8" w:rsidP="00291D1A">
      <w:pPr>
        <w:pStyle w:val="Aexprience"/>
        <w:tabs>
          <w:tab w:val="right" w:pos="3546"/>
        </w:tabs>
        <w:spacing w:before="0"/>
        <w:ind w:right="-141"/>
        <w:jc w:val="left"/>
        <w:rPr>
          <w:rFonts w:eastAsia="BerkeleyOldEFOP-Book" w:cs="Arial"/>
          <w:b w:val="0"/>
          <w:snapToGrid/>
          <w:color w:val="808080" w:themeColor="background1" w:themeShade="80"/>
          <w:sz w:val="18"/>
          <w:szCs w:val="18"/>
          <w:lang w:eastAsia="en-US"/>
        </w:rPr>
      </w:pPr>
    </w:p>
    <w:p w14:paraId="08E13225" w14:textId="7DBF878F" w:rsidR="00E92D41" w:rsidRPr="00291D1A" w:rsidRDefault="00E92D41" w:rsidP="00291D1A">
      <w:pPr>
        <w:pStyle w:val="Aexprience"/>
        <w:tabs>
          <w:tab w:val="right" w:pos="3546"/>
        </w:tabs>
        <w:spacing w:before="0"/>
        <w:ind w:right="-141"/>
        <w:jc w:val="left"/>
        <w:rPr>
          <w:rFonts w:eastAsia="BerkeleyOldEFOP-Book" w:cs="Arial"/>
          <w:b w:val="0"/>
          <w:snapToGrid/>
          <w:color w:val="808080" w:themeColor="background1" w:themeShade="80"/>
          <w:sz w:val="18"/>
          <w:szCs w:val="18"/>
          <w:lang w:eastAsia="en-US"/>
        </w:rPr>
      </w:pPr>
    </w:p>
    <w:p w14:paraId="59C6E152" w14:textId="37C07302" w:rsidR="00C1750D" w:rsidRDefault="003C076E" w:rsidP="00291D1A">
      <w:pPr>
        <w:pStyle w:val="Aexprience"/>
        <w:tabs>
          <w:tab w:val="right" w:pos="3546"/>
        </w:tabs>
        <w:ind w:right="-141"/>
        <w:jc w:val="left"/>
        <w:rPr>
          <w:rFonts w:eastAsia="BerkeleyOldEFOP-Book" w:cs="Arial"/>
          <w:b w:val="0"/>
          <w:snapToGrid/>
          <w:color w:val="808080" w:themeColor="background1" w:themeShade="80"/>
          <w:sz w:val="18"/>
          <w:szCs w:val="18"/>
          <w:lang w:eastAsia="en-US"/>
        </w:rPr>
      </w:pPr>
      <w:r>
        <w:rPr>
          <w:rFonts w:cs="Arial"/>
          <w:caps/>
          <w:noProof/>
          <w:snapToGrid/>
          <w:color w:val="0D0D0D" w:themeColor="text1" w:themeTint="F2"/>
        </w:rPr>
        <mc:AlternateContent>
          <mc:Choice Requires="wpg">
            <w:drawing>
              <wp:anchor distT="0" distB="0" distL="114300" distR="114300" simplePos="0" relativeHeight="251692032" behindDoc="0" locked="0" layoutInCell="1" allowOverlap="1" wp14:anchorId="02908AAF" wp14:editId="64FDE1E3">
                <wp:simplePos x="0" y="0"/>
                <wp:positionH relativeFrom="margin">
                  <wp:posOffset>29260</wp:posOffset>
                </wp:positionH>
                <wp:positionV relativeFrom="paragraph">
                  <wp:posOffset>7544</wp:posOffset>
                </wp:positionV>
                <wp:extent cx="6165850" cy="233680"/>
                <wp:effectExtent l="0" t="0" r="25400" b="33020"/>
                <wp:wrapNone/>
                <wp:docPr id="52" name="Groupe 52"/>
                <wp:cNvGraphicFramePr/>
                <a:graphic xmlns:a="http://schemas.openxmlformats.org/drawingml/2006/main">
                  <a:graphicData uri="http://schemas.microsoft.com/office/word/2010/wordprocessingGroup">
                    <wpg:wgp>
                      <wpg:cNvGrpSpPr/>
                      <wpg:grpSpPr>
                        <a:xfrm>
                          <a:off x="0" y="0"/>
                          <a:ext cx="6165850" cy="233680"/>
                          <a:chOff x="0" y="0"/>
                          <a:chExt cx="6165850" cy="233680"/>
                        </a:xfrm>
                      </wpg:grpSpPr>
                      <wpg:grpSp>
                        <wpg:cNvPr id="53" name="Groupe 53"/>
                        <wpg:cNvGrpSpPr/>
                        <wpg:grpSpPr>
                          <a:xfrm>
                            <a:off x="0" y="7315"/>
                            <a:ext cx="6165850" cy="226060"/>
                            <a:chOff x="1" y="80592"/>
                            <a:chExt cx="6166002" cy="226725"/>
                          </a:xfrm>
                        </wpg:grpSpPr>
                        <wps:wsp>
                          <wps:cNvPr id="54" name="Rectangle : avec coin rogné 54"/>
                          <wps:cNvSpPr/>
                          <wps:spPr>
                            <a:xfrm>
                              <a:off x="1" y="80592"/>
                              <a:ext cx="3469710" cy="218486"/>
                            </a:xfrm>
                            <a:prstGeom prst="snip1Rect">
                              <a:avLst>
                                <a:gd name="adj" fmla="val 50000"/>
                              </a:avLst>
                            </a:prstGeom>
                            <a:solidFill>
                              <a:srgbClr val="C00000"/>
                            </a:solidFill>
                            <a:ln>
                              <a:solidFill>
                                <a:srgbClr val="C0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3F465416" w14:textId="77777777" w:rsidR="003C076E" w:rsidRPr="003C076E" w:rsidRDefault="003C076E" w:rsidP="003C076E">
                                <w:pPr>
                                  <w:jc w:val="left"/>
                                  <w:rPr>
                                    <w:b/>
                                    <w:bCs/>
                                    <w:sz w:val="18"/>
                                    <w:szCs w:val="1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55" name="Connecteur droit 55"/>
                          <wps:cNvCnPr/>
                          <wps:spPr>
                            <a:xfrm>
                              <a:off x="3397996" y="299078"/>
                              <a:ext cx="2768007" cy="8239"/>
                            </a:xfrm>
                            <a:prstGeom prst="line">
                              <a:avLst/>
                            </a:prstGeom>
                            <a:ln w="28575">
                              <a:solidFill>
                                <a:srgbClr val="C00000"/>
                              </a:solidFill>
                            </a:ln>
                          </wps:spPr>
                          <wps:style>
                            <a:lnRef idx="1">
                              <a:schemeClr val="accent1"/>
                            </a:lnRef>
                            <a:fillRef idx="0">
                              <a:schemeClr val="accent1"/>
                            </a:fillRef>
                            <a:effectRef idx="0">
                              <a:schemeClr val="accent1"/>
                            </a:effectRef>
                            <a:fontRef idx="minor">
                              <a:schemeClr val="tx1"/>
                            </a:fontRef>
                          </wps:style>
                          <wps:bodyPr/>
                        </wps:wsp>
                      </wpg:grpSp>
                      <wps:wsp>
                        <wps:cNvPr id="56" name="Zone de texte 2"/>
                        <wps:cNvSpPr txBox="1">
                          <a:spLocks noChangeArrowheads="1"/>
                        </wps:cNvSpPr>
                        <wps:spPr bwMode="auto">
                          <a:xfrm>
                            <a:off x="3657" y="0"/>
                            <a:ext cx="4078223" cy="233680"/>
                          </a:xfrm>
                          <a:prstGeom prst="rect">
                            <a:avLst/>
                          </a:prstGeom>
                          <a:noFill/>
                          <a:ln w="9525">
                            <a:noFill/>
                            <a:miter lim="800000"/>
                            <a:headEnd/>
                            <a:tailEnd/>
                          </a:ln>
                        </wps:spPr>
                        <wps:txbx>
                          <w:txbxContent>
                            <w:p w14:paraId="0814B7D9" w14:textId="591F5C1B" w:rsidR="003C076E" w:rsidRPr="003C076E" w:rsidRDefault="003C076E" w:rsidP="003C076E">
                              <w:pPr>
                                <w:rPr>
                                  <w:b/>
                                  <w:bCs/>
                                  <w:color w:val="FFFFFF" w:themeColor="background1"/>
                                </w:rPr>
                              </w:pPr>
                              <w:r>
                                <w:rPr>
                                  <w:b/>
                                  <w:bCs/>
                                  <w:color w:val="FFFFFF" w:themeColor="background1"/>
                                </w:rPr>
                                <w:t>EXPERIENCES PROFESSIONNELLES</w:t>
                              </w:r>
                            </w:p>
                          </w:txbxContent>
                        </wps:txbx>
                        <wps:bodyPr rot="0" vert="horz" wrap="square" lIns="91440" tIns="45720" rIns="91440" bIns="45720" anchor="t" anchorCtr="0">
                          <a:noAutofit/>
                        </wps:bodyPr>
                      </wps:wsp>
                    </wpg:wgp>
                  </a:graphicData>
                </a:graphic>
              </wp:anchor>
            </w:drawing>
          </mc:Choice>
          <mc:Fallback>
            <w:pict>
              <v:group w14:anchorId="02908AAF" id="Groupe 52" o:spid="_x0000_s1037" style="position:absolute;margin-left:2.3pt;margin-top:.6pt;width:485.5pt;height:18.4pt;z-index:251692032;mso-position-horizontal-relative:margin" coordsize="61658,233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">
                <v:group id="Groupe 53" o:spid="_x0000_s1038" style="position:absolute;top:73;width:61658;height:2260" coordorigin=",805" coordsize="61660,22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">
                  <v:shape id="Rectangle : avec coin rogné 54" o:spid="_x0000_s1039" style="position:absolute;top:805;width:34697;height:2185;visibility:visible;mso-wrap-style:square;v-text-anchor:top" coordsize="3469710,218486"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" adj="-11796480,,5400" path="m,l3360467,r109243,109243l3469710,218486,,218486,,xe" fillcolor="#c00000" strokecolor="#c00000" strokeweight="2pt">
                    <v:stroke joinstyle="miter"/>
                    <v:formulas/>
                    <v:path arrowok="t" o:connecttype="custom" o:connectlocs="0,0;3360467,0;3469710,109243;3469710,218486;0,218486;0,0" o:connectangles="0,0,0,0,0,0" textboxrect="0,0,3469710,218486"/>
                    <v:textbox>
                      <w:txbxContent>
                        <w:p w14:paraId="3F465416" w14:textId="77777777" w:rsidR="003C076E" w:rsidRPr="003C076E" w:rsidRDefault="003C076E" w:rsidP="003C076E">
                          <w:pPr>
                            <w:jc w:val="left"/>
                            <w:rPr>
                              <w:b/>
                              <w:bCs/>
                              <w:sz w:val="18"/>
                              <w:szCs w:val="18"/>
                            </w:rPr>
                          </w:pPr>
                        </w:p>
                      </w:txbxContent>
                    </v:textbox>
                  </v:shape>
                  <v:line id="Connecteur droit 55" o:spid="_x0000_s1040" style="position:absolute;visibility:visible;mso-wrap-style:square" from="33979,2990" to="61660,307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" strokecolor="#c00000" strokeweight="2.25pt"/>
                </v:group>
                <v:shape id="Zone de texte 2" o:spid="_x0000_s1041" type="#_x0000_t202" style="position:absolute;left:36;width:40782;height:23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" filled="f" stroked="f">
                  <v:textbox>
                    <w:txbxContent>
                      <w:p w14:paraId="0814B7D9" w14:textId="591F5C1B" w:rsidR="003C076E" w:rsidRPr="003C076E" w:rsidRDefault="003C076E" w:rsidP="003C076E">
                        <w:pPr>
                          <w:rPr>
                            <w:b/>
                            <w:bCs/>
                            <w:color w:val="FFFFFF" w:themeColor="background1"/>
                          </w:rPr>
                        </w:pPr>
                        <w:r>
                          <w:rPr>
                            <w:b/>
                            <w:bCs/>
                            <w:color w:val="FFFFFF" w:themeColor="background1"/>
                          </w:rPr>
                          <w:t>EXPERIENCES PROFESSIONNELLES</w:t>
                        </w:r>
                      </w:p>
                    </w:txbxContent>
                  </v:textbox>
                </v:shape>
                <w10:wrap anchorx="margin"/>
              </v:group>
            </w:pict>
          </mc:Fallback>
        </mc:AlternateContent>
      </w:r>
    </w:p>
    <w:p w14:paraId="677CABD7" w14:textId="7758E17E" w:rsidR="004E6781" w:rsidRDefault="004E6781">
      <w:pPr>
        <w:jc w:val="left"/>
        <w:rPr>
          <w:rFonts w:cs="Arial"/>
          <w:sz w:val="8"/>
          <w:szCs w:val="8"/>
        </w:rPr>
      </w:pPr>
    </w:p>
    <w:p w14:paraId="2F41CF24" w14:textId="2CEC112C" w:rsidR="004E6781" w:rsidRDefault="004E6781">
      <w:pPr>
        <w:rPr>
          <w:rFonts w:cs="Arial"/>
          <w:sz w:val="8"/>
          <w:szCs w:val="8"/>
        </w:rPr>
      </w:pPr>
    </w:p>
    <w:p w14:paraId="1CAD54B3" w14:textId="77777777" w:rsidR="004E6781" w:rsidRDefault="004E6781">
      <w:pPr>
        <w:rPr>
          <w:rFonts w:cs="Arial"/>
          <w:sz w:val="8"/>
          <w:szCs w:val="8"/>
        </w:rPr>
      </w:pPr>
    </w:p>
    <w:p w14:paraId="6B7866CE" w14:textId="0453CBB3" w:rsidR="00B24ABE" w:rsidRPr="005B28FA" w:rsidRDefault="00C41522" w:rsidP="00B24ABE">
      <w:pPr>
        <w:pStyle w:val="Titre2"/>
        <w:spacing w:before="103" w:line="376" w:lineRule="auto"/>
        <w:ind w:left="567" w:right="757" w:firstLine="1"/>
        <w:rPr>
          <w:rFonts w:ascii="Arial" w:hAnsi="Arial" w:cs="Arial"/>
          <w:b/>
          <w:bCs/>
          <w:color w:val="C00000"/>
        </w:rPr>
      </w:pPr>
      <w:r>
        <w:rPr>
          <w:rFonts w:ascii="Arial" w:hAnsi="Arial" w:cs="Arial"/>
          <w:b/>
          <w:bCs/>
          <w:color w:val="C00000"/>
          <w:w w:val="90"/>
        </w:rPr>
        <w:t>Consultant Sécurité Offensive</w:t>
      </w:r>
      <w:r w:rsidR="00DE78F3">
        <w:rPr>
          <w:rFonts w:ascii="Arial" w:hAnsi="Arial" w:cs="Arial"/>
          <w:b/>
          <w:bCs/>
          <w:color w:val="C00000"/>
          <w:w w:val="90"/>
        </w:rPr>
        <w:t xml:space="preserve"> pour plusieurs clients</w:t>
      </w:r>
      <w:r>
        <w:rPr>
          <w:rFonts w:ascii="Arial" w:hAnsi="Arial" w:cs="Arial"/>
          <w:b/>
          <w:bCs/>
          <w:color w:val="C00000"/>
          <w:w w:val="90"/>
        </w:rPr>
        <w:tab/>
      </w:r>
      <w:r w:rsidR="00B24ABE" w:rsidRPr="005B28FA">
        <w:rPr>
          <w:rFonts w:ascii="Arial" w:hAnsi="Arial" w:cs="Arial"/>
          <w:b/>
          <w:bCs/>
          <w:color w:val="C00000"/>
          <w:w w:val="90"/>
        </w:rPr>
        <w:t xml:space="preserve"> </w:t>
      </w:r>
      <w:r w:rsidR="001113C2">
        <w:rPr>
          <w:rFonts w:ascii="Arial" w:hAnsi="Arial" w:cs="Arial"/>
          <w:b/>
          <w:bCs/>
          <w:color w:val="C00000"/>
          <w:w w:val="90"/>
        </w:rPr>
        <w:t>J</w:t>
      </w:r>
      <w:r w:rsidR="00AE0297">
        <w:rPr>
          <w:rFonts w:ascii="Arial" w:hAnsi="Arial" w:cs="Arial"/>
          <w:b/>
          <w:bCs/>
          <w:color w:val="C00000"/>
          <w:w w:val="90"/>
        </w:rPr>
        <w:t>anvier</w:t>
      </w:r>
      <w:r w:rsidR="001113C2">
        <w:rPr>
          <w:rFonts w:ascii="Arial" w:hAnsi="Arial" w:cs="Arial"/>
          <w:b/>
          <w:bCs/>
          <w:color w:val="C00000"/>
          <w:w w:val="90"/>
        </w:rPr>
        <w:t xml:space="preserve"> 202</w:t>
      </w:r>
      <w:r w:rsidR="00B507F1">
        <w:rPr>
          <w:rFonts w:ascii="Arial" w:hAnsi="Arial" w:cs="Arial"/>
          <w:b/>
          <w:bCs/>
          <w:color w:val="C00000"/>
          <w:w w:val="90"/>
        </w:rPr>
        <w:t>5</w:t>
      </w:r>
      <w:r w:rsidR="001113C2">
        <w:rPr>
          <w:rFonts w:ascii="Arial" w:hAnsi="Arial" w:cs="Arial"/>
          <w:b/>
          <w:bCs/>
          <w:color w:val="C00000"/>
          <w:w w:val="90"/>
        </w:rPr>
        <w:t xml:space="preserve"> </w:t>
      </w:r>
      <w:r w:rsidR="009403D9">
        <w:rPr>
          <w:rFonts w:ascii="Arial" w:hAnsi="Arial" w:cs="Arial"/>
          <w:b/>
          <w:bCs/>
          <w:color w:val="C00000"/>
          <w:w w:val="90"/>
        </w:rPr>
        <w:t xml:space="preserve">à </w:t>
      </w:r>
      <w:r w:rsidR="002B4020">
        <w:rPr>
          <w:rFonts w:ascii="Arial" w:hAnsi="Arial" w:cs="Arial"/>
          <w:b/>
          <w:bCs/>
          <w:color w:val="C00000"/>
          <w:w w:val="90"/>
        </w:rPr>
        <w:t>présent</w:t>
      </w:r>
    </w:p>
    <w:p w14:paraId="050CD630" w14:textId="38A0281A" w:rsidR="00B24ABE" w:rsidRDefault="00903B0F" w:rsidP="00B24ABE">
      <w:pPr>
        <w:pStyle w:val="Corpsdetexte"/>
        <w:ind w:left="510"/>
        <w:rPr>
          <w:rFonts w:cs="Arial"/>
          <w:b/>
          <w:bCs/>
          <w:i/>
          <w:iCs/>
          <w:color w:val="808080" w:themeColor="background1" w:themeShade="80"/>
          <w:w w:val="90"/>
          <w:sz w:val="22"/>
          <w:szCs w:val="22"/>
        </w:rPr>
      </w:pPr>
      <w:r>
        <w:rPr>
          <w:rFonts w:cs="Arial"/>
          <w:b/>
          <w:bCs/>
          <w:i/>
          <w:iCs/>
          <w:color w:val="808080" w:themeColor="background1" w:themeShade="80"/>
          <w:w w:val="90"/>
          <w:sz w:val="22"/>
          <w:szCs w:val="22"/>
        </w:rPr>
        <w:t>Pentester / c</w:t>
      </w:r>
      <w:r w:rsidR="00371242">
        <w:rPr>
          <w:rFonts w:cs="Arial"/>
          <w:b/>
          <w:bCs/>
          <w:i/>
          <w:iCs/>
          <w:color w:val="808080" w:themeColor="background1" w:themeShade="80"/>
          <w:w w:val="90"/>
          <w:sz w:val="22"/>
          <w:szCs w:val="22"/>
        </w:rPr>
        <w:t>onsultant sécurité offensive</w:t>
      </w:r>
    </w:p>
    <w:p w14:paraId="35ED3716" w14:textId="370197EB" w:rsidR="00B507F1" w:rsidRDefault="00B507F1" w:rsidP="00B24ABE">
      <w:pPr>
        <w:pStyle w:val="Corpsdetexte"/>
        <w:ind w:left="510"/>
        <w:rPr>
          <w:rFonts w:cs="Arial"/>
          <w:b/>
          <w:bCs/>
          <w:i/>
          <w:iCs/>
          <w:color w:val="808080" w:themeColor="background1" w:themeShade="80"/>
          <w:w w:val="90"/>
          <w:sz w:val="22"/>
          <w:szCs w:val="22"/>
        </w:rPr>
      </w:pPr>
      <w:r>
        <w:rPr>
          <w:rFonts w:cs="Arial"/>
          <w:b/>
          <w:bCs/>
          <w:i/>
          <w:iCs/>
          <w:color w:val="808080" w:themeColor="background1" w:themeShade="80"/>
          <w:w w:val="90"/>
          <w:sz w:val="22"/>
          <w:szCs w:val="22"/>
        </w:rPr>
        <w:t>Clients : start-up, retail</w:t>
      </w:r>
    </w:p>
    <w:p w14:paraId="591FC46E" w14:textId="6E19858C" w:rsidR="00371242" w:rsidRDefault="00B24ABE" w:rsidP="00371242">
      <w:pPr>
        <w:autoSpaceDE w:val="0"/>
        <w:autoSpaceDN w:val="0"/>
        <w:adjustRightInd w:val="0"/>
        <w:ind w:left="567"/>
        <w:rPr>
          <w:rFonts w:cs="Arial"/>
          <w:b/>
          <w:bCs/>
          <w:color w:val="808080" w:themeColor="background1" w:themeShade="80"/>
          <w:sz w:val="18"/>
          <w:szCs w:val="18"/>
        </w:rPr>
      </w:pPr>
      <w:r w:rsidRPr="00773A36">
        <w:rPr>
          <w:rFonts w:cs="Arial"/>
          <w:b/>
          <w:bCs/>
          <w:color w:val="808080" w:themeColor="background1" w:themeShade="80"/>
          <w:sz w:val="18"/>
          <w:szCs w:val="18"/>
        </w:rPr>
        <w:t>Contexte du projet </w:t>
      </w:r>
      <w:r w:rsidRPr="002A4ECB">
        <w:rPr>
          <w:rFonts w:cs="Arial"/>
          <w:b/>
          <w:bCs/>
          <w:color w:val="808080" w:themeColor="background1" w:themeShade="80"/>
          <w:sz w:val="18"/>
          <w:szCs w:val="18"/>
        </w:rPr>
        <w:t>:</w:t>
      </w:r>
      <w:r w:rsidR="001113C2">
        <w:rPr>
          <w:rFonts w:cs="Arial"/>
          <w:b/>
          <w:bCs/>
          <w:color w:val="808080" w:themeColor="background1" w:themeShade="80"/>
          <w:sz w:val="18"/>
          <w:szCs w:val="18"/>
        </w:rPr>
        <w:t xml:space="preserve"> </w:t>
      </w:r>
      <w:r w:rsidR="00371242" w:rsidRPr="00371242">
        <w:rPr>
          <w:rFonts w:cs="Arial"/>
          <w:b/>
          <w:bCs/>
          <w:color w:val="808080" w:themeColor="background1" w:themeShade="80"/>
          <w:sz w:val="18"/>
          <w:szCs w:val="18"/>
        </w:rPr>
        <w:t>Prestations en cybersécurité, DevOps/DevSecOps, SysOps &amp; automatisation</w:t>
      </w:r>
    </w:p>
    <w:p w14:paraId="0562B877" w14:textId="77777777" w:rsidR="00371242" w:rsidRPr="00371242" w:rsidRDefault="00371242" w:rsidP="00371242">
      <w:pPr>
        <w:autoSpaceDE w:val="0"/>
        <w:autoSpaceDN w:val="0"/>
        <w:adjustRightInd w:val="0"/>
        <w:ind w:left="567"/>
        <w:rPr>
          <w:rFonts w:cs="Arial"/>
          <w:b/>
          <w:bCs/>
          <w:color w:val="808080" w:themeColor="background1" w:themeShade="80"/>
          <w:sz w:val="18"/>
          <w:szCs w:val="18"/>
        </w:rPr>
      </w:pPr>
    </w:p>
    <w:p w14:paraId="32BFA47A" w14:textId="77777777" w:rsidR="00371242" w:rsidRDefault="00371242" w:rsidP="00371242">
      <w:pPr>
        <w:autoSpaceDE w:val="0"/>
        <w:autoSpaceDN w:val="0"/>
        <w:adjustRightInd w:val="0"/>
        <w:ind w:left="567"/>
        <w:rPr>
          <w:rFonts w:cs="Arial"/>
          <w:b/>
          <w:bCs/>
          <w:color w:val="808080" w:themeColor="background1" w:themeShade="80"/>
          <w:sz w:val="18"/>
          <w:szCs w:val="18"/>
        </w:rPr>
      </w:pPr>
      <w:r w:rsidRPr="00371242">
        <w:rPr>
          <w:rFonts w:cs="Arial"/>
          <w:b/>
          <w:bCs/>
          <w:color w:val="808080" w:themeColor="background1" w:themeShade="80"/>
          <w:sz w:val="18"/>
          <w:szCs w:val="18"/>
        </w:rPr>
        <w:t>Services :</w:t>
      </w:r>
    </w:p>
    <w:p w14:paraId="1DD0138C" w14:textId="77777777" w:rsidR="00371242" w:rsidRPr="00371242" w:rsidRDefault="00371242" w:rsidP="00371242">
      <w:pPr>
        <w:autoSpaceDE w:val="0"/>
        <w:autoSpaceDN w:val="0"/>
        <w:adjustRightInd w:val="0"/>
        <w:ind w:left="567"/>
        <w:rPr>
          <w:rFonts w:cs="Arial"/>
          <w:b/>
          <w:bCs/>
          <w:color w:val="808080" w:themeColor="background1" w:themeShade="80"/>
          <w:sz w:val="18"/>
          <w:szCs w:val="18"/>
        </w:rPr>
      </w:pPr>
    </w:p>
    <w:p w14:paraId="2EF3A94C" w14:textId="1AEB8555" w:rsidR="00371242" w:rsidRPr="00BD31EF" w:rsidRDefault="00BD31EF" w:rsidP="00F878D9">
      <w:pPr>
        <w:pStyle w:val="Paragraphedeliste"/>
        <w:numPr>
          <w:ilvl w:val="0"/>
          <w:numId w:val="37"/>
        </w:numPr>
        <w:autoSpaceDE w:val="0"/>
        <w:autoSpaceDN w:val="0"/>
        <w:adjustRightInd w:val="0"/>
        <w:rPr>
          <w:rFonts w:ascii="Arial" w:hAnsi="Arial" w:cs="Arial"/>
          <w:b/>
          <w:bCs/>
          <w:color w:val="808080" w:themeColor="background1" w:themeShade="80"/>
          <w:sz w:val="18"/>
          <w:szCs w:val="18"/>
        </w:rPr>
      </w:pPr>
      <w:r w:rsidRPr="00BD31EF">
        <w:rPr>
          <w:rFonts w:ascii="Arial" w:hAnsi="Arial" w:cs="Arial"/>
          <w:b/>
          <w:bCs/>
          <w:color w:val="808080" w:themeColor="background1" w:themeShade="80"/>
          <w:sz w:val="18"/>
          <w:szCs w:val="18"/>
        </w:rPr>
        <w:t xml:space="preserve">Pentesting : </w:t>
      </w:r>
      <w:r>
        <w:rPr>
          <w:rFonts w:ascii="Arial" w:hAnsi="Arial" w:cs="Arial"/>
          <w:b/>
          <w:bCs/>
          <w:color w:val="808080" w:themeColor="background1" w:themeShade="80"/>
          <w:sz w:val="18"/>
          <w:szCs w:val="18"/>
        </w:rPr>
        <w:t>r</w:t>
      </w:r>
      <w:r w:rsidR="00371242" w:rsidRPr="00BD31EF">
        <w:rPr>
          <w:rFonts w:ascii="Arial" w:hAnsi="Arial" w:cs="Arial"/>
          <w:b/>
          <w:bCs/>
          <w:color w:val="808080" w:themeColor="background1" w:themeShade="80"/>
          <w:sz w:val="18"/>
          <w:szCs w:val="18"/>
        </w:rPr>
        <w:t>éalisation de tests d’intrusion (applications web, réseaux, systèmes)</w:t>
      </w:r>
    </w:p>
    <w:p w14:paraId="54B2885F" w14:textId="77777777" w:rsidR="00371242" w:rsidRPr="00371242" w:rsidRDefault="00371242" w:rsidP="00371242">
      <w:pPr>
        <w:pStyle w:val="Paragraphedeliste"/>
        <w:numPr>
          <w:ilvl w:val="0"/>
          <w:numId w:val="37"/>
        </w:numPr>
        <w:autoSpaceDE w:val="0"/>
        <w:autoSpaceDN w:val="0"/>
        <w:adjustRightInd w:val="0"/>
        <w:rPr>
          <w:rFonts w:ascii="Arial" w:hAnsi="Arial" w:cs="Arial"/>
          <w:b/>
          <w:bCs/>
          <w:color w:val="808080" w:themeColor="background1" w:themeShade="80"/>
          <w:sz w:val="18"/>
          <w:szCs w:val="18"/>
        </w:rPr>
      </w:pPr>
      <w:r w:rsidRPr="00371242">
        <w:rPr>
          <w:rFonts w:ascii="Arial" w:hAnsi="Arial" w:cs="Arial"/>
          <w:b/>
          <w:bCs/>
          <w:color w:val="808080" w:themeColor="background1" w:themeShade="80"/>
          <w:sz w:val="18"/>
          <w:szCs w:val="18"/>
        </w:rPr>
        <w:t>Analyse de vulnérabilités (OWASP Top 10, CVE) et remise de rapports détaillés</w:t>
      </w:r>
    </w:p>
    <w:p w14:paraId="60269474" w14:textId="77777777" w:rsidR="00371242" w:rsidRPr="00371242" w:rsidRDefault="00371242" w:rsidP="00371242">
      <w:pPr>
        <w:pStyle w:val="Paragraphedeliste"/>
        <w:numPr>
          <w:ilvl w:val="0"/>
          <w:numId w:val="37"/>
        </w:numPr>
        <w:autoSpaceDE w:val="0"/>
        <w:autoSpaceDN w:val="0"/>
        <w:adjustRightInd w:val="0"/>
        <w:rPr>
          <w:rFonts w:ascii="Arial" w:hAnsi="Arial" w:cs="Arial"/>
          <w:b/>
          <w:bCs/>
          <w:color w:val="808080" w:themeColor="background1" w:themeShade="80"/>
          <w:sz w:val="18"/>
          <w:szCs w:val="18"/>
        </w:rPr>
      </w:pPr>
      <w:r w:rsidRPr="00371242">
        <w:rPr>
          <w:rFonts w:ascii="Arial" w:hAnsi="Arial" w:cs="Arial"/>
          <w:b/>
          <w:bCs/>
          <w:color w:val="808080" w:themeColor="background1" w:themeShade="80"/>
          <w:sz w:val="18"/>
          <w:szCs w:val="18"/>
        </w:rPr>
        <w:t>Mise en place de politiques de sécurité (pare-feu, MFA, durcissement des systèmes).</w:t>
      </w:r>
    </w:p>
    <w:p w14:paraId="431A0E37" w14:textId="77777777" w:rsidR="00371242" w:rsidRPr="00371242" w:rsidRDefault="00371242" w:rsidP="00371242">
      <w:pPr>
        <w:pStyle w:val="Paragraphedeliste"/>
        <w:numPr>
          <w:ilvl w:val="0"/>
          <w:numId w:val="37"/>
        </w:numPr>
        <w:autoSpaceDE w:val="0"/>
        <w:autoSpaceDN w:val="0"/>
        <w:adjustRightInd w:val="0"/>
        <w:rPr>
          <w:rFonts w:ascii="Arial" w:hAnsi="Arial" w:cs="Arial"/>
          <w:b/>
          <w:bCs/>
          <w:color w:val="808080" w:themeColor="background1" w:themeShade="80"/>
          <w:sz w:val="18"/>
          <w:szCs w:val="18"/>
        </w:rPr>
      </w:pPr>
      <w:r w:rsidRPr="00371242">
        <w:rPr>
          <w:rFonts w:ascii="Arial" w:hAnsi="Arial" w:cs="Arial"/>
          <w:b/>
          <w:bCs/>
          <w:color w:val="808080" w:themeColor="background1" w:themeShade="80"/>
          <w:sz w:val="18"/>
          <w:szCs w:val="18"/>
        </w:rPr>
        <w:t>Veille technologique et gestion des incidents de sécurité</w:t>
      </w:r>
    </w:p>
    <w:p w14:paraId="59A03948" w14:textId="77777777" w:rsidR="00371242" w:rsidRDefault="00371242" w:rsidP="00371242">
      <w:pPr>
        <w:pStyle w:val="Paragraphedeliste"/>
        <w:numPr>
          <w:ilvl w:val="0"/>
          <w:numId w:val="37"/>
        </w:numPr>
        <w:autoSpaceDE w:val="0"/>
        <w:autoSpaceDN w:val="0"/>
        <w:adjustRightInd w:val="0"/>
        <w:rPr>
          <w:rFonts w:ascii="Arial" w:hAnsi="Arial" w:cs="Arial"/>
          <w:b/>
          <w:bCs/>
          <w:color w:val="808080" w:themeColor="background1" w:themeShade="80"/>
          <w:sz w:val="18"/>
          <w:szCs w:val="18"/>
        </w:rPr>
      </w:pPr>
      <w:r w:rsidRPr="00371242">
        <w:rPr>
          <w:rFonts w:ascii="Arial" w:hAnsi="Arial" w:cs="Arial"/>
          <w:b/>
          <w:bCs/>
          <w:color w:val="808080" w:themeColor="background1" w:themeShade="80"/>
          <w:sz w:val="18"/>
          <w:szCs w:val="18"/>
        </w:rPr>
        <w:t>Participation à des Bug bounty</w:t>
      </w:r>
    </w:p>
    <w:p w14:paraId="64347812" w14:textId="77777777" w:rsidR="00BD31EF" w:rsidRDefault="00BD31EF" w:rsidP="00BD31EF">
      <w:pPr>
        <w:pStyle w:val="Paragraphedeliste"/>
        <w:autoSpaceDE w:val="0"/>
        <w:autoSpaceDN w:val="0"/>
        <w:adjustRightInd w:val="0"/>
        <w:ind w:left="1287"/>
        <w:rPr>
          <w:rFonts w:ascii="Arial" w:hAnsi="Arial" w:cs="Arial"/>
          <w:b/>
          <w:bCs/>
          <w:color w:val="808080" w:themeColor="background1" w:themeShade="80"/>
          <w:sz w:val="18"/>
          <w:szCs w:val="18"/>
        </w:rPr>
      </w:pPr>
    </w:p>
    <w:p w14:paraId="72C26F2C" w14:textId="620B3D1D" w:rsidR="00371242" w:rsidRPr="00BD31EF" w:rsidRDefault="00371242" w:rsidP="00BD31EF">
      <w:pPr>
        <w:pStyle w:val="Paragraphedeliste"/>
        <w:numPr>
          <w:ilvl w:val="0"/>
          <w:numId w:val="37"/>
        </w:numPr>
        <w:autoSpaceDE w:val="0"/>
        <w:autoSpaceDN w:val="0"/>
        <w:adjustRightInd w:val="0"/>
        <w:rPr>
          <w:rFonts w:ascii="Arial" w:hAnsi="Arial" w:cs="Arial"/>
          <w:b/>
          <w:bCs/>
          <w:color w:val="808080" w:themeColor="background1" w:themeShade="80"/>
          <w:sz w:val="18"/>
          <w:szCs w:val="18"/>
        </w:rPr>
      </w:pPr>
      <w:r w:rsidRPr="00BD31EF">
        <w:rPr>
          <w:rFonts w:ascii="Arial" w:hAnsi="Arial" w:cs="Arial"/>
          <w:b/>
          <w:bCs/>
          <w:color w:val="808080" w:themeColor="background1" w:themeShade="80"/>
          <w:sz w:val="18"/>
          <w:szCs w:val="18"/>
        </w:rPr>
        <w:t>DevOps / DevSecOps :</w:t>
      </w:r>
    </w:p>
    <w:p w14:paraId="282FDA08" w14:textId="77777777" w:rsidR="00371242" w:rsidRPr="00371242" w:rsidRDefault="00371242" w:rsidP="002B4020">
      <w:pPr>
        <w:pStyle w:val="Paragraphedeliste"/>
        <w:numPr>
          <w:ilvl w:val="0"/>
          <w:numId w:val="37"/>
        </w:numPr>
        <w:autoSpaceDE w:val="0"/>
        <w:autoSpaceDN w:val="0"/>
        <w:adjustRightInd w:val="0"/>
        <w:ind w:left="1560" w:hanging="284"/>
        <w:rPr>
          <w:rFonts w:ascii="Arial" w:hAnsi="Arial" w:cs="Arial"/>
          <w:b/>
          <w:bCs/>
          <w:color w:val="808080" w:themeColor="background1" w:themeShade="80"/>
          <w:sz w:val="18"/>
          <w:szCs w:val="18"/>
        </w:rPr>
      </w:pPr>
      <w:r w:rsidRPr="00371242">
        <w:rPr>
          <w:rFonts w:ascii="Arial" w:hAnsi="Arial" w:cs="Arial"/>
          <w:b/>
          <w:bCs/>
          <w:color w:val="808080" w:themeColor="background1" w:themeShade="80"/>
          <w:sz w:val="18"/>
          <w:szCs w:val="18"/>
        </w:rPr>
        <w:t>Conception et automatisation de pipelines CI/CD (GitLab CI, Jenkins, GitHub Actions).</w:t>
      </w:r>
    </w:p>
    <w:p w14:paraId="4ECC1FE0" w14:textId="77777777" w:rsidR="00371242" w:rsidRPr="00371242" w:rsidRDefault="00371242" w:rsidP="002B4020">
      <w:pPr>
        <w:pStyle w:val="Paragraphedeliste"/>
        <w:numPr>
          <w:ilvl w:val="0"/>
          <w:numId w:val="37"/>
        </w:numPr>
        <w:autoSpaceDE w:val="0"/>
        <w:autoSpaceDN w:val="0"/>
        <w:adjustRightInd w:val="0"/>
        <w:ind w:left="1560" w:hanging="284"/>
        <w:rPr>
          <w:rFonts w:ascii="Arial" w:hAnsi="Arial" w:cs="Arial"/>
          <w:b/>
          <w:bCs/>
          <w:color w:val="808080" w:themeColor="background1" w:themeShade="80"/>
          <w:sz w:val="18"/>
          <w:szCs w:val="18"/>
        </w:rPr>
      </w:pPr>
      <w:r w:rsidRPr="00371242">
        <w:rPr>
          <w:rFonts w:ascii="Arial" w:hAnsi="Arial" w:cs="Arial"/>
          <w:b/>
          <w:bCs/>
          <w:color w:val="808080" w:themeColor="background1" w:themeShade="80"/>
          <w:sz w:val="18"/>
          <w:szCs w:val="18"/>
        </w:rPr>
        <w:t>Intégration de contrôles de sécurité dans les workflows (SAST, DAST, container scanning)</w:t>
      </w:r>
    </w:p>
    <w:p w14:paraId="07EFAC58" w14:textId="77777777" w:rsidR="00371242" w:rsidRPr="00371242" w:rsidRDefault="00371242" w:rsidP="002B4020">
      <w:pPr>
        <w:pStyle w:val="Paragraphedeliste"/>
        <w:numPr>
          <w:ilvl w:val="0"/>
          <w:numId w:val="37"/>
        </w:numPr>
        <w:autoSpaceDE w:val="0"/>
        <w:autoSpaceDN w:val="0"/>
        <w:adjustRightInd w:val="0"/>
        <w:ind w:left="1560" w:hanging="284"/>
        <w:rPr>
          <w:rFonts w:ascii="Arial" w:hAnsi="Arial" w:cs="Arial"/>
          <w:b/>
          <w:bCs/>
          <w:color w:val="808080" w:themeColor="background1" w:themeShade="80"/>
          <w:sz w:val="18"/>
          <w:szCs w:val="18"/>
        </w:rPr>
      </w:pPr>
      <w:r w:rsidRPr="00371242">
        <w:rPr>
          <w:rFonts w:ascii="Arial" w:hAnsi="Arial" w:cs="Arial"/>
          <w:b/>
          <w:bCs/>
          <w:color w:val="808080" w:themeColor="background1" w:themeShade="80"/>
          <w:sz w:val="18"/>
          <w:szCs w:val="18"/>
        </w:rPr>
        <w:t>Déploiement d’infrastructures cloud sécurisées (AWS, Azure, GCP) avec Terraform/Ansible.</w:t>
      </w:r>
    </w:p>
    <w:p w14:paraId="10B368E3" w14:textId="77777777" w:rsidR="00371242" w:rsidRPr="00371242" w:rsidRDefault="00371242" w:rsidP="002B4020">
      <w:pPr>
        <w:pStyle w:val="Paragraphedeliste"/>
        <w:numPr>
          <w:ilvl w:val="0"/>
          <w:numId w:val="37"/>
        </w:numPr>
        <w:autoSpaceDE w:val="0"/>
        <w:autoSpaceDN w:val="0"/>
        <w:adjustRightInd w:val="0"/>
        <w:ind w:left="1560" w:hanging="284"/>
        <w:rPr>
          <w:rFonts w:ascii="Arial" w:hAnsi="Arial" w:cs="Arial"/>
          <w:b/>
          <w:bCs/>
          <w:color w:val="808080" w:themeColor="background1" w:themeShade="80"/>
          <w:sz w:val="18"/>
          <w:szCs w:val="18"/>
        </w:rPr>
      </w:pPr>
      <w:r w:rsidRPr="00371242">
        <w:rPr>
          <w:rFonts w:ascii="Arial" w:hAnsi="Arial" w:cs="Arial"/>
          <w:b/>
          <w:bCs/>
          <w:color w:val="808080" w:themeColor="background1" w:themeShade="80"/>
          <w:sz w:val="18"/>
          <w:szCs w:val="18"/>
        </w:rPr>
        <w:t>Mise en place de solutions de monitoring et logging (Prometheus, Grafana, ELK Stack)</w:t>
      </w:r>
    </w:p>
    <w:p w14:paraId="382C74F6" w14:textId="77777777" w:rsidR="00BD31EF" w:rsidRDefault="00BD31EF" w:rsidP="00BD31EF">
      <w:pPr>
        <w:pStyle w:val="Paragraphedeliste"/>
        <w:autoSpaceDE w:val="0"/>
        <w:autoSpaceDN w:val="0"/>
        <w:adjustRightInd w:val="0"/>
        <w:ind w:left="1287"/>
        <w:rPr>
          <w:rFonts w:ascii="Arial" w:hAnsi="Arial" w:cs="Arial"/>
          <w:b/>
          <w:bCs/>
          <w:color w:val="808080" w:themeColor="background1" w:themeShade="80"/>
          <w:sz w:val="18"/>
          <w:szCs w:val="18"/>
        </w:rPr>
      </w:pPr>
    </w:p>
    <w:p w14:paraId="4DCB99CA" w14:textId="7D1F632B" w:rsidR="00371242" w:rsidRPr="00C41522" w:rsidRDefault="00371242" w:rsidP="00C41522">
      <w:pPr>
        <w:pStyle w:val="Paragraphedeliste"/>
        <w:numPr>
          <w:ilvl w:val="0"/>
          <w:numId w:val="37"/>
        </w:numPr>
        <w:autoSpaceDE w:val="0"/>
        <w:autoSpaceDN w:val="0"/>
        <w:adjustRightInd w:val="0"/>
        <w:rPr>
          <w:rFonts w:ascii="Arial" w:hAnsi="Arial" w:cs="Arial"/>
          <w:b/>
          <w:bCs/>
          <w:color w:val="808080" w:themeColor="background1" w:themeShade="80"/>
          <w:sz w:val="18"/>
          <w:szCs w:val="18"/>
        </w:rPr>
      </w:pPr>
      <w:r w:rsidRPr="00C41522">
        <w:rPr>
          <w:rFonts w:ascii="Arial" w:hAnsi="Arial" w:cs="Arial"/>
          <w:b/>
          <w:bCs/>
          <w:color w:val="808080" w:themeColor="background1" w:themeShade="80"/>
          <w:sz w:val="18"/>
          <w:szCs w:val="18"/>
        </w:rPr>
        <w:t>SysOps &amp; Automatisation :</w:t>
      </w:r>
    </w:p>
    <w:p w14:paraId="16D7C59C" w14:textId="77777777" w:rsidR="00371242" w:rsidRPr="00371242" w:rsidRDefault="00371242" w:rsidP="002B4020">
      <w:pPr>
        <w:pStyle w:val="Paragraphedeliste"/>
        <w:numPr>
          <w:ilvl w:val="0"/>
          <w:numId w:val="37"/>
        </w:numPr>
        <w:autoSpaceDE w:val="0"/>
        <w:autoSpaceDN w:val="0"/>
        <w:adjustRightInd w:val="0"/>
        <w:ind w:left="1560" w:hanging="283"/>
        <w:rPr>
          <w:rFonts w:ascii="Arial" w:hAnsi="Arial" w:cs="Arial"/>
          <w:b/>
          <w:bCs/>
          <w:color w:val="808080" w:themeColor="background1" w:themeShade="80"/>
          <w:sz w:val="18"/>
          <w:szCs w:val="18"/>
        </w:rPr>
      </w:pPr>
      <w:r w:rsidRPr="00371242">
        <w:rPr>
          <w:rFonts w:ascii="Arial" w:hAnsi="Arial" w:cs="Arial"/>
          <w:b/>
          <w:bCs/>
          <w:color w:val="808080" w:themeColor="background1" w:themeShade="80"/>
          <w:sz w:val="18"/>
          <w:szCs w:val="18"/>
        </w:rPr>
        <w:t>Administration et supervision de serveurs Linux/Windows</w:t>
      </w:r>
    </w:p>
    <w:p w14:paraId="6EC4A25F" w14:textId="77777777" w:rsidR="00371242" w:rsidRPr="00371242" w:rsidRDefault="00371242" w:rsidP="002B4020">
      <w:pPr>
        <w:pStyle w:val="Paragraphedeliste"/>
        <w:numPr>
          <w:ilvl w:val="0"/>
          <w:numId w:val="37"/>
        </w:numPr>
        <w:autoSpaceDE w:val="0"/>
        <w:autoSpaceDN w:val="0"/>
        <w:adjustRightInd w:val="0"/>
        <w:ind w:left="1560" w:hanging="283"/>
        <w:rPr>
          <w:rFonts w:ascii="Arial" w:hAnsi="Arial" w:cs="Arial"/>
          <w:b/>
          <w:bCs/>
          <w:color w:val="808080" w:themeColor="background1" w:themeShade="80"/>
          <w:sz w:val="18"/>
          <w:szCs w:val="18"/>
        </w:rPr>
      </w:pPr>
      <w:r w:rsidRPr="00371242">
        <w:rPr>
          <w:rFonts w:ascii="Arial" w:hAnsi="Arial" w:cs="Arial"/>
          <w:b/>
          <w:bCs/>
          <w:color w:val="808080" w:themeColor="background1" w:themeShade="80"/>
          <w:sz w:val="18"/>
          <w:szCs w:val="18"/>
        </w:rPr>
        <w:t>Développement de scripts d’automatisation (Bash, Python, PowerShell)</w:t>
      </w:r>
    </w:p>
    <w:p w14:paraId="08961944" w14:textId="2D380590" w:rsidR="00371242" w:rsidRPr="00371242" w:rsidRDefault="00371242" w:rsidP="002B4020">
      <w:pPr>
        <w:pStyle w:val="Paragraphedeliste"/>
        <w:numPr>
          <w:ilvl w:val="0"/>
          <w:numId w:val="37"/>
        </w:numPr>
        <w:autoSpaceDE w:val="0"/>
        <w:autoSpaceDN w:val="0"/>
        <w:adjustRightInd w:val="0"/>
        <w:ind w:left="1560" w:hanging="283"/>
        <w:rPr>
          <w:rFonts w:ascii="Arial" w:hAnsi="Arial" w:cs="Arial"/>
          <w:b/>
          <w:bCs/>
          <w:color w:val="808080" w:themeColor="background1" w:themeShade="80"/>
          <w:sz w:val="18"/>
          <w:szCs w:val="18"/>
        </w:rPr>
      </w:pPr>
      <w:r w:rsidRPr="00371242">
        <w:rPr>
          <w:rFonts w:ascii="Arial" w:hAnsi="Arial" w:cs="Arial"/>
          <w:b/>
          <w:bCs/>
          <w:color w:val="808080" w:themeColor="background1" w:themeShade="80"/>
          <w:sz w:val="18"/>
          <w:szCs w:val="18"/>
        </w:rPr>
        <w:t>Mise en place de solutions de sauvegarde, haute disponibilité et reprise après</w:t>
      </w:r>
      <w:r w:rsidR="00BD31EF">
        <w:rPr>
          <w:rFonts w:ascii="Arial" w:hAnsi="Arial" w:cs="Arial"/>
          <w:b/>
          <w:bCs/>
          <w:color w:val="808080" w:themeColor="background1" w:themeShade="80"/>
          <w:sz w:val="18"/>
          <w:szCs w:val="18"/>
        </w:rPr>
        <w:t xml:space="preserve"> </w:t>
      </w:r>
      <w:r w:rsidRPr="00371242">
        <w:rPr>
          <w:rFonts w:ascii="Arial" w:hAnsi="Arial" w:cs="Arial"/>
          <w:b/>
          <w:bCs/>
          <w:color w:val="808080" w:themeColor="background1" w:themeShade="80"/>
          <w:sz w:val="18"/>
          <w:szCs w:val="18"/>
        </w:rPr>
        <w:t>sinistre</w:t>
      </w:r>
      <w:r w:rsidR="00222542">
        <w:rPr>
          <w:rFonts w:ascii="Arial" w:hAnsi="Arial" w:cs="Arial"/>
          <w:b/>
          <w:bCs/>
          <w:color w:val="808080" w:themeColor="background1" w:themeShade="80"/>
          <w:sz w:val="18"/>
          <w:szCs w:val="18"/>
        </w:rPr>
        <w:t xml:space="preserve"> </w:t>
      </w:r>
      <w:r w:rsidRPr="00371242">
        <w:rPr>
          <w:rFonts w:ascii="Arial" w:hAnsi="Arial" w:cs="Arial"/>
          <w:b/>
          <w:bCs/>
          <w:color w:val="808080" w:themeColor="background1" w:themeShade="80"/>
          <w:sz w:val="18"/>
          <w:szCs w:val="18"/>
        </w:rPr>
        <w:t>(DRP)</w:t>
      </w:r>
    </w:p>
    <w:p w14:paraId="0153F7D6" w14:textId="77777777" w:rsidR="00371242" w:rsidRPr="00371242" w:rsidRDefault="00371242" w:rsidP="002B4020">
      <w:pPr>
        <w:pStyle w:val="Paragraphedeliste"/>
        <w:numPr>
          <w:ilvl w:val="0"/>
          <w:numId w:val="37"/>
        </w:numPr>
        <w:autoSpaceDE w:val="0"/>
        <w:autoSpaceDN w:val="0"/>
        <w:adjustRightInd w:val="0"/>
        <w:ind w:left="1560" w:hanging="283"/>
        <w:rPr>
          <w:rFonts w:ascii="Arial" w:hAnsi="Arial" w:cs="Arial"/>
          <w:b/>
          <w:bCs/>
          <w:color w:val="808080" w:themeColor="background1" w:themeShade="80"/>
          <w:sz w:val="18"/>
          <w:szCs w:val="18"/>
        </w:rPr>
      </w:pPr>
      <w:r w:rsidRPr="00371242">
        <w:rPr>
          <w:rFonts w:ascii="Arial" w:hAnsi="Arial" w:cs="Arial"/>
          <w:b/>
          <w:bCs/>
          <w:color w:val="808080" w:themeColor="background1" w:themeShade="80"/>
          <w:sz w:val="18"/>
          <w:szCs w:val="18"/>
        </w:rPr>
        <w:t>Gestion des accès et des permissions (IAM, LDAP, Active Directory).</w:t>
      </w:r>
    </w:p>
    <w:p w14:paraId="6E18B5F5" w14:textId="64E5F18F" w:rsidR="00371242" w:rsidRPr="00371242" w:rsidRDefault="00371242" w:rsidP="002B4020">
      <w:pPr>
        <w:pStyle w:val="Paragraphedeliste"/>
        <w:numPr>
          <w:ilvl w:val="0"/>
          <w:numId w:val="37"/>
        </w:numPr>
        <w:autoSpaceDE w:val="0"/>
        <w:autoSpaceDN w:val="0"/>
        <w:adjustRightInd w:val="0"/>
        <w:ind w:left="1560" w:hanging="283"/>
        <w:rPr>
          <w:rFonts w:ascii="Arial" w:hAnsi="Arial" w:cs="Arial"/>
          <w:b/>
          <w:bCs/>
          <w:color w:val="808080" w:themeColor="background1" w:themeShade="80"/>
          <w:sz w:val="18"/>
          <w:szCs w:val="18"/>
        </w:rPr>
      </w:pPr>
      <w:r w:rsidRPr="00371242">
        <w:rPr>
          <w:rFonts w:ascii="Arial" w:hAnsi="Arial" w:cs="Arial"/>
          <w:b/>
          <w:bCs/>
          <w:color w:val="808080" w:themeColor="background1" w:themeShade="80"/>
          <w:sz w:val="18"/>
          <w:szCs w:val="18"/>
        </w:rPr>
        <w:t>Scripts d’automatisation selon demande du client.</w:t>
      </w:r>
    </w:p>
    <w:p w14:paraId="5C742371" w14:textId="77777777" w:rsidR="00371242" w:rsidRPr="00222542" w:rsidRDefault="00371242" w:rsidP="00222542">
      <w:pPr>
        <w:pStyle w:val="Paragraphedeliste"/>
        <w:autoSpaceDE w:val="0"/>
        <w:autoSpaceDN w:val="0"/>
        <w:adjustRightInd w:val="0"/>
        <w:ind w:left="1287"/>
        <w:rPr>
          <w:rFonts w:ascii="Arial" w:hAnsi="Arial" w:cs="Arial"/>
          <w:b/>
          <w:bCs/>
          <w:color w:val="808080" w:themeColor="background1" w:themeShade="80"/>
          <w:sz w:val="18"/>
          <w:szCs w:val="18"/>
        </w:rPr>
      </w:pPr>
    </w:p>
    <w:p w14:paraId="22902F3C" w14:textId="24FC5A6E" w:rsidR="00222542" w:rsidRPr="00222542" w:rsidRDefault="00222542" w:rsidP="00222542">
      <w:pPr>
        <w:pStyle w:val="Paragraphedeliste"/>
        <w:numPr>
          <w:ilvl w:val="0"/>
          <w:numId w:val="37"/>
        </w:numPr>
        <w:autoSpaceDE w:val="0"/>
        <w:autoSpaceDN w:val="0"/>
        <w:adjustRightInd w:val="0"/>
        <w:rPr>
          <w:rFonts w:ascii="Arial" w:hAnsi="Arial" w:cs="Arial"/>
          <w:b/>
          <w:bCs/>
          <w:color w:val="808080" w:themeColor="background1" w:themeShade="80"/>
          <w:sz w:val="18"/>
          <w:szCs w:val="18"/>
        </w:rPr>
      </w:pPr>
      <w:r>
        <w:rPr>
          <w:rFonts w:ascii="Arial" w:hAnsi="Arial" w:cs="Arial"/>
          <w:b/>
          <w:bCs/>
          <w:color w:val="808080" w:themeColor="background1" w:themeShade="80"/>
          <w:sz w:val="18"/>
          <w:szCs w:val="18"/>
        </w:rPr>
        <w:t>W</w:t>
      </w:r>
      <w:r w:rsidRPr="00222542">
        <w:rPr>
          <w:rFonts w:ascii="Arial" w:hAnsi="Arial" w:cs="Arial"/>
          <w:b/>
          <w:bCs/>
          <w:color w:val="808080" w:themeColor="background1" w:themeShade="80"/>
          <w:sz w:val="18"/>
          <w:szCs w:val="18"/>
        </w:rPr>
        <w:t>eb&amp;Mobile Dev :</w:t>
      </w:r>
    </w:p>
    <w:p w14:paraId="1070D12A" w14:textId="77777777" w:rsidR="00222542" w:rsidRPr="00222542" w:rsidRDefault="00222542" w:rsidP="00222542">
      <w:pPr>
        <w:pStyle w:val="Paragraphedeliste"/>
        <w:numPr>
          <w:ilvl w:val="0"/>
          <w:numId w:val="37"/>
        </w:numPr>
        <w:autoSpaceDE w:val="0"/>
        <w:autoSpaceDN w:val="0"/>
        <w:adjustRightInd w:val="0"/>
        <w:rPr>
          <w:rFonts w:ascii="Arial" w:hAnsi="Arial" w:cs="Arial"/>
          <w:b/>
          <w:bCs/>
          <w:color w:val="808080" w:themeColor="background1" w:themeShade="80"/>
          <w:sz w:val="18"/>
          <w:szCs w:val="18"/>
        </w:rPr>
      </w:pPr>
      <w:r w:rsidRPr="00222542">
        <w:rPr>
          <w:rFonts w:ascii="Arial" w:hAnsi="Arial" w:cs="Arial"/>
          <w:b/>
          <w:bCs/>
          <w:color w:val="808080" w:themeColor="background1" w:themeShade="80"/>
          <w:sz w:val="18"/>
          <w:szCs w:val="18"/>
        </w:rPr>
        <w:t>Création de sites web et applications mobiles sur mesure</w:t>
      </w:r>
    </w:p>
    <w:p w14:paraId="5314ECDB" w14:textId="77777777" w:rsidR="00222542" w:rsidRPr="00222542" w:rsidRDefault="00222542" w:rsidP="00222542">
      <w:pPr>
        <w:pStyle w:val="Paragraphedeliste"/>
        <w:numPr>
          <w:ilvl w:val="0"/>
          <w:numId w:val="37"/>
        </w:numPr>
        <w:autoSpaceDE w:val="0"/>
        <w:autoSpaceDN w:val="0"/>
        <w:adjustRightInd w:val="0"/>
        <w:rPr>
          <w:rFonts w:ascii="Arial" w:hAnsi="Arial" w:cs="Arial"/>
          <w:b/>
          <w:bCs/>
          <w:color w:val="808080" w:themeColor="background1" w:themeShade="80"/>
          <w:sz w:val="18"/>
          <w:szCs w:val="18"/>
        </w:rPr>
      </w:pPr>
      <w:r w:rsidRPr="00222542">
        <w:rPr>
          <w:rFonts w:ascii="Arial" w:hAnsi="Arial" w:cs="Arial"/>
          <w:b/>
          <w:bCs/>
          <w:color w:val="808080" w:themeColor="background1" w:themeShade="80"/>
          <w:sz w:val="18"/>
          <w:szCs w:val="18"/>
        </w:rPr>
        <w:t>Maintenance évolutive et corrective</w:t>
      </w:r>
    </w:p>
    <w:p w14:paraId="22CA605C" w14:textId="64CF7B07" w:rsidR="003D7338" w:rsidRDefault="00222542" w:rsidP="00222542">
      <w:pPr>
        <w:pStyle w:val="Paragraphedeliste"/>
        <w:numPr>
          <w:ilvl w:val="0"/>
          <w:numId w:val="37"/>
        </w:numPr>
        <w:autoSpaceDE w:val="0"/>
        <w:autoSpaceDN w:val="0"/>
        <w:adjustRightInd w:val="0"/>
        <w:rPr>
          <w:rFonts w:ascii="Arial" w:hAnsi="Arial" w:cs="Arial"/>
          <w:b/>
          <w:bCs/>
          <w:color w:val="808080" w:themeColor="background1" w:themeShade="80"/>
          <w:sz w:val="18"/>
          <w:szCs w:val="18"/>
        </w:rPr>
      </w:pPr>
      <w:r w:rsidRPr="00222542">
        <w:rPr>
          <w:rFonts w:ascii="Arial" w:hAnsi="Arial" w:cs="Arial"/>
          <w:b/>
          <w:bCs/>
          <w:color w:val="808080" w:themeColor="background1" w:themeShade="80"/>
          <w:sz w:val="18"/>
          <w:szCs w:val="18"/>
        </w:rPr>
        <w:t>Sécurisation des environnements applicatifs</w:t>
      </w:r>
    </w:p>
    <w:p w14:paraId="4AC75A85" w14:textId="77777777" w:rsidR="00222542" w:rsidRPr="00222542" w:rsidRDefault="00222542" w:rsidP="00222542">
      <w:pPr>
        <w:pStyle w:val="Paragraphedeliste"/>
        <w:autoSpaceDE w:val="0"/>
        <w:autoSpaceDN w:val="0"/>
        <w:adjustRightInd w:val="0"/>
        <w:ind w:left="1287"/>
        <w:rPr>
          <w:rFonts w:ascii="Arial" w:hAnsi="Arial" w:cs="Arial"/>
          <w:b/>
          <w:bCs/>
          <w:color w:val="808080" w:themeColor="background1" w:themeShade="80"/>
          <w:sz w:val="18"/>
          <w:szCs w:val="18"/>
        </w:rPr>
      </w:pPr>
    </w:p>
    <w:p w14:paraId="77A1B314" w14:textId="51A7CB88" w:rsidR="003D7338" w:rsidRPr="003D7338" w:rsidRDefault="003D7338" w:rsidP="003D7338">
      <w:pPr>
        <w:tabs>
          <w:tab w:val="left" w:pos="284"/>
        </w:tabs>
        <w:ind w:left="567"/>
        <w:rPr>
          <w:rFonts w:cs="Arial"/>
          <w:b/>
          <w:bCs/>
          <w:color w:val="808080" w:themeColor="background1" w:themeShade="80"/>
          <w:sz w:val="18"/>
          <w:szCs w:val="18"/>
        </w:rPr>
      </w:pPr>
      <w:r w:rsidRPr="003D7338">
        <w:rPr>
          <w:rFonts w:cs="Arial"/>
          <w:b/>
          <w:bCs/>
          <w:color w:val="808080" w:themeColor="background1" w:themeShade="80"/>
          <w:sz w:val="18"/>
          <w:szCs w:val="18"/>
        </w:rPr>
        <w:t xml:space="preserve">Environnement technique : </w:t>
      </w:r>
      <w:r w:rsidR="009F7CD4" w:rsidRPr="009F7CD4">
        <w:rPr>
          <w:rFonts w:cs="Arial"/>
          <w:b/>
          <w:bCs/>
          <w:color w:val="808080" w:themeColor="background1" w:themeShade="80"/>
          <w:sz w:val="18"/>
          <w:szCs w:val="18"/>
        </w:rPr>
        <w:t>Burp Suite, Kali, Metasploit,Nmap, Wireshark</w:t>
      </w:r>
      <w:r w:rsidR="009F7CD4">
        <w:rPr>
          <w:rFonts w:cs="Arial"/>
          <w:b/>
          <w:bCs/>
          <w:color w:val="808080" w:themeColor="background1" w:themeShade="80"/>
          <w:sz w:val="18"/>
          <w:szCs w:val="18"/>
        </w:rPr>
        <w:t>, Python</w:t>
      </w:r>
      <w:r w:rsidR="00222542">
        <w:rPr>
          <w:rFonts w:cs="Arial"/>
          <w:b/>
          <w:bCs/>
          <w:color w:val="808080" w:themeColor="background1" w:themeShade="80"/>
          <w:sz w:val="18"/>
          <w:szCs w:val="18"/>
        </w:rPr>
        <w:t>, SAST, DAST, Prometheus, ELK</w:t>
      </w:r>
    </w:p>
    <w:p w14:paraId="2E3BDD1D" w14:textId="77777777" w:rsidR="00131620" w:rsidRPr="00131620" w:rsidRDefault="00131620" w:rsidP="00131620">
      <w:pPr>
        <w:pStyle w:val="Paragraphedeliste"/>
        <w:rPr>
          <w:rFonts w:ascii="Arial" w:hAnsi="Arial" w:cs="Arial"/>
          <w:b/>
          <w:bCs/>
          <w:color w:val="808080" w:themeColor="background1" w:themeShade="80"/>
          <w:sz w:val="18"/>
          <w:szCs w:val="18"/>
        </w:rPr>
      </w:pPr>
    </w:p>
    <w:p w14:paraId="3EADD8A1" w14:textId="77777777" w:rsidR="00886B98" w:rsidRDefault="00886B98" w:rsidP="003D7338">
      <w:pPr>
        <w:widowControl w:val="0"/>
        <w:tabs>
          <w:tab w:val="left" w:pos="1457"/>
        </w:tabs>
        <w:autoSpaceDE w:val="0"/>
        <w:autoSpaceDN w:val="0"/>
        <w:spacing w:before="53"/>
        <w:rPr>
          <w:rFonts w:cs="Arial"/>
          <w:color w:val="7F7F7F" w:themeColor="text1" w:themeTint="80"/>
          <w:sz w:val="18"/>
          <w:szCs w:val="18"/>
        </w:rPr>
      </w:pPr>
    </w:p>
    <w:p w14:paraId="0233670B" w14:textId="77777777" w:rsidR="00AB6EA5" w:rsidRPr="003D7338" w:rsidRDefault="00AB6EA5" w:rsidP="003D7338">
      <w:pPr>
        <w:widowControl w:val="0"/>
        <w:tabs>
          <w:tab w:val="left" w:pos="1457"/>
        </w:tabs>
        <w:autoSpaceDE w:val="0"/>
        <w:autoSpaceDN w:val="0"/>
        <w:spacing w:before="53"/>
        <w:rPr>
          <w:rFonts w:cs="Arial"/>
          <w:color w:val="7F7F7F" w:themeColor="text1" w:themeTint="80"/>
          <w:sz w:val="18"/>
          <w:szCs w:val="18"/>
        </w:rPr>
      </w:pPr>
    </w:p>
    <w:p w14:paraId="433EABE1" w14:textId="46A6CE00" w:rsidR="003D7338" w:rsidRDefault="008A72A8" w:rsidP="003D7338">
      <w:pPr>
        <w:pStyle w:val="Titre2"/>
        <w:spacing w:before="103" w:line="376" w:lineRule="auto"/>
        <w:ind w:left="567" w:right="757" w:firstLine="1"/>
        <w:rPr>
          <w:rFonts w:ascii="Arial" w:hAnsi="Arial" w:cs="Arial"/>
          <w:b/>
          <w:bCs/>
          <w:color w:val="C00000"/>
          <w:w w:val="90"/>
        </w:rPr>
      </w:pPr>
      <w:r>
        <w:rPr>
          <w:rFonts w:ascii="Arial" w:hAnsi="Arial" w:cs="Arial"/>
          <w:b/>
          <w:bCs/>
          <w:color w:val="C00000"/>
          <w:w w:val="90"/>
        </w:rPr>
        <w:t>BOUYGUES</w:t>
      </w:r>
      <w:r w:rsidR="003D7338">
        <w:rPr>
          <w:rFonts w:ascii="Arial" w:hAnsi="Arial" w:cs="Arial"/>
          <w:b/>
          <w:bCs/>
          <w:color w:val="C00000"/>
          <w:w w:val="90"/>
        </w:rPr>
        <w:t>,</w:t>
      </w:r>
      <w:r w:rsidR="003D7338" w:rsidRPr="005B28FA">
        <w:rPr>
          <w:rFonts w:ascii="Arial" w:hAnsi="Arial" w:cs="Arial"/>
          <w:b/>
          <w:bCs/>
          <w:color w:val="C00000"/>
          <w:w w:val="90"/>
        </w:rPr>
        <w:t xml:space="preserve"> </w:t>
      </w:r>
      <w:r w:rsidR="00D60995">
        <w:rPr>
          <w:rFonts w:ascii="Arial" w:hAnsi="Arial" w:cs="Arial"/>
          <w:b/>
          <w:bCs/>
          <w:color w:val="C00000"/>
          <w:w w:val="90"/>
        </w:rPr>
        <w:tab/>
      </w:r>
      <w:r w:rsidR="00AE0297">
        <w:rPr>
          <w:rFonts w:ascii="Arial" w:hAnsi="Arial" w:cs="Arial"/>
          <w:b/>
          <w:bCs/>
          <w:color w:val="C00000"/>
          <w:w w:val="90"/>
        </w:rPr>
        <w:t xml:space="preserve">Janvier </w:t>
      </w:r>
      <w:r w:rsidR="00941D72">
        <w:rPr>
          <w:rFonts w:ascii="Arial" w:hAnsi="Arial" w:cs="Arial"/>
          <w:b/>
          <w:bCs/>
          <w:color w:val="C00000"/>
          <w:w w:val="90"/>
        </w:rPr>
        <w:t>202</w:t>
      </w:r>
      <w:r>
        <w:rPr>
          <w:rFonts w:ascii="Arial" w:hAnsi="Arial" w:cs="Arial"/>
          <w:b/>
          <w:bCs/>
          <w:color w:val="C00000"/>
          <w:w w:val="90"/>
        </w:rPr>
        <w:t>3</w:t>
      </w:r>
      <w:r w:rsidR="00941D72">
        <w:rPr>
          <w:rFonts w:ascii="Arial" w:hAnsi="Arial" w:cs="Arial"/>
          <w:b/>
          <w:bCs/>
          <w:color w:val="C00000"/>
          <w:w w:val="90"/>
        </w:rPr>
        <w:t xml:space="preserve"> </w:t>
      </w:r>
      <w:r w:rsidR="003D7338">
        <w:rPr>
          <w:rFonts w:ascii="Arial" w:hAnsi="Arial" w:cs="Arial"/>
          <w:b/>
          <w:bCs/>
          <w:color w:val="C00000"/>
          <w:w w:val="90"/>
        </w:rPr>
        <w:t xml:space="preserve">à </w:t>
      </w:r>
      <w:r w:rsidR="00AE0297">
        <w:rPr>
          <w:rFonts w:ascii="Arial" w:hAnsi="Arial" w:cs="Arial"/>
          <w:b/>
          <w:bCs/>
          <w:color w:val="C00000"/>
          <w:w w:val="90"/>
        </w:rPr>
        <w:t xml:space="preserve">Décembre </w:t>
      </w:r>
      <w:r w:rsidR="00941D72">
        <w:rPr>
          <w:rFonts w:ascii="Arial" w:hAnsi="Arial" w:cs="Arial"/>
          <w:b/>
          <w:bCs/>
          <w:color w:val="C00000"/>
          <w:w w:val="90"/>
        </w:rPr>
        <w:t>202</w:t>
      </w:r>
      <w:r>
        <w:rPr>
          <w:rFonts w:ascii="Arial" w:hAnsi="Arial" w:cs="Arial"/>
          <w:b/>
          <w:bCs/>
          <w:color w:val="C00000"/>
          <w:w w:val="90"/>
        </w:rPr>
        <w:t>4</w:t>
      </w:r>
    </w:p>
    <w:p w14:paraId="5654B153" w14:textId="2A9DBF36" w:rsidR="003D7338" w:rsidRDefault="00371242" w:rsidP="003D7338">
      <w:pPr>
        <w:pStyle w:val="Corpsdetexte"/>
        <w:ind w:left="510"/>
        <w:rPr>
          <w:rFonts w:cs="Arial"/>
          <w:b/>
          <w:bCs/>
          <w:i/>
          <w:iCs/>
          <w:color w:val="808080" w:themeColor="background1" w:themeShade="80"/>
          <w:w w:val="90"/>
          <w:sz w:val="22"/>
          <w:szCs w:val="22"/>
        </w:rPr>
      </w:pPr>
      <w:r>
        <w:rPr>
          <w:rFonts w:cs="Arial"/>
          <w:b/>
          <w:bCs/>
          <w:i/>
          <w:iCs/>
          <w:color w:val="808080" w:themeColor="background1" w:themeShade="80"/>
          <w:w w:val="90"/>
          <w:sz w:val="22"/>
          <w:szCs w:val="22"/>
        </w:rPr>
        <w:t xml:space="preserve">Ingénieur </w:t>
      </w:r>
      <w:r w:rsidR="00DE78F3">
        <w:rPr>
          <w:rFonts w:cs="Arial"/>
          <w:b/>
          <w:bCs/>
          <w:i/>
          <w:iCs/>
          <w:color w:val="808080" w:themeColor="background1" w:themeShade="80"/>
          <w:w w:val="90"/>
          <w:sz w:val="22"/>
          <w:szCs w:val="22"/>
        </w:rPr>
        <w:t xml:space="preserve">cybersécurité / </w:t>
      </w:r>
      <w:r w:rsidR="008A72A8">
        <w:rPr>
          <w:rFonts w:cs="Arial"/>
          <w:b/>
          <w:bCs/>
          <w:i/>
          <w:iCs/>
          <w:color w:val="808080" w:themeColor="background1" w:themeShade="80"/>
          <w:w w:val="90"/>
          <w:sz w:val="22"/>
          <w:szCs w:val="22"/>
        </w:rPr>
        <w:t>DevSecops</w:t>
      </w:r>
    </w:p>
    <w:p w14:paraId="2AB9A7CF" w14:textId="7A1865C4" w:rsidR="008A72A8" w:rsidRDefault="003D7338" w:rsidP="008A72A8">
      <w:pPr>
        <w:autoSpaceDE w:val="0"/>
        <w:autoSpaceDN w:val="0"/>
        <w:adjustRightInd w:val="0"/>
        <w:ind w:left="567"/>
        <w:rPr>
          <w:rFonts w:cs="Arial"/>
          <w:b/>
          <w:bCs/>
          <w:color w:val="808080" w:themeColor="background1" w:themeShade="80"/>
          <w:sz w:val="18"/>
          <w:szCs w:val="18"/>
        </w:rPr>
      </w:pPr>
      <w:r w:rsidRPr="00773A36">
        <w:rPr>
          <w:rFonts w:cs="Arial"/>
          <w:b/>
          <w:bCs/>
          <w:color w:val="808080" w:themeColor="background1" w:themeShade="80"/>
          <w:sz w:val="18"/>
          <w:szCs w:val="18"/>
        </w:rPr>
        <w:t>Contexte du projet </w:t>
      </w:r>
      <w:r w:rsidRPr="002A4ECB">
        <w:rPr>
          <w:rFonts w:cs="Arial"/>
          <w:b/>
          <w:bCs/>
          <w:color w:val="808080" w:themeColor="background1" w:themeShade="80"/>
          <w:sz w:val="18"/>
          <w:szCs w:val="18"/>
        </w:rPr>
        <w:t>:</w:t>
      </w:r>
      <w:r w:rsidR="00AB6EA5">
        <w:rPr>
          <w:rFonts w:cs="Arial"/>
          <w:b/>
          <w:bCs/>
          <w:color w:val="808080" w:themeColor="background1" w:themeShade="80"/>
          <w:sz w:val="18"/>
          <w:szCs w:val="18"/>
        </w:rPr>
        <w:t xml:space="preserve"> </w:t>
      </w:r>
      <w:r w:rsidR="008A72A8" w:rsidRPr="008A72A8">
        <w:rPr>
          <w:rFonts w:cs="Arial"/>
          <w:b/>
          <w:bCs/>
          <w:color w:val="808080" w:themeColor="background1" w:themeShade="80"/>
          <w:sz w:val="18"/>
          <w:szCs w:val="18"/>
        </w:rPr>
        <w:t>Contribution à la remise en place de l’écosystème</w:t>
      </w:r>
      <w:r w:rsidR="00AB6EA5">
        <w:rPr>
          <w:rFonts w:cs="Arial"/>
          <w:b/>
          <w:bCs/>
          <w:color w:val="808080" w:themeColor="background1" w:themeShade="80"/>
          <w:sz w:val="18"/>
          <w:szCs w:val="18"/>
        </w:rPr>
        <w:t xml:space="preserve"> </w:t>
      </w:r>
      <w:r w:rsidR="008A72A8" w:rsidRPr="008A72A8">
        <w:rPr>
          <w:rFonts w:cs="Arial"/>
          <w:b/>
          <w:bCs/>
          <w:color w:val="808080" w:themeColor="background1" w:themeShade="80"/>
          <w:sz w:val="18"/>
          <w:szCs w:val="18"/>
        </w:rPr>
        <w:t>DevOps/DevSecOps, à l’automatisation des processus, à l’ordonnancement des tâches et auxactivités de Build &amp; Run.</w:t>
      </w:r>
    </w:p>
    <w:p w14:paraId="7FA66844" w14:textId="77777777" w:rsidR="00AB6EA5" w:rsidRPr="008A72A8" w:rsidRDefault="00AB6EA5" w:rsidP="008A72A8">
      <w:pPr>
        <w:autoSpaceDE w:val="0"/>
        <w:autoSpaceDN w:val="0"/>
        <w:adjustRightInd w:val="0"/>
        <w:ind w:left="567"/>
        <w:rPr>
          <w:rFonts w:cs="Arial"/>
          <w:b/>
          <w:bCs/>
          <w:color w:val="808080" w:themeColor="background1" w:themeShade="80"/>
          <w:sz w:val="18"/>
          <w:szCs w:val="18"/>
        </w:rPr>
      </w:pPr>
    </w:p>
    <w:p w14:paraId="2F677762" w14:textId="77777777" w:rsidR="008A72A8" w:rsidRPr="008A72A8" w:rsidRDefault="008A72A8" w:rsidP="008A72A8">
      <w:pPr>
        <w:autoSpaceDE w:val="0"/>
        <w:autoSpaceDN w:val="0"/>
        <w:adjustRightInd w:val="0"/>
        <w:ind w:left="567"/>
        <w:rPr>
          <w:rFonts w:cs="Arial"/>
          <w:b/>
          <w:bCs/>
          <w:color w:val="808080" w:themeColor="background1" w:themeShade="80"/>
          <w:sz w:val="18"/>
          <w:szCs w:val="18"/>
        </w:rPr>
      </w:pPr>
      <w:r w:rsidRPr="008A72A8">
        <w:rPr>
          <w:rFonts w:cs="Arial"/>
          <w:b/>
          <w:bCs/>
          <w:color w:val="808080" w:themeColor="background1" w:themeShade="80"/>
          <w:sz w:val="18"/>
          <w:szCs w:val="18"/>
        </w:rPr>
        <w:t>Missions</w:t>
      </w:r>
    </w:p>
    <w:p w14:paraId="2F5BB382" w14:textId="77777777" w:rsidR="008A72A8" w:rsidRPr="00952699" w:rsidRDefault="008A72A8" w:rsidP="00952699">
      <w:pPr>
        <w:pStyle w:val="Paragraphedeliste"/>
        <w:numPr>
          <w:ilvl w:val="0"/>
          <w:numId w:val="37"/>
        </w:numPr>
        <w:autoSpaceDE w:val="0"/>
        <w:autoSpaceDN w:val="0"/>
        <w:adjustRightInd w:val="0"/>
        <w:rPr>
          <w:rFonts w:ascii="Arial" w:hAnsi="Arial" w:cs="Arial"/>
          <w:b/>
          <w:bCs/>
          <w:color w:val="808080" w:themeColor="background1" w:themeShade="80"/>
          <w:sz w:val="18"/>
          <w:szCs w:val="18"/>
        </w:rPr>
      </w:pPr>
      <w:r w:rsidRPr="00952699">
        <w:rPr>
          <w:rFonts w:ascii="Arial" w:hAnsi="Arial" w:cs="Arial"/>
          <w:b/>
          <w:bCs/>
          <w:color w:val="808080" w:themeColor="background1" w:themeShade="80"/>
          <w:sz w:val="18"/>
          <w:szCs w:val="18"/>
        </w:rPr>
        <w:t>Migration des outils DevOps (Jenkins, GitHub, GitLab, Nexus, SonarQube) de CentOS versRedHat, avec adaptation des configurations système et déploiement de composants sur AWSet Azure, en utilisant Terraform et Ansible pour l’automatisation et la reproductibilité desenvironnements.</w:t>
      </w:r>
    </w:p>
    <w:p w14:paraId="6C0251F3" w14:textId="4A98C37D" w:rsidR="008A72A8" w:rsidRPr="00952699" w:rsidRDefault="008A72A8" w:rsidP="00952699">
      <w:pPr>
        <w:pStyle w:val="Paragraphedeliste"/>
        <w:numPr>
          <w:ilvl w:val="0"/>
          <w:numId w:val="37"/>
        </w:numPr>
        <w:autoSpaceDE w:val="0"/>
        <w:autoSpaceDN w:val="0"/>
        <w:adjustRightInd w:val="0"/>
        <w:rPr>
          <w:rFonts w:ascii="Arial" w:hAnsi="Arial" w:cs="Arial"/>
          <w:b/>
          <w:bCs/>
          <w:color w:val="808080" w:themeColor="background1" w:themeShade="80"/>
          <w:sz w:val="18"/>
          <w:szCs w:val="18"/>
        </w:rPr>
      </w:pPr>
      <w:r w:rsidRPr="00952699">
        <w:rPr>
          <w:rFonts w:ascii="Arial" w:hAnsi="Arial" w:cs="Arial"/>
          <w:b/>
          <w:bCs/>
          <w:color w:val="808080" w:themeColor="background1" w:themeShade="80"/>
          <w:sz w:val="18"/>
          <w:szCs w:val="18"/>
        </w:rPr>
        <w:t>Optimisation des pipelines CI/CD sous GitLab CI et GitHub Actions pour renforcer l’intégration</w:t>
      </w:r>
      <w:r w:rsidR="00AB6EA5">
        <w:rPr>
          <w:rFonts w:ascii="Arial" w:hAnsi="Arial" w:cs="Arial"/>
          <w:b/>
          <w:bCs/>
          <w:color w:val="808080" w:themeColor="background1" w:themeShade="80"/>
          <w:sz w:val="18"/>
          <w:szCs w:val="18"/>
        </w:rPr>
        <w:t xml:space="preserve"> </w:t>
      </w:r>
      <w:r w:rsidRPr="00952699">
        <w:rPr>
          <w:rFonts w:ascii="Arial" w:hAnsi="Arial" w:cs="Arial"/>
          <w:b/>
          <w:bCs/>
          <w:color w:val="808080" w:themeColor="background1" w:themeShade="80"/>
          <w:sz w:val="18"/>
          <w:szCs w:val="18"/>
        </w:rPr>
        <w:t>continue et la sécurité des livrables.</w:t>
      </w:r>
    </w:p>
    <w:p w14:paraId="300EBB4F" w14:textId="35B10345" w:rsidR="008A72A8" w:rsidRDefault="008A72A8" w:rsidP="00952699">
      <w:pPr>
        <w:pStyle w:val="Paragraphedeliste"/>
        <w:numPr>
          <w:ilvl w:val="0"/>
          <w:numId w:val="37"/>
        </w:numPr>
        <w:autoSpaceDE w:val="0"/>
        <w:autoSpaceDN w:val="0"/>
        <w:adjustRightInd w:val="0"/>
        <w:rPr>
          <w:rFonts w:ascii="Arial" w:hAnsi="Arial" w:cs="Arial"/>
          <w:b/>
          <w:bCs/>
          <w:color w:val="808080" w:themeColor="background1" w:themeShade="80"/>
          <w:sz w:val="18"/>
          <w:szCs w:val="18"/>
        </w:rPr>
      </w:pPr>
      <w:r w:rsidRPr="00952699">
        <w:rPr>
          <w:rFonts w:ascii="Arial" w:hAnsi="Arial" w:cs="Arial"/>
          <w:b/>
          <w:bCs/>
          <w:color w:val="808080" w:themeColor="background1" w:themeShade="80"/>
          <w:sz w:val="18"/>
          <w:szCs w:val="18"/>
        </w:rPr>
        <w:t>Automatisation des tâches d’ordonnancement via Dollar Universe : création de scripts pour</w:t>
      </w:r>
      <w:r w:rsidR="00952699">
        <w:rPr>
          <w:rFonts w:ascii="Arial" w:hAnsi="Arial" w:cs="Arial"/>
          <w:b/>
          <w:bCs/>
          <w:color w:val="808080" w:themeColor="background1" w:themeShade="80"/>
          <w:sz w:val="18"/>
          <w:szCs w:val="18"/>
        </w:rPr>
        <w:t xml:space="preserve"> </w:t>
      </w:r>
      <w:r w:rsidRPr="00952699">
        <w:rPr>
          <w:rFonts w:ascii="Arial" w:hAnsi="Arial" w:cs="Arial"/>
          <w:b/>
          <w:bCs/>
          <w:color w:val="808080" w:themeColor="background1" w:themeShade="80"/>
          <w:sz w:val="18"/>
          <w:szCs w:val="18"/>
        </w:rPr>
        <w:t>Windows et Linux afin de répondre aux demandes métiers.</w:t>
      </w:r>
    </w:p>
    <w:p w14:paraId="04CCFF3D" w14:textId="77777777" w:rsidR="00AB6EA5" w:rsidRPr="00952699" w:rsidRDefault="00AB6EA5" w:rsidP="00AB6EA5">
      <w:pPr>
        <w:pStyle w:val="Paragraphedeliste"/>
        <w:autoSpaceDE w:val="0"/>
        <w:autoSpaceDN w:val="0"/>
        <w:adjustRightInd w:val="0"/>
        <w:ind w:left="1287"/>
        <w:rPr>
          <w:rFonts w:ascii="Arial" w:hAnsi="Arial" w:cs="Arial"/>
          <w:b/>
          <w:bCs/>
          <w:color w:val="808080" w:themeColor="background1" w:themeShade="80"/>
          <w:sz w:val="18"/>
          <w:szCs w:val="18"/>
        </w:rPr>
      </w:pPr>
    </w:p>
    <w:p w14:paraId="40348C0F" w14:textId="77777777" w:rsidR="008A72A8" w:rsidRPr="008A72A8" w:rsidRDefault="008A72A8" w:rsidP="00952699">
      <w:pPr>
        <w:pStyle w:val="Paragraphedeliste"/>
        <w:numPr>
          <w:ilvl w:val="0"/>
          <w:numId w:val="37"/>
        </w:numPr>
        <w:autoSpaceDE w:val="0"/>
        <w:autoSpaceDN w:val="0"/>
        <w:adjustRightInd w:val="0"/>
        <w:rPr>
          <w:rFonts w:ascii="Arial" w:hAnsi="Arial" w:cs="Arial"/>
          <w:b/>
          <w:bCs/>
          <w:color w:val="808080" w:themeColor="background1" w:themeShade="80"/>
          <w:sz w:val="18"/>
          <w:szCs w:val="18"/>
        </w:rPr>
      </w:pPr>
      <w:r w:rsidRPr="008A72A8">
        <w:rPr>
          <w:rFonts w:ascii="Arial" w:hAnsi="Arial" w:cs="Arial"/>
          <w:b/>
          <w:bCs/>
          <w:color w:val="808080" w:themeColor="background1" w:themeShade="80"/>
          <w:sz w:val="18"/>
          <w:szCs w:val="18"/>
        </w:rPr>
        <w:t>Gestion et sécurisation des flux :</w:t>
      </w:r>
    </w:p>
    <w:p w14:paraId="3AEDE46E" w14:textId="77777777" w:rsidR="008A72A8" w:rsidRPr="008A72A8" w:rsidRDefault="008A72A8" w:rsidP="00AB6EA5">
      <w:pPr>
        <w:pStyle w:val="Paragraphedeliste"/>
        <w:numPr>
          <w:ilvl w:val="0"/>
          <w:numId w:val="37"/>
        </w:numPr>
        <w:autoSpaceDE w:val="0"/>
        <w:autoSpaceDN w:val="0"/>
        <w:adjustRightInd w:val="0"/>
        <w:ind w:left="1560"/>
        <w:rPr>
          <w:rFonts w:ascii="Arial" w:hAnsi="Arial" w:cs="Arial"/>
          <w:b/>
          <w:bCs/>
          <w:color w:val="808080" w:themeColor="background1" w:themeShade="80"/>
          <w:sz w:val="18"/>
          <w:szCs w:val="18"/>
        </w:rPr>
      </w:pPr>
      <w:r w:rsidRPr="008A72A8">
        <w:rPr>
          <w:rFonts w:ascii="Arial" w:hAnsi="Arial" w:cs="Arial"/>
          <w:b/>
          <w:bCs/>
          <w:color w:val="808080" w:themeColor="background1" w:themeShade="80"/>
          <w:sz w:val="18"/>
          <w:szCs w:val="18"/>
        </w:rPr>
        <w:t>Sauvegarde et réplication de serveurs</w:t>
      </w:r>
    </w:p>
    <w:p w14:paraId="536126A7" w14:textId="77777777" w:rsidR="008A72A8" w:rsidRPr="008A72A8" w:rsidRDefault="008A72A8" w:rsidP="00AB6EA5">
      <w:pPr>
        <w:pStyle w:val="Paragraphedeliste"/>
        <w:numPr>
          <w:ilvl w:val="0"/>
          <w:numId w:val="37"/>
        </w:numPr>
        <w:autoSpaceDE w:val="0"/>
        <w:autoSpaceDN w:val="0"/>
        <w:adjustRightInd w:val="0"/>
        <w:ind w:left="1560"/>
        <w:rPr>
          <w:rFonts w:ascii="Arial" w:hAnsi="Arial" w:cs="Arial"/>
          <w:b/>
          <w:bCs/>
          <w:color w:val="808080" w:themeColor="background1" w:themeShade="80"/>
          <w:sz w:val="18"/>
          <w:szCs w:val="18"/>
        </w:rPr>
      </w:pPr>
      <w:r w:rsidRPr="008A72A8">
        <w:rPr>
          <w:rFonts w:ascii="Arial" w:hAnsi="Arial" w:cs="Arial"/>
          <w:b/>
          <w:bCs/>
          <w:color w:val="808080" w:themeColor="background1" w:themeShade="80"/>
          <w:sz w:val="18"/>
          <w:szCs w:val="18"/>
        </w:rPr>
        <w:t>Manipulation de fichiers via SFTP</w:t>
      </w:r>
    </w:p>
    <w:p w14:paraId="5114B493" w14:textId="77777777" w:rsidR="008A72A8" w:rsidRPr="008A72A8" w:rsidRDefault="008A72A8" w:rsidP="00AB6EA5">
      <w:pPr>
        <w:pStyle w:val="Paragraphedeliste"/>
        <w:numPr>
          <w:ilvl w:val="0"/>
          <w:numId w:val="37"/>
        </w:numPr>
        <w:autoSpaceDE w:val="0"/>
        <w:autoSpaceDN w:val="0"/>
        <w:adjustRightInd w:val="0"/>
        <w:ind w:left="1560"/>
        <w:rPr>
          <w:rFonts w:ascii="Arial" w:hAnsi="Arial" w:cs="Arial"/>
          <w:b/>
          <w:bCs/>
          <w:color w:val="808080" w:themeColor="background1" w:themeShade="80"/>
          <w:sz w:val="18"/>
          <w:szCs w:val="18"/>
        </w:rPr>
      </w:pPr>
      <w:r w:rsidRPr="008A72A8">
        <w:rPr>
          <w:rFonts w:ascii="Arial" w:hAnsi="Arial" w:cs="Arial"/>
          <w:b/>
          <w:bCs/>
          <w:color w:val="808080" w:themeColor="background1" w:themeShade="80"/>
          <w:sz w:val="18"/>
          <w:szCs w:val="18"/>
        </w:rPr>
        <w:t>Automatisation des requêtes et processus côté base de données (monitoring, réplication,backup)</w:t>
      </w:r>
    </w:p>
    <w:p w14:paraId="2260586D" w14:textId="77777777" w:rsidR="008A72A8" w:rsidRDefault="008A72A8" w:rsidP="00AB6EA5">
      <w:pPr>
        <w:pStyle w:val="Paragraphedeliste"/>
        <w:numPr>
          <w:ilvl w:val="0"/>
          <w:numId w:val="37"/>
        </w:numPr>
        <w:autoSpaceDE w:val="0"/>
        <w:autoSpaceDN w:val="0"/>
        <w:adjustRightInd w:val="0"/>
        <w:ind w:left="1560"/>
        <w:rPr>
          <w:rFonts w:ascii="Arial" w:hAnsi="Arial" w:cs="Arial"/>
          <w:b/>
          <w:bCs/>
          <w:color w:val="808080" w:themeColor="background1" w:themeShade="80"/>
          <w:sz w:val="18"/>
          <w:szCs w:val="18"/>
        </w:rPr>
      </w:pPr>
      <w:r w:rsidRPr="008A72A8">
        <w:rPr>
          <w:rFonts w:ascii="Arial" w:hAnsi="Arial" w:cs="Arial"/>
          <w:b/>
          <w:bCs/>
          <w:color w:val="808080" w:themeColor="background1" w:themeShade="80"/>
          <w:sz w:val="18"/>
          <w:szCs w:val="18"/>
        </w:rPr>
        <w:t>Gestion des virements bancaires</w:t>
      </w:r>
    </w:p>
    <w:p w14:paraId="54161706" w14:textId="77777777" w:rsidR="00AB6EA5" w:rsidRPr="008A72A8" w:rsidRDefault="00AB6EA5" w:rsidP="00AB6EA5">
      <w:pPr>
        <w:pStyle w:val="Paragraphedeliste"/>
        <w:autoSpaceDE w:val="0"/>
        <w:autoSpaceDN w:val="0"/>
        <w:adjustRightInd w:val="0"/>
        <w:ind w:left="1560"/>
        <w:rPr>
          <w:rFonts w:ascii="Arial" w:hAnsi="Arial" w:cs="Arial"/>
          <w:b/>
          <w:bCs/>
          <w:color w:val="808080" w:themeColor="background1" w:themeShade="80"/>
          <w:sz w:val="18"/>
          <w:szCs w:val="18"/>
        </w:rPr>
      </w:pPr>
    </w:p>
    <w:p w14:paraId="652D0C16" w14:textId="77777777" w:rsidR="008A72A8" w:rsidRPr="008A72A8" w:rsidRDefault="008A72A8" w:rsidP="00952699">
      <w:pPr>
        <w:pStyle w:val="Paragraphedeliste"/>
        <w:numPr>
          <w:ilvl w:val="0"/>
          <w:numId w:val="37"/>
        </w:numPr>
        <w:autoSpaceDE w:val="0"/>
        <w:autoSpaceDN w:val="0"/>
        <w:adjustRightInd w:val="0"/>
        <w:rPr>
          <w:rFonts w:ascii="Arial" w:hAnsi="Arial" w:cs="Arial"/>
          <w:b/>
          <w:bCs/>
          <w:color w:val="808080" w:themeColor="background1" w:themeShade="80"/>
          <w:sz w:val="18"/>
          <w:szCs w:val="18"/>
        </w:rPr>
      </w:pPr>
      <w:r w:rsidRPr="008A72A8">
        <w:rPr>
          <w:rFonts w:ascii="Arial" w:hAnsi="Arial" w:cs="Arial"/>
          <w:b/>
          <w:bCs/>
          <w:color w:val="808080" w:themeColor="background1" w:themeShade="80"/>
          <w:sz w:val="18"/>
          <w:szCs w:val="18"/>
        </w:rPr>
        <w:t>Sécurité &amp; DevSecOps :</w:t>
      </w:r>
    </w:p>
    <w:p w14:paraId="0C359491" w14:textId="77777777" w:rsidR="008A72A8" w:rsidRPr="008A72A8" w:rsidRDefault="008A72A8" w:rsidP="00AB6EA5">
      <w:pPr>
        <w:pStyle w:val="Paragraphedeliste"/>
        <w:numPr>
          <w:ilvl w:val="0"/>
          <w:numId w:val="37"/>
        </w:numPr>
        <w:autoSpaceDE w:val="0"/>
        <w:autoSpaceDN w:val="0"/>
        <w:adjustRightInd w:val="0"/>
        <w:ind w:left="1560"/>
        <w:rPr>
          <w:rFonts w:ascii="Arial" w:hAnsi="Arial" w:cs="Arial"/>
          <w:b/>
          <w:bCs/>
          <w:color w:val="808080" w:themeColor="background1" w:themeShade="80"/>
          <w:sz w:val="18"/>
          <w:szCs w:val="18"/>
        </w:rPr>
      </w:pPr>
      <w:r w:rsidRPr="008A72A8">
        <w:rPr>
          <w:rFonts w:ascii="Arial" w:hAnsi="Arial" w:cs="Arial"/>
          <w:b/>
          <w:bCs/>
          <w:color w:val="808080" w:themeColor="background1" w:themeShade="80"/>
          <w:sz w:val="18"/>
          <w:szCs w:val="18"/>
        </w:rPr>
        <w:t>Renforcement de la sécurité via gestion des certificats SSL/TLS</w:t>
      </w:r>
    </w:p>
    <w:p w14:paraId="7E9139B7" w14:textId="77777777" w:rsidR="008A72A8" w:rsidRPr="008A72A8" w:rsidRDefault="008A72A8" w:rsidP="00AB6EA5">
      <w:pPr>
        <w:pStyle w:val="Paragraphedeliste"/>
        <w:numPr>
          <w:ilvl w:val="0"/>
          <w:numId w:val="37"/>
        </w:numPr>
        <w:autoSpaceDE w:val="0"/>
        <w:autoSpaceDN w:val="0"/>
        <w:adjustRightInd w:val="0"/>
        <w:ind w:left="1560"/>
        <w:rPr>
          <w:rFonts w:ascii="Arial" w:hAnsi="Arial" w:cs="Arial"/>
          <w:b/>
          <w:bCs/>
          <w:color w:val="808080" w:themeColor="background1" w:themeShade="80"/>
          <w:sz w:val="18"/>
          <w:szCs w:val="18"/>
        </w:rPr>
      </w:pPr>
      <w:r w:rsidRPr="008A72A8">
        <w:rPr>
          <w:rFonts w:ascii="Arial" w:hAnsi="Arial" w:cs="Arial"/>
          <w:b/>
          <w:bCs/>
          <w:color w:val="808080" w:themeColor="background1" w:themeShade="80"/>
          <w:sz w:val="18"/>
          <w:szCs w:val="18"/>
        </w:rPr>
        <w:t>Automatisation des processus d’authentification avec CyberArk</w:t>
      </w:r>
    </w:p>
    <w:p w14:paraId="246026C8" w14:textId="230C104C" w:rsidR="008A72A8" w:rsidRPr="008A72A8" w:rsidRDefault="008A72A8" w:rsidP="00AB6EA5">
      <w:pPr>
        <w:pStyle w:val="Paragraphedeliste"/>
        <w:numPr>
          <w:ilvl w:val="0"/>
          <w:numId w:val="37"/>
        </w:numPr>
        <w:autoSpaceDE w:val="0"/>
        <w:autoSpaceDN w:val="0"/>
        <w:adjustRightInd w:val="0"/>
        <w:ind w:left="1560"/>
        <w:rPr>
          <w:rFonts w:ascii="Arial" w:hAnsi="Arial" w:cs="Arial"/>
          <w:b/>
          <w:bCs/>
          <w:color w:val="808080" w:themeColor="background1" w:themeShade="80"/>
          <w:sz w:val="18"/>
          <w:szCs w:val="18"/>
        </w:rPr>
      </w:pPr>
      <w:r w:rsidRPr="008A72A8">
        <w:rPr>
          <w:rFonts w:ascii="Arial" w:hAnsi="Arial" w:cs="Arial"/>
          <w:b/>
          <w:bCs/>
          <w:color w:val="808080" w:themeColor="background1" w:themeShade="80"/>
          <w:sz w:val="18"/>
          <w:szCs w:val="18"/>
        </w:rPr>
        <w:t>Réalisation de pentests sur deux applications internes avec rapport de vulnérabilités et</w:t>
      </w:r>
      <w:r w:rsidR="00371242">
        <w:rPr>
          <w:rFonts w:ascii="Arial" w:hAnsi="Arial" w:cs="Arial"/>
          <w:b/>
          <w:bCs/>
          <w:color w:val="808080" w:themeColor="background1" w:themeShade="80"/>
          <w:sz w:val="18"/>
          <w:szCs w:val="18"/>
        </w:rPr>
        <w:t xml:space="preserve"> </w:t>
      </w:r>
      <w:r w:rsidRPr="008A72A8">
        <w:rPr>
          <w:rFonts w:ascii="Arial" w:hAnsi="Arial" w:cs="Arial"/>
          <w:b/>
          <w:bCs/>
          <w:color w:val="808080" w:themeColor="background1" w:themeShade="80"/>
          <w:sz w:val="18"/>
          <w:szCs w:val="18"/>
        </w:rPr>
        <w:t>recommandations</w:t>
      </w:r>
    </w:p>
    <w:p w14:paraId="17BC7F88" w14:textId="1C72BE12" w:rsidR="008A72A8" w:rsidRPr="008A72A8" w:rsidRDefault="008A72A8" w:rsidP="00952699">
      <w:pPr>
        <w:pStyle w:val="Paragraphedeliste"/>
        <w:numPr>
          <w:ilvl w:val="0"/>
          <w:numId w:val="37"/>
        </w:numPr>
        <w:autoSpaceDE w:val="0"/>
        <w:autoSpaceDN w:val="0"/>
        <w:adjustRightInd w:val="0"/>
        <w:rPr>
          <w:rFonts w:ascii="Arial" w:hAnsi="Arial" w:cs="Arial"/>
          <w:b/>
          <w:bCs/>
          <w:color w:val="808080" w:themeColor="background1" w:themeShade="80"/>
          <w:sz w:val="18"/>
          <w:szCs w:val="18"/>
        </w:rPr>
      </w:pPr>
      <w:r w:rsidRPr="008A72A8">
        <w:rPr>
          <w:rFonts w:ascii="Arial" w:hAnsi="Arial" w:cs="Arial"/>
          <w:b/>
          <w:bCs/>
          <w:color w:val="808080" w:themeColor="background1" w:themeShade="80"/>
          <w:sz w:val="18"/>
          <w:szCs w:val="18"/>
        </w:rPr>
        <w:t xml:space="preserve">Documentation technique : rédaction de </w:t>
      </w:r>
      <w:r w:rsidR="00431C42">
        <w:rPr>
          <w:rFonts w:ascii="Arial" w:hAnsi="Arial" w:cs="Arial"/>
          <w:b/>
          <w:bCs/>
          <w:color w:val="808080" w:themeColor="background1" w:themeShade="80"/>
          <w:sz w:val="18"/>
          <w:szCs w:val="18"/>
        </w:rPr>
        <w:t>dossier d’architecture technique (</w:t>
      </w:r>
      <w:r w:rsidRPr="008A72A8">
        <w:rPr>
          <w:rFonts w:ascii="Arial" w:hAnsi="Arial" w:cs="Arial"/>
          <w:b/>
          <w:bCs/>
          <w:color w:val="808080" w:themeColor="background1" w:themeShade="80"/>
          <w:sz w:val="18"/>
          <w:szCs w:val="18"/>
        </w:rPr>
        <w:t>DAT</w:t>
      </w:r>
      <w:r w:rsidR="00431C42">
        <w:rPr>
          <w:rFonts w:ascii="Arial" w:hAnsi="Arial" w:cs="Arial"/>
          <w:b/>
          <w:bCs/>
          <w:color w:val="808080" w:themeColor="background1" w:themeShade="80"/>
          <w:sz w:val="18"/>
          <w:szCs w:val="18"/>
        </w:rPr>
        <w:t>) et dossier d’exploitation (</w:t>
      </w:r>
      <w:r w:rsidRPr="008A72A8">
        <w:rPr>
          <w:rFonts w:ascii="Arial" w:hAnsi="Arial" w:cs="Arial"/>
          <w:b/>
          <w:bCs/>
          <w:color w:val="808080" w:themeColor="background1" w:themeShade="80"/>
          <w:sz w:val="18"/>
          <w:szCs w:val="18"/>
        </w:rPr>
        <w:t>DEX</w:t>
      </w:r>
      <w:r w:rsidR="00431C42">
        <w:rPr>
          <w:rFonts w:ascii="Arial" w:hAnsi="Arial" w:cs="Arial"/>
          <w:b/>
          <w:bCs/>
          <w:color w:val="808080" w:themeColor="background1" w:themeShade="80"/>
          <w:sz w:val="18"/>
          <w:szCs w:val="18"/>
        </w:rPr>
        <w:t>)</w:t>
      </w:r>
      <w:r w:rsidRPr="008A72A8">
        <w:rPr>
          <w:rFonts w:ascii="Arial" w:hAnsi="Arial" w:cs="Arial"/>
          <w:b/>
          <w:bCs/>
          <w:color w:val="808080" w:themeColor="background1" w:themeShade="80"/>
          <w:sz w:val="18"/>
          <w:szCs w:val="18"/>
        </w:rPr>
        <w:t xml:space="preserve"> pour formaliser les procédures et les</w:t>
      </w:r>
      <w:r w:rsidR="00AB6EA5">
        <w:rPr>
          <w:rFonts w:ascii="Arial" w:hAnsi="Arial" w:cs="Arial"/>
          <w:b/>
          <w:bCs/>
          <w:color w:val="808080" w:themeColor="background1" w:themeShade="80"/>
          <w:sz w:val="18"/>
          <w:szCs w:val="18"/>
        </w:rPr>
        <w:t xml:space="preserve"> </w:t>
      </w:r>
      <w:r w:rsidRPr="008A72A8">
        <w:rPr>
          <w:rFonts w:ascii="Arial" w:hAnsi="Arial" w:cs="Arial"/>
          <w:b/>
          <w:bCs/>
          <w:color w:val="808080" w:themeColor="background1" w:themeShade="80"/>
          <w:sz w:val="18"/>
          <w:szCs w:val="18"/>
        </w:rPr>
        <w:t>architectures mises en place.</w:t>
      </w:r>
    </w:p>
    <w:p w14:paraId="5C181D71" w14:textId="77777777" w:rsidR="008A72A8" w:rsidRPr="00952699" w:rsidRDefault="008A72A8" w:rsidP="00952699">
      <w:pPr>
        <w:pStyle w:val="Paragraphedeliste"/>
        <w:autoSpaceDE w:val="0"/>
        <w:autoSpaceDN w:val="0"/>
        <w:adjustRightInd w:val="0"/>
        <w:ind w:left="1287"/>
        <w:rPr>
          <w:rFonts w:ascii="Arial" w:hAnsi="Arial" w:cs="Arial"/>
          <w:b/>
          <w:bCs/>
          <w:color w:val="808080" w:themeColor="background1" w:themeShade="80"/>
          <w:sz w:val="18"/>
          <w:szCs w:val="18"/>
        </w:rPr>
      </w:pPr>
    </w:p>
    <w:p w14:paraId="15DC97FD" w14:textId="0ABFF98A" w:rsidR="003D7338" w:rsidRDefault="008A72A8" w:rsidP="00371242">
      <w:pPr>
        <w:tabs>
          <w:tab w:val="left" w:pos="284"/>
        </w:tabs>
        <w:ind w:left="567"/>
        <w:rPr>
          <w:rFonts w:cs="Arial"/>
          <w:b/>
          <w:bCs/>
          <w:color w:val="808080" w:themeColor="background1" w:themeShade="80"/>
          <w:sz w:val="18"/>
          <w:szCs w:val="18"/>
        </w:rPr>
      </w:pPr>
      <w:r w:rsidRPr="008A72A8">
        <w:rPr>
          <w:rFonts w:cs="Arial"/>
          <w:b/>
          <w:bCs/>
          <w:color w:val="808080" w:themeColor="background1" w:themeShade="80"/>
          <w:sz w:val="18"/>
          <w:szCs w:val="18"/>
        </w:rPr>
        <w:t>Environnement technique</w:t>
      </w:r>
      <w:r w:rsidR="002B4020">
        <w:rPr>
          <w:rFonts w:cs="Arial"/>
          <w:b/>
          <w:bCs/>
          <w:color w:val="808080" w:themeColor="background1" w:themeShade="80"/>
          <w:sz w:val="18"/>
          <w:szCs w:val="18"/>
        </w:rPr>
        <w:t xml:space="preserve"> : </w:t>
      </w:r>
      <w:r w:rsidRPr="008A72A8">
        <w:rPr>
          <w:rFonts w:cs="Arial"/>
          <w:b/>
          <w:bCs/>
          <w:color w:val="808080" w:themeColor="background1" w:themeShade="80"/>
          <w:sz w:val="18"/>
          <w:szCs w:val="18"/>
        </w:rPr>
        <w:t>Systèmes et Réseaux, Scripting (Bash/Batch/Powershell/Python), Ordonnanceur (DollarUniverse), Flux Sécurisés, SFTP, Jenkins, Nexus, SonarQube, Git/Github (Github Actions/Gitlab(Gitlab CI), Ansible, AWS, Azure, Terraform, Microsoft Orchestrator,API/MuleSoft/Postman,Centreon, CyberArk, AD, Jira, EasyVista...</w:t>
      </w:r>
    </w:p>
    <w:p w14:paraId="165B2DA9" w14:textId="77777777" w:rsidR="005427F2" w:rsidRDefault="005427F2" w:rsidP="00371242">
      <w:pPr>
        <w:tabs>
          <w:tab w:val="left" w:pos="284"/>
        </w:tabs>
        <w:rPr>
          <w:rFonts w:cs="Arial"/>
          <w:b/>
          <w:bCs/>
          <w:color w:val="808080" w:themeColor="background1" w:themeShade="80"/>
          <w:sz w:val="18"/>
          <w:szCs w:val="18"/>
        </w:rPr>
      </w:pPr>
    </w:p>
    <w:p w14:paraId="4A2DBA87" w14:textId="77777777" w:rsidR="005427F2" w:rsidRDefault="005427F2" w:rsidP="005427F2">
      <w:pPr>
        <w:tabs>
          <w:tab w:val="left" w:pos="284"/>
        </w:tabs>
        <w:ind w:left="567"/>
        <w:rPr>
          <w:rFonts w:cs="Arial"/>
          <w:b/>
          <w:bCs/>
          <w:color w:val="808080" w:themeColor="background1" w:themeShade="80"/>
          <w:sz w:val="18"/>
          <w:szCs w:val="18"/>
        </w:rPr>
      </w:pPr>
    </w:p>
    <w:p w14:paraId="7458037E" w14:textId="77777777" w:rsidR="00B507F1" w:rsidRDefault="00B507F1" w:rsidP="005427F2">
      <w:pPr>
        <w:tabs>
          <w:tab w:val="left" w:pos="284"/>
        </w:tabs>
        <w:ind w:left="567"/>
        <w:rPr>
          <w:rFonts w:cs="Arial"/>
          <w:b/>
          <w:bCs/>
          <w:color w:val="808080" w:themeColor="background1" w:themeShade="80"/>
          <w:sz w:val="18"/>
          <w:szCs w:val="18"/>
        </w:rPr>
      </w:pPr>
    </w:p>
    <w:p w14:paraId="73D6878C" w14:textId="48AB3511" w:rsidR="00B507F1" w:rsidRPr="005B28FA" w:rsidRDefault="00B507F1" w:rsidP="00B507F1">
      <w:pPr>
        <w:pStyle w:val="Titre2"/>
        <w:spacing w:before="103" w:line="376" w:lineRule="auto"/>
        <w:ind w:left="567" w:right="757"/>
        <w:rPr>
          <w:rFonts w:ascii="Arial" w:hAnsi="Arial" w:cs="Arial"/>
          <w:b/>
          <w:bCs/>
          <w:color w:val="C00000"/>
        </w:rPr>
      </w:pPr>
      <w:r>
        <w:rPr>
          <w:rFonts w:ascii="Arial" w:hAnsi="Arial" w:cs="Arial"/>
          <w:b/>
          <w:bCs/>
          <w:color w:val="C00000"/>
          <w:w w:val="90"/>
        </w:rPr>
        <w:t>Consultant Sécurité Offensive pour plusieurs clients</w:t>
      </w:r>
      <w:r>
        <w:rPr>
          <w:rFonts w:ascii="Arial" w:hAnsi="Arial" w:cs="Arial"/>
          <w:b/>
          <w:bCs/>
          <w:color w:val="C00000"/>
          <w:w w:val="90"/>
        </w:rPr>
        <w:tab/>
      </w:r>
      <w:r w:rsidRPr="005B28FA">
        <w:rPr>
          <w:rFonts w:ascii="Arial" w:hAnsi="Arial" w:cs="Arial"/>
          <w:b/>
          <w:bCs/>
          <w:color w:val="C00000"/>
          <w:w w:val="90"/>
        </w:rPr>
        <w:t xml:space="preserve"> </w:t>
      </w:r>
      <w:r>
        <w:rPr>
          <w:rFonts w:ascii="Arial" w:hAnsi="Arial" w:cs="Arial"/>
          <w:b/>
          <w:bCs/>
          <w:color w:val="C00000"/>
          <w:w w:val="90"/>
        </w:rPr>
        <w:t xml:space="preserve">Janvier 2020 à Décembre </w:t>
      </w:r>
      <w:r>
        <w:rPr>
          <w:rFonts w:ascii="Arial" w:hAnsi="Arial" w:cs="Arial"/>
          <w:b/>
          <w:bCs/>
          <w:color w:val="C00000"/>
        </w:rPr>
        <w:t>2022</w:t>
      </w:r>
    </w:p>
    <w:p w14:paraId="081B09E3" w14:textId="77777777" w:rsidR="00B507F1" w:rsidRDefault="00B507F1" w:rsidP="00B507F1">
      <w:pPr>
        <w:pStyle w:val="Corpsdetexte"/>
        <w:ind w:left="510"/>
        <w:rPr>
          <w:rFonts w:cs="Arial"/>
          <w:b/>
          <w:bCs/>
          <w:i/>
          <w:iCs/>
          <w:color w:val="808080" w:themeColor="background1" w:themeShade="80"/>
          <w:w w:val="90"/>
          <w:sz w:val="22"/>
          <w:szCs w:val="22"/>
        </w:rPr>
      </w:pPr>
      <w:r>
        <w:rPr>
          <w:rFonts w:cs="Arial"/>
          <w:b/>
          <w:bCs/>
          <w:i/>
          <w:iCs/>
          <w:color w:val="808080" w:themeColor="background1" w:themeShade="80"/>
          <w:w w:val="90"/>
          <w:sz w:val="22"/>
          <w:szCs w:val="22"/>
        </w:rPr>
        <w:t>Pentester / consultant sécurité offensive</w:t>
      </w:r>
    </w:p>
    <w:p w14:paraId="7585F61A" w14:textId="176F246B" w:rsidR="00B507F1" w:rsidRDefault="00B507F1" w:rsidP="00B507F1">
      <w:pPr>
        <w:pStyle w:val="Corpsdetexte"/>
        <w:ind w:left="510"/>
        <w:rPr>
          <w:rFonts w:cs="Arial"/>
          <w:b/>
          <w:bCs/>
          <w:i/>
          <w:iCs/>
          <w:color w:val="808080" w:themeColor="background1" w:themeShade="80"/>
          <w:w w:val="90"/>
          <w:sz w:val="22"/>
          <w:szCs w:val="22"/>
        </w:rPr>
      </w:pPr>
      <w:r>
        <w:rPr>
          <w:rFonts w:cs="Arial"/>
          <w:b/>
          <w:bCs/>
          <w:i/>
          <w:iCs/>
          <w:color w:val="808080" w:themeColor="background1" w:themeShade="80"/>
          <w:w w:val="90"/>
          <w:sz w:val="22"/>
          <w:szCs w:val="22"/>
        </w:rPr>
        <w:t>Clients : Start-up, éditeur</w:t>
      </w:r>
    </w:p>
    <w:p w14:paraId="1056FF0B" w14:textId="77777777" w:rsidR="00B507F1" w:rsidRDefault="00B507F1" w:rsidP="00B507F1">
      <w:pPr>
        <w:autoSpaceDE w:val="0"/>
        <w:autoSpaceDN w:val="0"/>
        <w:adjustRightInd w:val="0"/>
        <w:ind w:left="567"/>
        <w:rPr>
          <w:rFonts w:cs="Arial"/>
          <w:b/>
          <w:bCs/>
          <w:color w:val="808080" w:themeColor="background1" w:themeShade="80"/>
          <w:sz w:val="18"/>
          <w:szCs w:val="18"/>
        </w:rPr>
      </w:pPr>
      <w:r w:rsidRPr="00773A36">
        <w:rPr>
          <w:rFonts w:cs="Arial"/>
          <w:b/>
          <w:bCs/>
          <w:color w:val="808080" w:themeColor="background1" w:themeShade="80"/>
          <w:sz w:val="18"/>
          <w:szCs w:val="18"/>
        </w:rPr>
        <w:t>Contexte du projet </w:t>
      </w:r>
      <w:r w:rsidRPr="002A4ECB">
        <w:rPr>
          <w:rFonts w:cs="Arial"/>
          <w:b/>
          <w:bCs/>
          <w:color w:val="808080" w:themeColor="background1" w:themeShade="80"/>
          <w:sz w:val="18"/>
          <w:szCs w:val="18"/>
        </w:rPr>
        <w:t>:</w:t>
      </w:r>
      <w:r>
        <w:rPr>
          <w:rFonts w:cs="Arial"/>
          <w:b/>
          <w:bCs/>
          <w:color w:val="808080" w:themeColor="background1" w:themeShade="80"/>
          <w:sz w:val="18"/>
          <w:szCs w:val="18"/>
        </w:rPr>
        <w:t xml:space="preserve"> </w:t>
      </w:r>
      <w:r w:rsidRPr="00371242">
        <w:rPr>
          <w:rFonts w:cs="Arial"/>
          <w:b/>
          <w:bCs/>
          <w:color w:val="808080" w:themeColor="background1" w:themeShade="80"/>
          <w:sz w:val="18"/>
          <w:szCs w:val="18"/>
        </w:rPr>
        <w:t>Prestations en cybersécurité, DevOps/DevSecOps, SysOps &amp; automatisation</w:t>
      </w:r>
    </w:p>
    <w:p w14:paraId="7482F799" w14:textId="77777777" w:rsidR="00B507F1" w:rsidRPr="00371242" w:rsidRDefault="00B507F1" w:rsidP="00B507F1">
      <w:pPr>
        <w:autoSpaceDE w:val="0"/>
        <w:autoSpaceDN w:val="0"/>
        <w:adjustRightInd w:val="0"/>
        <w:ind w:left="567"/>
        <w:rPr>
          <w:rFonts w:cs="Arial"/>
          <w:b/>
          <w:bCs/>
          <w:color w:val="808080" w:themeColor="background1" w:themeShade="80"/>
          <w:sz w:val="18"/>
          <w:szCs w:val="18"/>
        </w:rPr>
      </w:pPr>
    </w:p>
    <w:p w14:paraId="5F61A809" w14:textId="77777777" w:rsidR="00B507F1" w:rsidRDefault="00B507F1" w:rsidP="00B507F1">
      <w:pPr>
        <w:autoSpaceDE w:val="0"/>
        <w:autoSpaceDN w:val="0"/>
        <w:adjustRightInd w:val="0"/>
        <w:ind w:left="567"/>
        <w:rPr>
          <w:rFonts w:cs="Arial"/>
          <w:b/>
          <w:bCs/>
          <w:color w:val="808080" w:themeColor="background1" w:themeShade="80"/>
          <w:sz w:val="18"/>
          <w:szCs w:val="18"/>
        </w:rPr>
      </w:pPr>
      <w:r w:rsidRPr="00371242">
        <w:rPr>
          <w:rFonts w:cs="Arial"/>
          <w:b/>
          <w:bCs/>
          <w:color w:val="808080" w:themeColor="background1" w:themeShade="80"/>
          <w:sz w:val="18"/>
          <w:szCs w:val="18"/>
        </w:rPr>
        <w:t>Services :</w:t>
      </w:r>
    </w:p>
    <w:p w14:paraId="40783A0F" w14:textId="77777777" w:rsidR="00B507F1" w:rsidRPr="00371242" w:rsidRDefault="00B507F1" w:rsidP="00B507F1">
      <w:pPr>
        <w:autoSpaceDE w:val="0"/>
        <w:autoSpaceDN w:val="0"/>
        <w:adjustRightInd w:val="0"/>
        <w:ind w:left="567"/>
        <w:rPr>
          <w:rFonts w:cs="Arial"/>
          <w:b/>
          <w:bCs/>
          <w:color w:val="808080" w:themeColor="background1" w:themeShade="80"/>
          <w:sz w:val="18"/>
          <w:szCs w:val="18"/>
        </w:rPr>
      </w:pPr>
    </w:p>
    <w:p w14:paraId="5F5834A7" w14:textId="77777777" w:rsidR="00B507F1" w:rsidRPr="00BD31EF" w:rsidRDefault="00B507F1" w:rsidP="00B507F1">
      <w:pPr>
        <w:pStyle w:val="Paragraphedeliste"/>
        <w:numPr>
          <w:ilvl w:val="0"/>
          <w:numId w:val="37"/>
        </w:numPr>
        <w:autoSpaceDE w:val="0"/>
        <w:autoSpaceDN w:val="0"/>
        <w:adjustRightInd w:val="0"/>
        <w:rPr>
          <w:rFonts w:ascii="Arial" w:hAnsi="Arial" w:cs="Arial"/>
          <w:b/>
          <w:bCs/>
          <w:color w:val="808080" w:themeColor="background1" w:themeShade="80"/>
          <w:sz w:val="18"/>
          <w:szCs w:val="18"/>
        </w:rPr>
      </w:pPr>
      <w:r w:rsidRPr="00BD31EF">
        <w:rPr>
          <w:rFonts w:ascii="Arial" w:hAnsi="Arial" w:cs="Arial"/>
          <w:b/>
          <w:bCs/>
          <w:color w:val="808080" w:themeColor="background1" w:themeShade="80"/>
          <w:sz w:val="18"/>
          <w:szCs w:val="18"/>
        </w:rPr>
        <w:t xml:space="preserve">Pentesting : </w:t>
      </w:r>
      <w:r>
        <w:rPr>
          <w:rFonts w:ascii="Arial" w:hAnsi="Arial" w:cs="Arial"/>
          <w:b/>
          <w:bCs/>
          <w:color w:val="808080" w:themeColor="background1" w:themeShade="80"/>
          <w:sz w:val="18"/>
          <w:szCs w:val="18"/>
        </w:rPr>
        <w:t>r</w:t>
      </w:r>
      <w:r w:rsidRPr="00BD31EF">
        <w:rPr>
          <w:rFonts w:ascii="Arial" w:hAnsi="Arial" w:cs="Arial"/>
          <w:b/>
          <w:bCs/>
          <w:color w:val="808080" w:themeColor="background1" w:themeShade="80"/>
          <w:sz w:val="18"/>
          <w:szCs w:val="18"/>
        </w:rPr>
        <w:t>éalisation de tests d’intrusion (applications web, réseaux, systèmes)</w:t>
      </w:r>
    </w:p>
    <w:p w14:paraId="55E8D763" w14:textId="77777777" w:rsidR="00B507F1" w:rsidRPr="00371242" w:rsidRDefault="00B507F1" w:rsidP="00B507F1">
      <w:pPr>
        <w:pStyle w:val="Paragraphedeliste"/>
        <w:numPr>
          <w:ilvl w:val="0"/>
          <w:numId w:val="37"/>
        </w:numPr>
        <w:autoSpaceDE w:val="0"/>
        <w:autoSpaceDN w:val="0"/>
        <w:adjustRightInd w:val="0"/>
        <w:rPr>
          <w:rFonts w:ascii="Arial" w:hAnsi="Arial" w:cs="Arial"/>
          <w:b/>
          <w:bCs/>
          <w:color w:val="808080" w:themeColor="background1" w:themeShade="80"/>
          <w:sz w:val="18"/>
          <w:szCs w:val="18"/>
        </w:rPr>
      </w:pPr>
      <w:r w:rsidRPr="00371242">
        <w:rPr>
          <w:rFonts w:ascii="Arial" w:hAnsi="Arial" w:cs="Arial"/>
          <w:b/>
          <w:bCs/>
          <w:color w:val="808080" w:themeColor="background1" w:themeShade="80"/>
          <w:sz w:val="18"/>
          <w:szCs w:val="18"/>
        </w:rPr>
        <w:t>Analyse de vulnérabilités (OWASP Top 10, CVE) et remise de rapports détaillés</w:t>
      </w:r>
    </w:p>
    <w:p w14:paraId="609BE04E" w14:textId="77777777" w:rsidR="00B507F1" w:rsidRPr="00371242" w:rsidRDefault="00B507F1" w:rsidP="00B507F1">
      <w:pPr>
        <w:pStyle w:val="Paragraphedeliste"/>
        <w:numPr>
          <w:ilvl w:val="0"/>
          <w:numId w:val="37"/>
        </w:numPr>
        <w:autoSpaceDE w:val="0"/>
        <w:autoSpaceDN w:val="0"/>
        <w:adjustRightInd w:val="0"/>
        <w:rPr>
          <w:rFonts w:ascii="Arial" w:hAnsi="Arial" w:cs="Arial"/>
          <w:b/>
          <w:bCs/>
          <w:color w:val="808080" w:themeColor="background1" w:themeShade="80"/>
          <w:sz w:val="18"/>
          <w:szCs w:val="18"/>
        </w:rPr>
      </w:pPr>
      <w:r w:rsidRPr="00371242">
        <w:rPr>
          <w:rFonts w:ascii="Arial" w:hAnsi="Arial" w:cs="Arial"/>
          <w:b/>
          <w:bCs/>
          <w:color w:val="808080" w:themeColor="background1" w:themeShade="80"/>
          <w:sz w:val="18"/>
          <w:szCs w:val="18"/>
        </w:rPr>
        <w:t>Mise en place de politiques de sécurité (pare-feu, MFA, durcissement des systèmes).</w:t>
      </w:r>
    </w:p>
    <w:p w14:paraId="56F90D64" w14:textId="77777777" w:rsidR="00B507F1" w:rsidRPr="00371242" w:rsidRDefault="00B507F1" w:rsidP="00B507F1">
      <w:pPr>
        <w:pStyle w:val="Paragraphedeliste"/>
        <w:numPr>
          <w:ilvl w:val="0"/>
          <w:numId w:val="37"/>
        </w:numPr>
        <w:autoSpaceDE w:val="0"/>
        <w:autoSpaceDN w:val="0"/>
        <w:adjustRightInd w:val="0"/>
        <w:rPr>
          <w:rFonts w:ascii="Arial" w:hAnsi="Arial" w:cs="Arial"/>
          <w:b/>
          <w:bCs/>
          <w:color w:val="808080" w:themeColor="background1" w:themeShade="80"/>
          <w:sz w:val="18"/>
          <w:szCs w:val="18"/>
        </w:rPr>
      </w:pPr>
      <w:r w:rsidRPr="00371242">
        <w:rPr>
          <w:rFonts w:ascii="Arial" w:hAnsi="Arial" w:cs="Arial"/>
          <w:b/>
          <w:bCs/>
          <w:color w:val="808080" w:themeColor="background1" w:themeShade="80"/>
          <w:sz w:val="18"/>
          <w:szCs w:val="18"/>
        </w:rPr>
        <w:t>Veille technologique et gestion des incidents de sécurité</w:t>
      </w:r>
    </w:p>
    <w:p w14:paraId="2B83953D" w14:textId="77777777" w:rsidR="00B507F1" w:rsidRDefault="00B507F1" w:rsidP="00B507F1">
      <w:pPr>
        <w:pStyle w:val="Paragraphedeliste"/>
        <w:numPr>
          <w:ilvl w:val="0"/>
          <w:numId w:val="37"/>
        </w:numPr>
        <w:autoSpaceDE w:val="0"/>
        <w:autoSpaceDN w:val="0"/>
        <w:adjustRightInd w:val="0"/>
        <w:rPr>
          <w:rFonts w:ascii="Arial" w:hAnsi="Arial" w:cs="Arial"/>
          <w:b/>
          <w:bCs/>
          <w:color w:val="808080" w:themeColor="background1" w:themeShade="80"/>
          <w:sz w:val="18"/>
          <w:szCs w:val="18"/>
        </w:rPr>
      </w:pPr>
      <w:r w:rsidRPr="00371242">
        <w:rPr>
          <w:rFonts w:ascii="Arial" w:hAnsi="Arial" w:cs="Arial"/>
          <w:b/>
          <w:bCs/>
          <w:color w:val="808080" w:themeColor="background1" w:themeShade="80"/>
          <w:sz w:val="18"/>
          <w:szCs w:val="18"/>
        </w:rPr>
        <w:t>Participation à des Bug bounty</w:t>
      </w:r>
    </w:p>
    <w:p w14:paraId="72010BD1" w14:textId="77777777" w:rsidR="00B507F1" w:rsidRDefault="00B507F1" w:rsidP="00B507F1">
      <w:pPr>
        <w:pStyle w:val="Paragraphedeliste"/>
        <w:autoSpaceDE w:val="0"/>
        <w:autoSpaceDN w:val="0"/>
        <w:adjustRightInd w:val="0"/>
        <w:ind w:left="1287"/>
        <w:rPr>
          <w:rFonts w:ascii="Arial" w:hAnsi="Arial" w:cs="Arial"/>
          <w:b/>
          <w:bCs/>
          <w:color w:val="808080" w:themeColor="background1" w:themeShade="80"/>
          <w:sz w:val="18"/>
          <w:szCs w:val="18"/>
        </w:rPr>
      </w:pPr>
    </w:p>
    <w:p w14:paraId="2D2F35C8" w14:textId="77777777" w:rsidR="00B507F1" w:rsidRPr="00BD31EF" w:rsidRDefault="00B507F1" w:rsidP="00B507F1">
      <w:pPr>
        <w:pStyle w:val="Paragraphedeliste"/>
        <w:numPr>
          <w:ilvl w:val="0"/>
          <w:numId w:val="37"/>
        </w:numPr>
        <w:autoSpaceDE w:val="0"/>
        <w:autoSpaceDN w:val="0"/>
        <w:adjustRightInd w:val="0"/>
        <w:rPr>
          <w:rFonts w:ascii="Arial" w:hAnsi="Arial" w:cs="Arial"/>
          <w:b/>
          <w:bCs/>
          <w:color w:val="808080" w:themeColor="background1" w:themeShade="80"/>
          <w:sz w:val="18"/>
          <w:szCs w:val="18"/>
        </w:rPr>
      </w:pPr>
      <w:r w:rsidRPr="00BD31EF">
        <w:rPr>
          <w:rFonts w:ascii="Arial" w:hAnsi="Arial" w:cs="Arial"/>
          <w:b/>
          <w:bCs/>
          <w:color w:val="808080" w:themeColor="background1" w:themeShade="80"/>
          <w:sz w:val="18"/>
          <w:szCs w:val="18"/>
        </w:rPr>
        <w:t>DevOps / DevSecOps :</w:t>
      </w:r>
    </w:p>
    <w:p w14:paraId="072F0005" w14:textId="77777777" w:rsidR="00B507F1" w:rsidRPr="00371242" w:rsidRDefault="00B507F1" w:rsidP="00B507F1">
      <w:pPr>
        <w:pStyle w:val="Paragraphedeliste"/>
        <w:numPr>
          <w:ilvl w:val="0"/>
          <w:numId w:val="37"/>
        </w:numPr>
        <w:autoSpaceDE w:val="0"/>
        <w:autoSpaceDN w:val="0"/>
        <w:adjustRightInd w:val="0"/>
        <w:rPr>
          <w:rFonts w:ascii="Arial" w:hAnsi="Arial" w:cs="Arial"/>
          <w:b/>
          <w:bCs/>
          <w:color w:val="808080" w:themeColor="background1" w:themeShade="80"/>
          <w:sz w:val="18"/>
          <w:szCs w:val="18"/>
        </w:rPr>
      </w:pPr>
      <w:r w:rsidRPr="00371242">
        <w:rPr>
          <w:rFonts w:ascii="Arial" w:hAnsi="Arial" w:cs="Arial"/>
          <w:b/>
          <w:bCs/>
          <w:color w:val="808080" w:themeColor="background1" w:themeShade="80"/>
          <w:sz w:val="18"/>
          <w:szCs w:val="18"/>
        </w:rPr>
        <w:t>Conception et automatisation de pipelines CI/CD (GitLab CI, Jenkins, GitHub Actions).</w:t>
      </w:r>
    </w:p>
    <w:p w14:paraId="3120626F" w14:textId="77777777" w:rsidR="00B507F1" w:rsidRPr="00371242" w:rsidRDefault="00B507F1" w:rsidP="00B507F1">
      <w:pPr>
        <w:pStyle w:val="Paragraphedeliste"/>
        <w:numPr>
          <w:ilvl w:val="0"/>
          <w:numId w:val="37"/>
        </w:numPr>
        <w:autoSpaceDE w:val="0"/>
        <w:autoSpaceDN w:val="0"/>
        <w:adjustRightInd w:val="0"/>
        <w:rPr>
          <w:rFonts w:ascii="Arial" w:hAnsi="Arial" w:cs="Arial"/>
          <w:b/>
          <w:bCs/>
          <w:color w:val="808080" w:themeColor="background1" w:themeShade="80"/>
          <w:sz w:val="18"/>
          <w:szCs w:val="18"/>
        </w:rPr>
      </w:pPr>
      <w:r w:rsidRPr="00371242">
        <w:rPr>
          <w:rFonts w:ascii="Arial" w:hAnsi="Arial" w:cs="Arial"/>
          <w:b/>
          <w:bCs/>
          <w:color w:val="808080" w:themeColor="background1" w:themeShade="80"/>
          <w:sz w:val="18"/>
          <w:szCs w:val="18"/>
        </w:rPr>
        <w:t>Intégration de contrôles de sécurité dans les workflows (SAST, DAST, container scanning)</w:t>
      </w:r>
    </w:p>
    <w:p w14:paraId="426D1304" w14:textId="77777777" w:rsidR="00B507F1" w:rsidRPr="00371242" w:rsidRDefault="00B507F1" w:rsidP="00B507F1">
      <w:pPr>
        <w:pStyle w:val="Paragraphedeliste"/>
        <w:numPr>
          <w:ilvl w:val="0"/>
          <w:numId w:val="37"/>
        </w:numPr>
        <w:autoSpaceDE w:val="0"/>
        <w:autoSpaceDN w:val="0"/>
        <w:adjustRightInd w:val="0"/>
        <w:rPr>
          <w:rFonts w:ascii="Arial" w:hAnsi="Arial" w:cs="Arial"/>
          <w:b/>
          <w:bCs/>
          <w:color w:val="808080" w:themeColor="background1" w:themeShade="80"/>
          <w:sz w:val="18"/>
          <w:szCs w:val="18"/>
        </w:rPr>
      </w:pPr>
      <w:r w:rsidRPr="00371242">
        <w:rPr>
          <w:rFonts w:ascii="Arial" w:hAnsi="Arial" w:cs="Arial"/>
          <w:b/>
          <w:bCs/>
          <w:color w:val="808080" w:themeColor="background1" w:themeShade="80"/>
          <w:sz w:val="18"/>
          <w:szCs w:val="18"/>
        </w:rPr>
        <w:t>Déploiement d’infrastructures cloud sécurisées (AWS, Azure, GCP) avec Terraform/Ansible.</w:t>
      </w:r>
    </w:p>
    <w:p w14:paraId="6D7F605C" w14:textId="77777777" w:rsidR="00B507F1" w:rsidRPr="00371242" w:rsidRDefault="00B507F1" w:rsidP="00B507F1">
      <w:pPr>
        <w:pStyle w:val="Paragraphedeliste"/>
        <w:numPr>
          <w:ilvl w:val="0"/>
          <w:numId w:val="37"/>
        </w:numPr>
        <w:autoSpaceDE w:val="0"/>
        <w:autoSpaceDN w:val="0"/>
        <w:adjustRightInd w:val="0"/>
        <w:rPr>
          <w:rFonts w:ascii="Arial" w:hAnsi="Arial" w:cs="Arial"/>
          <w:b/>
          <w:bCs/>
          <w:color w:val="808080" w:themeColor="background1" w:themeShade="80"/>
          <w:sz w:val="18"/>
          <w:szCs w:val="18"/>
        </w:rPr>
      </w:pPr>
      <w:r w:rsidRPr="00371242">
        <w:rPr>
          <w:rFonts w:ascii="Arial" w:hAnsi="Arial" w:cs="Arial"/>
          <w:b/>
          <w:bCs/>
          <w:color w:val="808080" w:themeColor="background1" w:themeShade="80"/>
          <w:sz w:val="18"/>
          <w:szCs w:val="18"/>
        </w:rPr>
        <w:t>Mise en place de solutions de monitoring et logging (Prometheus, Grafana, ELK Stack)</w:t>
      </w:r>
    </w:p>
    <w:p w14:paraId="4AA09671" w14:textId="77777777" w:rsidR="00B507F1" w:rsidRDefault="00B507F1" w:rsidP="00B507F1">
      <w:pPr>
        <w:pStyle w:val="Paragraphedeliste"/>
        <w:autoSpaceDE w:val="0"/>
        <w:autoSpaceDN w:val="0"/>
        <w:adjustRightInd w:val="0"/>
        <w:ind w:left="1287"/>
        <w:rPr>
          <w:rFonts w:ascii="Arial" w:hAnsi="Arial" w:cs="Arial"/>
          <w:b/>
          <w:bCs/>
          <w:color w:val="808080" w:themeColor="background1" w:themeShade="80"/>
          <w:sz w:val="18"/>
          <w:szCs w:val="18"/>
        </w:rPr>
      </w:pPr>
    </w:p>
    <w:p w14:paraId="0DB851FC" w14:textId="77777777" w:rsidR="00B507F1" w:rsidRPr="00C41522" w:rsidRDefault="00B507F1" w:rsidP="00B507F1">
      <w:pPr>
        <w:pStyle w:val="Paragraphedeliste"/>
        <w:numPr>
          <w:ilvl w:val="0"/>
          <w:numId w:val="37"/>
        </w:numPr>
        <w:autoSpaceDE w:val="0"/>
        <w:autoSpaceDN w:val="0"/>
        <w:adjustRightInd w:val="0"/>
        <w:rPr>
          <w:rFonts w:ascii="Arial" w:hAnsi="Arial" w:cs="Arial"/>
          <w:b/>
          <w:bCs/>
          <w:color w:val="808080" w:themeColor="background1" w:themeShade="80"/>
          <w:sz w:val="18"/>
          <w:szCs w:val="18"/>
        </w:rPr>
      </w:pPr>
      <w:r w:rsidRPr="00C41522">
        <w:rPr>
          <w:rFonts w:ascii="Arial" w:hAnsi="Arial" w:cs="Arial"/>
          <w:b/>
          <w:bCs/>
          <w:color w:val="808080" w:themeColor="background1" w:themeShade="80"/>
          <w:sz w:val="18"/>
          <w:szCs w:val="18"/>
        </w:rPr>
        <w:t>SysOps &amp; Automatisation :</w:t>
      </w:r>
    </w:p>
    <w:p w14:paraId="732DD75B" w14:textId="77777777" w:rsidR="00B507F1" w:rsidRPr="00371242" w:rsidRDefault="00B507F1" w:rsidP="00B507F1">
      <w:pPr>
        <w:pStyle w:val="Paragraphedeliste"/>
        <w:numPr>
          <w:ilvl w:val="0"/>
          <w:numId w:val="37"/>
        </w:numPr>
        <w:autoSpaceDE w:val="0"/>
        <w:autoSpaceDN w:val="0"/>
        <w:adjustRightInd w:val="0"/>
        <w:rPr>
          <w:rFonts w:ascii="Arial" w:hAnsi="Arial" w:cs="Arial"/>
          <w:b/>
          <w:bCs/>
          <w:color w:val="808080" w:themeColor="background1" w:themeShade="80"/>
          <w:sz w:val="18"/>
          <w:szCs w:val="18"/>
        </w:rPr>
      </w:pPr>
      <w:r w:rsidRPr="00371242">
        <w:rPr>
          <w:rFonts w:ascii="Arial" w:hAnsi="Arial" w:cs="Arial"/>
          <w:b/>
          <w:bCs/>
          <w:color w:val="808080" w:themeColor="background1" w:themeShade="80"/>
          <w:sz w:val="18"/>
          <w:szCs w:val="18"/>
        </w:rPr>
        <w:t>Administration et supervision de serveurs Linux/Windows</w:t>
      </w:r>
    </w:p>
    <w:p w14:paraId="40ABC1B5" w14:textId="77777777" w:rsidR="00B507F1" w:rsidRPr="00371242" w:rsidRDefault="00B507F1" w:rsidP="00B507F1">
      <w:pPr>
        <w:pStyle w:val="Paragraphedeliste"/>
        <w:numPr>
          <w:ilvl w:val="0"/>
          <w:numId w:val="37"/>
        </w:numPr>
        <w:autoSpaceDE w:val="0"/>
        <w:autoSpaceDN w:val="0"/>
        <w:adjustRightInd w:val="0"/>
        <w:rPr>
          <w:rFonts w:ascii="Arial" w:hAnsi="Arial" w:cs="Arial"/>
          <w:b/>
          <w:bCs/>
          <w:color w:val="808080" w:themeColor="background1" w:themeShade="80"/>
          <w:sz w:val="18"/>
          <w:szCs w:val="18"/>
        </w:rPr>
      </w:pPr>
      <w:r w:rsidRPr="00371242">
        <w:rPr>
          <w:rFonts w:ascii="Arial" w:hAnsi="Arial" w:cs="Arial"/>
          <w:b/>
          <w:bCs/>
          <w:color w:val="808080" w:themeColor="background1" w:themeShade="80"/>
          <w:sz w:val="18"/>
          <w:szCs w:val="18"/>
        </w:rPr>
        <w:t>Développement de scripts d’automatisation (Bash, Python, PowerShell)</w:t>
      </w:r>
    </w:p>
    <w:p w14:paraId="18331C24" w14:textId="77777777" w:rsidR="00B507F1" w:rsidRPr="00371242" w:rsidRDefault="00B507F1" w:rsidP="00B507F1">
      <w:pPr>
        <w:pStyle w:val="Paragraphedeliste"/>
        <w:numPr>
          <w:ilvl w:val="0"/>
          <w:numId w:val="37"/>
        </w:numPr>
        <w:autoSpaceDE w:val="0"/>
        <w:autoSpaceDN w:val="0"/>
        <w:adjustRightInd w:val="0"/>
        <w:rPr>
          <w:rFonts w:ascii="Arial" w:hAnsi="Arial" w:cs="Arial"/>
          <w:b/>
          <w:bCs/>
          <w:color w:val="808080" w:themeColor="background1" w:themeShade="80"/>
          <w:sz w:val="18"/>
          <w:szCs w:val="18"/>
        </w:rPr>
      </w:pPr>
      <w:r w:rsidRPr="00371242">
        <w:rPr>
          <w:rFonts w:ascii="Arial" w:hAnsi="Arial" w:cs="Arial"/>
          <w:b/>
          <w:bCs/>
          <w:color w:val="808080" w:themeColor="background1" w:themeShade="80"/>
          <w:sz w:val="18"/>
          <w:szCs w:val="18"/>
        </w:rPr>
        <w:t>Mise en place de solutions de sauvegarde, haute disponibilité et reprise après</w:t>
      </w:r>
      <w:r>
        <w:rPr>
          <w:rFonts w:ascii="Arial" w:hAnsi="Arial" w:cs="Arial"/>
          <w:b/>
          <w:bCs/>
          <w:color w:val="808080" w:themeColor="background1" w:themeShade="80"/>
          <w:sz w:val="18"/>
          <w:szCs w:val="18"/>
        </w:rPr>
        <w:t xml:space="preserve"> </w:t>
      </w:r>
      <w:r w:rsidRPr="00371242">
        <w:rPr>
          <w:rFonts w:ascii="Arial" w:hAnsi="Arial" w:cs="Arial"/>
          <w:b/>
          <w:bCs/>
          <w:color w:val="808080" w:themeColor="background1" w:themeShade="80"/>
          <w:sz w:val="18"/>
          <w:szCs w:val="18"/>
        </w:rPr>
        <w:t>sinistre</w:t>
      </w:r>
      <w:r>
        <w:rPr>
          <w:rFonts w:ascii="Arial" w:hAnsi="Arial" w:cs="Arial"/>
          <w:b/>
          <w:bCs/>
          <w:color w:val="808080" w:themeColor="background1" w:themeShade="80"/>
          <w:sz w:val="18"/>
          <w:szCs w:val="18"/>
        </w:rPr>
        <w:t xml:space="preserve"> </w:t>
      </w:r>
      <w:r w:rsidRPr="00371242">
        <w:rPr>
          <w:rFonts w:ascii="Arial" w:hAnsi="Arial" w:cs="Arial"/>
          <w:b/>
          <w:bCs/>
          <w:color w:val="808080" w:themeColor="background1" w:themeShade="80"/>
          <w:sz w:val="18"/>
          <w:szCs w:val="18"/>
        </w:rPr>
        <w:t>(DRP)</w:t>
      </w:r>
    </w:p>
    <w:p w14:paraId="7BCB4D51" w14:textId="77777777" w:rsidR="00B507F1" w:rsidRPr="00371242" w:rsidRDefault="00B507F1" w:rsidP="00B507F1">
      <w:pPr>
        <w:pStyle w:val="Paragraphedeliste"/>
        <w:numPr>
          <w:ilvl w:val="0"/>
          <w:numId w:val="37"/>
        </w:numPr>
        <w:autoSpaceDE w:val="0"/>
        <w:autoSpaceDN w:val="0"/>
        <w:adjustRightInd w:val="0"/>
        <w:rPr>
          <w:rFonts w:ascii="Arial" w:hAnsi="Arial" w:cs="Arial"/>
          <w:b/>
          <w:bCs/>
          <w:color w:val="808080" w:themeColor="background1" w:themeShade="80"/>
          <w:sz w:val="18"/>
          <w:szCs w:val="18"/>
        </w:rPr>
      </w:pPr>
      <w:r w:rsidRPr="00371242">
        <w:rPr>
          <w:rFonts w:ascii="Arial" w:hAnsi="Arial" w:cs="Arial"/>
          <w:b/>
          <w:bCs/>
          <w:color w:val="808080" w:themeColor="background1" w:themeShade="80"/>
          <w:sz w:val="18"/>
          <w:szCs w:val="18"/>
        </w:rPr>
        <w:t>Gestion des accès et des permissions (IAM, LDAP, Active Directory).</w:t>
      </w:r>
    </w:p>
    <w:p w14:paraId="41621E20" w14:textId="77777777" w:rsidR="00B507F1" w:rsidRPr="00371242" w:rsidRDefault="00B507F1" w:rsidP="00B507F1">
      <w:pPr>
        <w:pStyle w:val="Paragraphedeliste"/>
        <w:numPr>
          <w:ilvl w:val="0"/>
          <w:numId w:val="37"/>
        </w:numPr>
        <w:autoSpaceDE w:val="0"/>
        <w:autoSpaceDN w:val="0"/>
        <w:adjustRightInd w:val="0"/>
        <w:rPr>
          <w:rFonts w:ascii="Arial" w:hAnsi="Arial" w:cs="Arial"/>
          <w:b/>
          <w:bCs/>
          <w:color w:val="808080" w:themeColor="background1" w:themeShade="80"/>
          <w:sz w:val="18"/>
          <w:szCs w:val="18"/>
        </w:rPr>
      </w:pPr>
      <w:r w:rsidRPr="00371242">
        <w:rPr>
          <w:rFonts w:ascii="Arial" w:hAnsi="Arial" w:cs="Arial"/>
          <w:b/>
          <w:bCs/>
          <w:color w:val="808080" w:themeColor="background1" w:themeShade="80"/>
          <w:sz w:val="18"/>
          <w:szCs w:val="18"/>
        </w:rPr>
        <w:t>Scripts d’automatisation selon demande du client.</w:t>
      </w:r>
    </w:p>
    <w:p w14:paraId="6C2A9BA5" w14:textId="77777777" w:rsidR="00B507F1" w:rsidRPr="00222542" w:rsidRDefault="00B507F1" w:rsidP="00B507F1">
      <w:pPr>
        <w:pStyle w:val="Paragraphedeliste"/>
        <w:autoSpaceDE w:val="0"/>
        <w:autoSpaceDN w:val="0"/>
        <w:adjustRightInd w:val="0"/>
        <w:ind w:left="1287"/>
        <w:rPr>
          <w:rFonts w:ascii="Arial" w:hAnsi="Arial" w:cs="Arial"/>
          <w:b/>
          <w:bCs/>
          <w:color w:val="808080" w:themeColor="background1" w:themeShade="80"/>
          <w:sz w:val="18"/>
          <w:szCs w:val="18"/>
        </w:rPr>
      </w:pPr>
    </w:p>
    <w:p w14:paraId="39A209F8" w14:textId="77777777" w:rsidR="00B507F1" w:rsidRPr="00222542" w:rsidRDefault="00B507F1" w:rsidP="00B507F1">
      <w:pPr>
        <w:pStyle w:val="Paragraphedeliste"/>
        <w:numPr>
          <w:ilvl w:val="0"/>
          <w:numId w:val="37"/>
        </w:numPr>
        <w:autoSpaceDE w:val="0"/>
        <w:autoSpaceDN w:val="0"/>
        <w:adjustRightInd w:val="0"/>
        <w:rPr>
          <w:rFonts w:ascii="Arial" w:hAnsi="Arial" w:cs="Arial"/>
          <w:b/>
          <w:bCs/>
          <w:color w:val="808080" w:themeColor="background1" w:themeShade="80"/>
          <w:sz w:val="18"/>
          <w:szCs w:val="18"/>
        </w:rPr>
      </w:pPr>
      <w:r>
        <w:rPr>
          <w:rFonts w:ascii="Arial" w:hAnsi="Arial" w:cs="Arial"/>
          <w:b/>
          <w:bCs/>
          <w:color w:val="808080" w:themeColor="background1" w:themeShade="80"/>
          <w:sz w:val="18"/>
          <w:szCs w:val="18"/>
        </w:rPr>
        <w:t>W</w:t>
      </w:r>
      <w:r w:rsidRPr="00222542">
        <w:rPr>
          <w:rFonts w:ascii="Arial" w:hAnsi="Arial" w:cs="Arial"/>
          <w:b/>
          <w:bCs/>
          <w:color w:val="808080" w:themeColor="background1" w:themeShade="80"/>
          <w:sz w:val="18"/>
          <w:szCs w:val="18"/>
        </w:rPr>
        <w:t>eb&amp;Mobile Dev :</w:t>
      </w:r>
    </w:p>
    <w:p w14:paraId="186540D8" w14:textId="77777777" w:rsidR="00B507F1" w:rsidRPr="00222542" w:rsidRDefault="00B507F1" w:rsidP="00B507F1">
      <w:pPr>
        <w:pStyle w:val="Paragraphedeliste"/>
        <w:numPr>
          <w:ilvl w:val="0"/>
          <w:numId w:val="37"/>
        </w:numPr>
        <w:autoSpaceDE w:val="0"/>
        <w:autoSpaceDN w:val="0"/>
        <w:adjustRightInd w:val="0"/>
        <w:rPr>
          <w:rFonts w:ascii="Arial" w:hAnsi="Arial" w:cs="Arial"/>
          <w:b/>
          <w:bCs/>
          <w:color w:val="808080" w:themeColor="background1" w:themeShade="80"/>
          <w:sz w:val="18"/>
          <w:szCs w:val="18"/>
        </w:rPr>
      </w:pPr>
      <w:r w:rsidRPr="00222542">
        <w:rPr>
          <w:rFonts w:ascii="Arial" w:hAnsi="Arial" w:cs="Arial"/>
          <w:b/>
          <w:bCs/>
          <w:color w:val="808080" w:themeColor="background1" w:themeShade="80"/>
          <w:sz w:val="18"/>
          <w:szCs w:val="18"/>
        </w:rPr>
        <w:t>Création de sites web et applications mobiles sur mesure</w:t>
      </w:r>
    </w:p>
    <w:p w14:paraId="7F755876" w14:textId="77777777" w:rsidR="00B507F1" w:rsidRPr="00222542" w:rsidRDefault="00B507F1" w:rsidP="00B507F1">
      <w:pPr>
        <w:pStyle w:val="Paragraphedeliste"/>
        <w:numPr>
          <w:ilvl w:val="0"/>
          <w:numId w:val="37"/>
        </w:numPr>
        <w:autoSpaceDE w:val="0"/>
        <w:autoSpaceDN w:val="0"/>
        <w:adjustRightInd w:val="0"/>
        <w:rPr>
          <w:rFonts w:ascii="Arial" w:hAnsi="Arial" w:cs="Arial"/>
          <w:b/>
          <w:bCs/>
          <w:color w:val="808080" w:themeColor="background1" w:themeShade="80"/>
          <w:sz w:val="18"/>
          <w:szCs w:val="18"/>
        </w:rPr>
      </w:pPr>
      <w:r w:rsidRPr="00222542">
        <w:rPr>
          <w:rFonts w:ascii="Arial" w:hAnsi="Arial" w:cs="Arial"/>
          <w:b/>
          <w:bCs/>
          <w:color w:val="808080" w:themeColor="background1" w:themeShade="80"/>
          <w:sz w:val="18"/>
          <w:szCs w:val="18"/>
        </w:rPr>
        <w:t>Maintenance évolutive et corrective</w:t>
      </w:r>
    </w:p>
    <w:p w14:paraId="53CF9755" w14:textId="77777777" w:rsidR="00B507F1" w:rsidRDefault="00B507F1" w:rsidP="00B507F1">
      <w:pPr>
        <w:pStyle w:val="Paragraphedeliste"/>
        <w:numPr>
          <w:ilvl w:val="0"/>
          <w:numId w:val="37"/>
        </w:numPr>
        <w:autoSpaceDE w:val="0"/>
        <w:autoSpaceDN w:val="0"/>
        <w:adjustRightInd w:val="0"/>
        <w:rPr>
          <w:rFonts w:ascii="Arial" w:hAnsi="Arial" w:cs="Arial"/>
          <w:b/>
          <w:bCs/>
          <w:color w:val="808080" w:themeColor="background1" w:themeShade="80"/>
          <w:sz w:val="18"/>
          <w:szCs w:val="18"/>
        </w:rPr>
      </w:pPr>
      <w:r w:rsidRPr="00222542">
        <w:rPr>
          <w:rFonts w:ascii="Arial" w:hAnsi="Arial" w:cs="Arial"/>
          <w:b/>
          <w:bCs/>
          <w:color w:val="808080" w:themeColor="background1" w:themeShade="80"/>
          <w:sz w:val="18"/>
          <w:szCs w:val="18"/>
        </w:rPr>
        <w:t>Sécurisation des environnements applicatifs</w:t>
      </w:r>
    </w:p>
    <w:p w14:paraId="5DED8A71" w14:textId="77777777" w:rsidR="00B507F1" w:rsidRPr="00222542" w:rsidRDefault="00B507F1" w:rsidP="00B507F1">
      <w:pPr>
        <w:pStyle w:val="Paragraphedeliste"/>
        <w:autoSpaceDE w:val="0"/>
        <w:autoSpaceDN w:val="0"/>
        <w:adjustRightInd w:val="0"/>
        <w:ind w:left="1287"/>
        <w:rPr>
          <w:rFonts w:ascii="Arial" w:hAnsi="Arial" w:cs="Arial"/>
          <w:b/>
          <w:bCs/>
          <w:color w:val="808080" w:themeColor="background1" w:themeShade="80"/>
          <w:sz w:val="18"/>
          <w:szCs w:val="18"/>
        </w:rPr>
      </w:pPr>
    </w:p>
    <w:p w14:paraId="7CE506D6" w14:textId="77777777" w:rsidR="00B507F1" w:rsidRPr="003D7338" w:rsidRDefault="00B507F1" w:rsidP="00B507F1">
      <w:pPr>
        <w:tabs>
          <w:tab w:val="left" w:pos="284"/>
        </w:tabs>
        <w:ind w:left="567"/>
        <w:rPr>
          <w:rFonts w:cs="Arial"/>
          <w:b/>
          <w:bCs/>
          <w:color w:val="808080" w:themeColor="background1" w:themeShade="80"/>
          <w:sz w:val="18"/>
          <w:szCs w:val="18"/>
        </w:rPr>
      </w:pPr>
      <w:r w:rsidRPr="003D7338">
        <w:rPr>
          <w:rFonts w:cs="Arial"/>
          <w:b/>
          <w:bCs/>
          <w:color w:val="808080" w:themeColor="background1" w:themeShade="80"/>
          <w:sz w:val="18"/>
          <w:szCs w:val="18"/>
        </w:rPr>
        <w:t xml:space="preserve">Environnement technique : </w:t>
      </w:r>
      <w:r w:rsidRPr="009F7CD4">
        <w:rPr>
          <w:rFonts w:cs="Arial"/>
          <w:b/>
          <w:bCs/>
          <w:color w:val="808080" w:themeColor="background1" w:themeShade="80"/>
          <w:sz w:val="18"/>
          <w:szCs w:val="18"/>
        </w:rPr>
        <w:t>Burp Suite, Kali, Metasploit,Nmap, Wireshark</w:t>
      </w:r>
      <w:r>
        <w:rPr>
          <w:rFonts w:cs="Arial"/>
          <w:b/>
          <w:bCs/>
          <w:color w:val="808080" w:themeColor="background1" w:themeShade="80"/>
          <w:sz w:val="18"/>
          <w:szCs w:val="18"/>
        </w:rPr>
        <w:t>, Python, SAST, DAST, Prometheus, ELK</w:t>
      </w:r>
    </w:p>
    <w:p w14:paraId="3D25F28B" w14:textId="77777777" w:rsidR="00B507F1" w:rsidRDefault="00B507F1" w:rsidP="005427F2">
      <w:pPr>
        <w:tabs>
          <w:tab w:val="left" w:pos="284"/>
        </w:tabs>
        <w:ind w:left="567"/>
        <w:rPr>
          <w:rFonts w:cs="Arial"/>
          <w:b/>
          <w:bCs/>
          <w:color w:val="808080" w:themeColor="background1" w:themeShade="80"/>
          <w:sz w:val="18"/>
          <w:szCs w:val="18"/>
        </w:rPr>
      </w:pPr>
    </w:p>
    <w:p w14:paraId="54BDA081" w14:textId="77777777" w:rsidR="00814ACE" w:rsidRDefault="00814ACE" w:rsidP="00814ACE">
      <w:pPr>
        <w:autoSpaceDE w:val="0"/>
        <w:autoSpaceDN w:val="0"/>
        <w:adjustRightInd w:val="0"/>
        <w:ind w:left="567"/>
        <w:rPr>
          <w:rFonts w:cs="Arial"/>
          <w:b/>
          <w:bCs/>
          <w:color w:val="808080" w:themeColor="background1" w:themeShade="80"/>
          <w:sz w:val="18"/>
          <w:szCs w:val="18"/>
        </w:rPr>
      </w:pPr>
    </w:p>
    <w:p w14:paraId="1C91498C" w14:textId="675AF222" w:rsidR="000449F5" w:rsidRDefault="009F7CD4" w:rsidP="000449F5">
      <w:pPr>
        <w:pStyle w:val="Titre2"/>
        <w:spacing w:before="103" w:line="376" w:lineRule="auto"/>
        <w:ind w:left="567" w:right="757" w:firstLine="1"/>
        <w:rPr>
          <w:rFonts w:ascii="Arial" w:hAnsi="Arial" w:cs="Arial"/>
          <w:b/>
          <w:bCs/>
          <w:color w:val="C00000"/>
          <w:w w:val="90"/>
        </w:rPr>
      </w:pPr>
      <w:r>
        <w:rPr>
          <w:rFonts w:ascii="Arial" w:hAnsi="Arial" w:cs="Arial"/>
          <w:b/>
          <w:bCs/>
          <w:color w:val="C00000"/>
          <w:w w:val="90"/>
        </w:rPr>
        <w:t>ULOOKME,</w:t>
      </w:r>
      <w:r w:rsidR="00D60995">
        <w:rPr>
          <w:rFonts w:ascii="Arial" w:hAnsi="Arial" w:cs="Arial"/>
          <w:b/>
          <w:bCs/>
          <w:color w:val="C00000"/>
          <w:w w:val="90"/>
        </w:rPr>
        <w:tab/>
      </w:r>
      <w:r w:rsidR="000449F5">
        <w:rPr>
          <w:rFonts w:ascii="Arial" w:hAnsi="Arial" w:cs="Arial"/>
          <w:b/>
          <w:bCs/>
          <w:color w:val="C00000"/>
          <w:w w:val="90"/>
        </w:rPr>
        <w:t>Janvier 20</w:t>
      </w:r>
      <w:r w:rsidR="006E3B4A">
        <w:rPr>
          <w:rFonts w:ascii="Arial" w:hAnsi="Arial" w:cs="Arial"/>
          <w:b/>
          <w:bCs/>
          <w:color w:val="C00000"/>
          <w:w w:val="90"/>
        </w:rPr>
        <w:t>17</w:t>
      </w:r>
      <w:r w:rsidR="000449F5">
        <w:rPr>
          <w:rFonts w:ascii="Arial" w:hAnsi="Arial" w:cs="Arial"/>
          <w:b/>
          <w:bCs/>
          <w:color w:val="C00000"/>
          <w:w w:val="90"/>
        </w:rPr>
        <w:t xml:space="preserve"> à </w:t>
      </w:r>
      <w:r w:rsidR="00AE0297">
        <w:rPr>
          <w:rFonts w:ascii="Arial" w:hAnsi="Arial" w:cs="Arial"/>
          <w:b/>
          <w:bCs/>
          <w:color w:val="C00000"/>
          <w:w w:val="90"/>
        </w:rPr>
        <w:t>Décembre 2019</w:t>
      </w:r>
    </w:p>
    <w:p w14:paraId="408B5981" w14:textId="54146CB6" w:rsidR="0078152C" w:rsidRDefault="0078152C" w:rsidP="0078152C">
      <w:pPr>
        <w:pStyle w:val="Corpsdetexte"/>
        <w:ind w:left="510"/>
        <w:rPr>
          <w:rFonts w:cs="Arial"/>
          <w:b/>
          <w:bCs/>
          <w:i/>
          <w:iCs/>
          <w:color w:val="808080" w:themeColor="background1" w:themeShade="80"/>
          <w:w w:val="90"/>
          <w:sz w:val="22"/>
          <w:szCs w:val="22"/>
        </w:rPr>
      </w:pPr>
      <w:r>
        <w:rPr>
          <w:rFonts w:cs="Arial"/>
          <w:b/>
          <w:bCs/>
          <w:i/>
          <w:iCs/>
          <w:color w:val="808080" w:themeColor="background1" w:themeShade="80"/>
          <w:w w:val="90"/>
          <w:sz w:val="22"/>
          <w:szCs w:val="22"/>
        </w:rPr>
        <w:t>Responsable technique / CTO</w:t>
      </w:r>
    </w:p>
    <w:p w14:paraId="782EA1C1" w14:textId="21674ECD" w:rsidR="00952699" w:rsidRDefault="009F7CD4" w:rsidP="00952699">
      <w:pPr>
        <w:tabs>
          <w:tab w:val="left" w:pos="284"/>
        </w:tabs>
        <w:ind w:left="567"/>
        <w:rPr>
          <w:rFonts w:cs="Arial"/>
          <w:b/>
          <w:bCs/>
          <w:color w:val="808080" w:themeColor="background1" w:themeShade="80"/>
          <w:sz w:val="18"/>
          <w:szCs w:val="18"/>
        </w:rPr>
      </w:pPr>
      <w:r w:rsidRPr="00952699">
        <w:rPr>
          <w:rFonts w:cs="Arial"/>
          <w:b/>
          <w:bCs/>
          <w:color w:val="808080" w:themeColor="background1" w:themeShade="80"/>
          <w:sz w:val="18"/>
          <w:szCs w:val="18"/>
        </w:rPr>
        <w:t>Contexte</w:t>
      </w:r>
      <w:r w:rsidR="00952699">
        <w:rPr>
          <w:rFonts w:cs="Arial"/>
          <w:b/>
          <w:bCs/>
          <w:color w:val="808080" w:themeColor="background1" w:themeShade="80"/>
          <w:sz w:val="18"/>
          <w:szCs w:val="18"/>
        </w:rPr>
        <w:t xml:space="preserve"> : </w:t>
      </w:r>
      <w:r w:rsidRPr="00952699">
        <w:rPr>
          <w:rFonts w:cs="Arial"/>
          <w:b/>
          <w:bCs/>
          <w:color w:val="808080" w:themeColor="background1" w:themeShade="80"/>
          <w:sz w:val="18"/>
          <w:szCs w:val="18"/>
        </w:rPr>
        <w:t>Lancement d’une application mobile de rencontre avec une approche centrée sur la sécurité des</w:t>
      </w:r>
      <w:r w:rsidR="00EE6C75">
        <w:rPr>
          <w:rFonts w:cs="Arial"/>
          <w:b/>
          <w:bCs/>
          <w:color w:val="808080" w:themeColor="background1" w:themeShade="80"/>
          <w:sz w:val="18"/>
          <w:szCs w:val="18"/>
        </w:rPr>
        <w:t xml:space="preserve"> </w:t>
      </w:r>
      <w:r w:rsidRPr="00952699">
        <w:rPr>
          <w:rFonts w:cs="Arial"/>
          <w:b/>
          <w:bCs/>
          <w:color w:val="808080" w:themeColor="background1" w:themeShade="80"/>
          <w:sz w:val="18"/>
          <w:szCs w:val="18"/>
        </w:rPr>
        <w:t>données, la scalabilité, et l’automatisation des processus techniques, intégrant les pratiquesDevOps et DevSecOps.</w:t>
      </w:r>
    </w:p>
    <w:p w14:paraId="19092EDE" w14:textId="77777777" w:rsidR="00952699" w:rsidRDefault="00952699" w:rsidP="00952699">
      <w:pPr>
        <w:tabs>
          <w:tab w:val="left" w:pos="284"/>
        </w:tabs>
        <w:ind w:left="567"/>
        <w:rPr>
          <w:rFonts w:cs="Arial"/>
          <w:b/>
          <w:bCs/>
          <w:color w:val="808080" w:themeColor="background1" w:themeShade="80"/>
          <w:sz w:val="18"/>
          <w:szCs w:val="18"/>
        </w:rPr>
      </w:pPr>
    </w:p>
    <w:p w14:paraId="3DC98CCC" w14:textId="30005D54" w:rsidR="009F7CD4" w:rsidRPr="00952699" w:rsidRDefault="009F7CD4" w:rsidP="00952699">
      <w:pPr>
        <w:tabs>
          <w:tab w:val="left" w:pos="284"/>
        </w:tabs>
        <w:ind w:left="567"/>
        <w:rPr>
          <w:rFonts w:cs="Arial"/>
          <w:b/>
          <w:bCs/>
          <w:color w:val="808080" w:themeColor="background1" w:themeShade="80"/>
          <w:sz w:val="18"/>
          <w:szCs w:val="18"/>
        </w:rPr>
      </w:pPr>
      <w:r w:rsidRPr="00952699">
        <w:rPr>
          <w:rFonts w:cs="Arial"/>
          <w:b/>
          <w:bCs/>
          <w:color w:val="808080" w:themeColor="background1" w:themeShade="80"/>
          <w:sz w:val="18"/>
          <w:szCs w:val="18"/>
        </w:rPr>
        <w:t>Missions</w:t>
      </w:r>
    </w:p>
    <w:p w14:paraId="782B4E3D" w14:textId="77777777" w:rsidR="009F7CD4" w:rsidRPr="00952699" w:rsidRDefault="009F7CD4" w:rsidP="00952699">
      <w:pPr>
        <w:tabs>
          <w:tab w:val="left" w:pos="284"/>
        </w:tabs>
        <w:ind w:left="567"/>
        <w:rPr>
          <w:rFonts w:cs="Arial"/>
          <w:b/>
          <w:bCs/>
          <w:color w:val="808080" w:themeColor="background1" w:themeShade="80"/>
          <w:sz w:val="18"/>
          <w:szCs w:val="18"/>
        </w:rPr>
      </w:pPr>
    </w:p>
    <w:p w14:paraId="30657C16" w14:textId="77777777" w:rsidR="009F7CD4" w:rsidRPr="000E36EF" w:rsidRDefault="009F7CD4" w:rsidP="00D60995">
      <w:pPr>
        <w:pStyle w:val="Paragraphedeliste"/>
        <w:numPr>
          <w:ilvl w:val="0"/>
          <w:numId w:val="38"/>
        </w:numPr>
        <w:tabs>
          <w:tab w:val="left" w:pos="284"/>
        </w:tabs>
        <w:spacing w:line="240" w:lineRule="auto"/>
        <w:rPr>
          <w:rFonts w:ascii="Arial" w:eastAsia="Times New Roman" w:hAnsi="Arial" w:cs="Arial"/>
          <w:b/>
          <w:bCs/>
          <w:color w:val="808080" w:themeColor="background1" w:themeShade="80"/>
          <w:sz w:val="18"/>
          <w:szCs w:val="18"/>
          <w:lang w:eastAsia="fr-FR"/>
        </w:rPr>
      </w:pPr>
      <w:r w:rsidRPr="000E36EF">
        <w:rPr>
          <w:rFonts w:ascii="Arial" w:eastAsia="Times New Roman" w:hAnsi="Arial" w:cs="Arial"/>
          <w:b/>
          <w:bCs/>
          <w:color w:val="808080" w:themeColor="background1" w:themeShade="80"/>
          <w:sz w:val="18"/>
          <w:szCs w:val="18"/>
          <w:lang w:eastAsia="fr-FR"/>
        </w:rPr>
        <w:t>Conception et modélisation de l’architecture technique (mobile + backend), intégrant lesprincipes de sécurité dès la phase de design (Secure by Design).</w:t>
      </w:r>
    </w:p>
    <w:p w14:paraId="07D23AB1" w14:textId="55178A03" w:rsidR="009F7CD4" w:rsidRPr="000E36EF" w:rsidRDefault="009F7CD4" w:rsidP="00D60995">
      <w:pPr>
        <w:pStyle w:val="Paragraphedeliste"/>
        <w:numPr>
          <w:ilvl w:val="0"/>
          <w:numId w:val="38"/>
        </w:numPr>
        <w:tabs>
          <w:tab w:val="left" w:pos="284"/>
        </w:tabs>
        <w:spacing w:line="240" w:lineRule="auto"/>
        <w:rPr>
          <w:rFonts w:ascii="Arial" w:eastAsia="Times New Roman" w:hAnsi="Arial" w:cs="Arial"/>
          <w:b/>
          <w:bCs/>
          <w:color w:val="808080" w:themeColor="background1" w:themeShade="80"/>
          <w:sz w:val="18"/>
          <w:szCs w:val="18"/>
          <w:lang w:eastAsia="fr-FR"/>
        </w:rPr>
      </w:pPr>
      <w:r w:rsidRPr="000E36EF">
        <w:rPr>
          <w:rFonts w:ascii="Arial" w:eastAsia="Times New Roman" w:hAnsi="Arial" w:cs="Arial"/>
          <w:b/>
          <w:bCs/>
          <w:color w:val="808080" w:themeColor="background1" w:themeShade="80"/>
          <w:sz w:val="18"/>
          <w:szCs w:val="18"/>
          <w:lang w:eastAsia="fr-FR"/>
        </w:rPr>
        <w:t>Développement full-stack :</w:t>
      </w:r>
      <w:r w:rsidR="000E36EF" w:rsidRPr="000E36EF">
        <w:rPr>
          <w:rFonts w:ascii="Arial" w:eastAsia="Times New Roman" w:hAnsi="Arial" w:cs="Arial"/>
          <w:b/>
          <w:bCs/>
          <w:color w:val="808080" w:themeColor="background1" w:themeShade="80"/>
          <w:sz w:val="18"/>
          <w:szCs w:val="18"/>
          <w:lang w:eastAsia="fr-FR"/>
        </w:rPr>
        <w:t xml:space="preserve"> </w:t>
      </w:r>
      <w:r w:rsidRPr="000E36EF">
        <w:rPr>
          <w:rFonts w:ascii="Arial" w:eastAsia="Times New Roman" w:hAnsi="Arial" w:cs="Arial"/>
          <w:b/>
          <w:bCs/>
          <w:color w:val="808080" w:themeColor="background1" w:themeShade="80"/>
          <w:sz w:val="18"/>
          <w:szCs w:val="18"/>
          <w:lang w:eastAsia="fr-FR"/>
        </w:rPr>
        <w:t>Front mobile avec React Native (Android &amp; iOS)</w:t>
      </w:r>
      <w:r w:rsidR="000E36EF" w:rsidRPr="000E36EF">
        <w:rPr>
          <w:rFonts w:ascii="Arial" w:eastAsia="Times New Roman" w:hAnsi="Arial" w:cs="Arial"/>
          <w:b/>
          <w:bCs/>
          <w:color w:val="808080" w:themeColor="background1" w:themeShade="80"/>
          <w:sz w:val="18"/>
          <w:szCs w:val="18"/>
          <w:lang w:eastAsia="fr-FR"/>
        </w:rPr>
        <w:t xml:space="preserve"> et </w:t>
      </w:r>
      <w:r w:rsidRPr="000E36EF">
        <w:rPr>
          <w:rFonts w:ascii="Arial" w:eastAsia="Times New Roman" w:hAnsi="Arial" w:cs="Arial"/>
          <w:b/>
          <w:bCs/>
          <w:color w:val="808080" w:themeColor="background1" w:themeShade="80"/>
          <w:sz w:val="18"/>
          <w:szCs w:val="18"/>
          <w:lang w:eastAsia="fr-FR"/>
        </w:rPr>
        <w:t>Backend sécurisé avec PostgreSQL, API REST, authentification JWT</w:t>
      </w:r>
    </w:p>
    <w:p w14:paraId="10E8301D" w14:textId="77777777" w:rsidR="009F7CD4" w:rsidRPr="000E36EF" w:rsidRDefault="009F7CD4" w:rsidP="00D60995">
      <w:pPr>
        <w:pStyle w:val="Paragraphedeliste"/>
        <w:numPr>
          <w:ilvl w:val="0"/>
          <w:numId w:val="38"/>
        </w:numPr>
        <w:tabs>
          <w:tab w:val="left" w:pos="284"/>
        </w:tabs>
        <w:spacing w:line="240" w:lineRule="auto"/>
        <w:rPr>
          <w:rFonts w:ascii="Arial" w:eastAsia="Times New Roman" w:hAnsi="Arial" w:cs="Arial"/>
          <w:b/>
          <w:bCs/>
          <w:color w:val="808080" w:themeColor="background1" w:themeShade="80"/>
          <w:sz w:val="18"/>
          <w:szCs w:val="18"/>
          <w:lang w:eastAsia="fr-FR"/>
        </w:rPr>
      </w:pPr>
      <w:r w:rsidRPr="000E36EF">
        <w:rPr>
          <w:rFonts w:ascii="Arial" w:eastAsia="Times New Roman" w:hAnsi="Arial" w:cs="Arial"/>
          <w:b/>
          <w:bCs/>
          <w:color w:val="808080" w:themeColor="background1" w:themeShade="80"/>
          <w:sz w:val="18"/>
          <w:szCs w:val="18"/>
          <w:lang w:eastAsia="fr-FR"/>
        </w:rPr>
        <w:t>Mise en place de pipelines CI/CD avec GitHub Actions pour automatiser les tests, les builds etles déploiements.</w:t>
      </w:r>
    </w:p>
    <w:p w14:paraId="78F55A12" w14:textId="3C162F1C" w:rsidR="009F7CD4" w:rsidRPr="000E36EF" w:rsidRDefault="009F7CD4" w:rsidP="00D60995">
      <w:pPr>
        <w:pStyle w:val="Paragraphedeliste"/>
        <w:numPr>
          <w:ilvl w:val="0"/>
          <w:numId w:val="38"/>
        </w:numPr>
        <w:tabs>
          <w:tab w:val="left" w:pos="284"/>
        </w:tabs>
        <w:spacing w:line="240" w:lineRule="auto"/>
        <w:rPr>
          <w:rFonts w:ascii="Arial" w:eastAsia="Times New Roman" w:hAnsi="Arial" w:cs="Arial"/>
          <w:b/>
          <w:bCs/>
          <w:color w:val="808080" w:themeColor="background1" w:themeShade="80"/>
          <w:sz w:val="18"/>
          <w:szCs w:val="18"/>
          <w:lang w:eastAsia="fr-FR"/>
        </w:rPr>
      </w:pPr>
      <w:r w:rsidRPr="000E36EF">
        <w:rPr>
          <w:rFonts w:ascii="Arial" w:eastAsia="Times New Roman" w:hAnsi="Arial" w:cs="Arial"/>
          <w:b/>
          <w:bCs/>
          <w:color w:val="808080" w:themeColor="background1" w:themeShade="80"/>
          <w:sz w:val="18"/>
          <w:szCs w:val="18"/>
          <w:lang w:eastAsia="fr-FR"/>
        </w:rPr>
        <w:t>Sécurisation des données utilisateurs : chiffrement, gestion des permissions, conformité</w:t>
      </w:r>
      <w:r w:rsidR="000E36EF">
        <w:rPr>
          <w:rFonts w:ascii="Arial" w:eastAsia="Times New Roman" w:hAnsi="Arial" w:cs="Arial"/>
          <w:b/>
          <w:bCs/>
          <w:color w:val="808080" w:themeColor="background1" w:themeShade="80"/>
          <w:sz w:val="18"/>
          <w:szCs w:val="18"/>
          <w:lang w:eastAsia="fr-FR"/>
        </w:rPr>
        <w:t xml:space="preserve"> </w:t>
      </w:r>
      <w:r w:rsidRPr="000E36EF">
        <w:rPr>
          <w:rFonts w:ascii="Arial" w:eastAsia="Times New Roman" w:hAnsi="Arial" w:cs="Arial"/>
          <w:b/>
          <w:bCs/>
          <w:color w:val="808080" w:themeColor="background1" w:themeShade="80"/>
          <w:sz w:val="18"/>
          <w:szCs w:val="18"/>
          <w:lang w:eastAsia="fr-FR"/>
        </w:rPr>
        <w:t>RGPD.</w:t>
      </w:r>
    </w:p>
    <w:p w14:paraId="04C67123" w14:textId="757BB05B" w:rsidR="009F7CD4" w:rsidRDefault="009F7CD4" w:rsidP="00D60995">
      <w:pPr>
        <w:pStyle w:val="Paragraphedeliste"/>
        <w:numPr>
          <w:ilvl w:val="0"/>
          <w:numId w:val="38"/>
        </w:numPr>
        <w:tabs>
          <w:tab w:val="left" w:pos="284"/>
        </w:tabs>
        <w:spacing w:line="240" w:lineRule="auto"/>
        <w:rPr>
          <w:rFonts w:ascii="Arial" w:eastAsia="Times New Roman" w:hAnsi="Arial" w:cs="Arial"/>
          <w:b/>
          <w:bCs/>
          <w:color w:val="808080" w:themeColor="background1" w:themeShade="80"/>
          <w:sz w:val="18"/>
          <w:szCs w:val="18"/>
          <w:lang w:eastAsia="fr-FR"/>
        </w:rPr>
      </w:pPr>
      <w:r w:rsidRPr="000E36EF">
        <w:rPr>
          <w:rFonts w:ascii="Arial" w:eastAsia="Times New Roman" w:hAnsi="Arial" w:cs="Arial"/>
          <w:b/>
          <w:bCs/>
          <w:color w:val="808080" w:themeColor="background1" w:themeShade="80"/>
          <w:sz w:val="18"/>
          <w:szCs w:val="18"/>
          <w:lang w:eastAsia="fr-FR"/>
        </w:rPr>
        <w:t>Infrastructure &amp; automatisatio</w:t>
      </w:r>
      <w:r w:rsidR="00EE6C75">
        <w:rPr>
          <w:rFonts w:ascii="Arial" w:eastAsia="Times New Roman" w:hAnsi="Arial" w:cs="Arial"/>
          <w:b/>
          <w:bCs/>
          <w:color w:val="808080" w:themeColor="background1" w:themeShade="80"/>
          <w:sz w:val="18"/>
          <w:szCs w:val="18"/>
          <w:lang w:eastAsia="fr-FR"/>
        </w:rPr>
        <w:t>n</w:t>
      </w:r>
    </w:p>
    <w:p w14:paraId="4BEF0F86" w14:textId="77777777" w:rsidR="009F7CD4" w:rsidRPr="000E36EF" w:rsidRDefault="009F7CD4" w:rsidP="00D60995">
      <w:pPr>
        <w:pStyle w:val="Paragraphedeliste"/>
        <w:numPr>
          <w:ilvl w:val="0"/>
          <w:numId w:val="38"/>
        </w:numPr>
        <w:tabs>
          <w:tab w:val="left" w:pos="284"/>
        </w:tabs>
        <w:spacing w:line="240" w:lineRule="auto"/>
        <w:rPr>
          <w:rFonts w:ascii="Arial" w:eastAsia="Times New Roman" w:hAnsi="Arial" w:cs="Arial"/>
          <w:b/>
          <w:bCs/>
          <w:color w:val="808080" w:themeColor="background1" w:themeShade="80"/>
          <w:sz w:val="18"/>
          <w:szCs w:val="18"/>
          <w:lang w:eastAsia="fr-FR"/>
        </w:rPr>
      </w:pPr>
      <w:r w:rsidRPr="000E36EF">
        <w:rPr>
          <w:rFonts w:ascii="Arial" w:eastAsia="Times New Roman" w:hAnsi="Arial" w:cs="Arial"/>
          <w:b/>
          <w:bCs/>
          <w:color w:val="808080" w:themeColor="background1" w:themeShade="80"/>
          <w:sz w:val="18"/>
          <w:szCs w:val="18"/>
          <w:lang w:eastAsia="fr-FR"/>
        </w:rPr>
        <w:t>Déploiement des environnements backend avec Terraform et Ansible</w:t>
      </w:r>
    </w:p>
    <w:p w14:paraId="29674383" w14:textId="77777777" w:rsidR="009F7CD4" w:rsidRPr="000E36EF" w:rsidRDefault="009F7CD4" w:rsidP="00D60995">
      <w:pPr>
        <w:pStyle w:val="Paragraphedeliste"/>
        <w:numPr>
          <w:ilvl w:val="0"/>
          <w:numId w:val="38"/>
        </w:numPr>
        <w:tabs>
          <w:tab w:val="left" w:pos="284"/>
        </w:tabs>
        <w:spacing w:line="240" w:lineRule="auto"/>
        <w:rPr>
          <w:rFonts w:ascii="Arial" w:eastAsia="Times New Roman" w:hAnsi="Arial" w:cs="Arial"/>
          <w:b/>
          <w:bCs/>
          <w:color w:val="808080" w:themeColor="background1" w:themeShade="80"/>
          <w:sz w:val="18"/>
          <w:szCs w:val="18"/>
          <w:lang w:eastAsia="fr-FR"/>
        </w:rPr>
      </w:pPr>
      <w:r w:rsidRPr="000E36EF">
        <w:rPr>
          <w:rFonts w:ascii="Arial" w:eastAsia="Times New Roman" w:hAnsi="Arial" w:cs="Arial"/>
          <w:b/>
          <w:bCs/>
          <w:color w:val="808080" w:themeColor="background1" w:themeShade="80"/>
          <w:sz w:val="18"/>
          <w:szCs w:val="18"/>
          <w:lang w:eastAsia="fr-FR"/>
        </w:rPr>
        <w:t>Monitoring, gestion des logs et supervision des performances</w:t>
      </w:r>
    </w:p>
    <w:p w14:paraId="38692B0C" w14:textId="5FA93E76" w:rsidR="009F7CD4" w:rsidRPr="00EE6C75" w:rsidRDefault="009F7CD4" w:rsidP="00D60995">
      <w:pPr>
        <w:pStyle w:val="Paragraphedeliste"/>
        <w:numPr>
          <w:ilvl w:val="0"/>
          <w:numId w:val="38"/>
        </w:numPr>
        <w:tabs>
          <w:tab w:val="left" w:pos="284"/>
        </w:tabs>
        <w:spacing w:line="240" w:lineRule="auto"/>
        <w:rPr>
          <w:rFonts w:ascii="Arial" w:eastAsia="Times New Roman" w:hAnsi="Arial" w:cs="Arial"/>
          <w:b/>
          <w:bCs/>
          <w:color w:val="808080" w:themeColor="background1" w:themeShade="80"/>
          <w:sz w:val="18"/>
          <w:szCs w:val="18"/>
          <w:lang w:eastAsia="fr-FR"/>
        </w:rPr>
      </w:pPr>
      <w:r w:rsidRPr="00EE6C75">
        <w:rPr>
          <w:rFonts w:ascii="Arial" w:eastAsia="Times New Roman" w:hAnsi="Arial" w:cs="Arial"/>
          <w:b/>
          <w:bCs/>
          <w:color w:val="808080" w:themeColor="background1" w:themeShade="80"/>
          <w:sz w:val="18"/>
          <w:szCs w:val="18"/>
          <w:lang w:eastAsia="fr-FR"/>
        </w:rPr>
        <w:t>Audit &amp; sécurité offensive: réalisation de pentests internes, correction des vulnérabilités,</w:t>
      </w:r>
      <w:r w:rsidR="006A3B15">
        <w:rPr>
          <w:rFonts w:ascii="Arial" w:eastAsia="Times New Roman" w:hAnsi="Arial" w:cs="Arial"/>
          <w:b/>
          <w:bCs/>
          <w:color w:val="808080" w:themeColor="background1" w:themeShade="80"/>
          <w:sz w:val="18"/>
          <w:szCs w:val="18"/>
          <w:lang w:eastAsia="fr-FR"/>
        </w:rPr>
        <w:t xml:space="preserve"> </w:t>
      </w:r>
      <w:r w:rsidRPr="00EE6C75">
        <w:rPr>
          <w:rFonts w:ascii="Arial" w:eastAsia="Times New Roman" w:hAnsi="Arial" w:cs="Arial"/>
          <w:b/>
          <w:bCs/>
          <w:color w:val="808080" w:themeColor="background1" w:themeShade="80"/>
          <w:sz w:val="18"/>
          <w:szCs w:val="18"/>
          <w:lang w:eastAsia="fr-FR"/>
        </w:rPr>
        <w:t>documentation technique.</w:t>
      </w:r>
    </w:p>
    <w:p w14:paraId="206AFD8F" w14:textId="77777777" w:rsidR="009F7CD4" w:rsidRPr="00EE6C75" w:rsidRDefault="009F7CD4" w:rsidP="00D60995">
      <w:pPr>
        <w:pStyle w:val="Paragraphedeliste"/>
        <w:numPr>
          <w:ilvl w:val="0"/>
          <w:numId w:val="38"/>
        </w:numPr>
        <w:tabs>
          <w:tab w:val="left" w:pos="284"/>
        </w:tabs>
        <w:spacing w:line="240" w:lineRule="auto"/>
        <w:rPr>
          <w:rFonts w:ascii="Arial" w:eastAsia="Times New Roman" w:hAnsi="Arial" w:cs="Arial"/>
          <w:b/>
          <w:bCs/>
          <w:color w:val="808080" w:themeColor="background1" w:themeShade="80"/>
          <w:sz w:val="18"/>
          <w:szCs w:val="18"/>
          <w:lang w:eastAsia="fr-FR"/>
        </w:rPr>
      </w:pPr>
      <w:r w:rsidRPr="00EE6C75">
        <w:rPr>
          <w:rFonts w:ascii="Arial" w:eastAsia="Times New Roman" w:hAnsi="Arial" w:cs="Arial"/>
          <w:b/>
          <w:bCs/>
          <w:color w:val="808080" w:themeColor="background1" w:themeShade="80"/>
          <w:sz w:val="18"/>
          <w:szCs w:val="18"/>
          <w:lang w:eastAsia="fr-FR"/>
        </w:rPr>
        <w:t>Vision produit &amp; stratégie technique: définition de la roadmap, choix des technologies,alignement avec les objectifs business</w:t>
      </w:r>
    </w:p>
    <w:p w14:paraId="438E12AB" w14:textId="77777777" w:rsidR="009F7CD4" w:rsidRPr="00952699" w:rsidRDefault="009F7CD4" w:rsidP="00952699">
      <w:pPr>
        <w:tabs>
          <w:tab w:val="left" w:pos="284"/>
        </w:tabs>
        <w:ind w:left="567"/>
        <w:rPr>
          <w:rFonts w:cs="Arial"/>
          <w:b/>
          <w:bCs/>
          <w:color w:val="808080" w:themeColor="background1" w:themeShade="80"/>
          <w:sz w:val="18"/>
          <w:szCs w:val="18"/>
        </w:rPr>
      </w:pPr>
    </w:p>
    <w:p w14:paraId="26127DAF" w14:textId="3FEFDD72" w:rsidR="009F7CD4" w:rsidRPr="00EE6C75" w:rsidRDefault="009F7CD4" w:rsidP="00EE6C75">
      <w:pPr>
        <w:pStyle w:val="Paragraphedeliste"/>
        <w:tabs>
          <w:tab w:val="left" w:pos="284"/>
        </w:tabs>
        <w:ind w:left="567"/>
        <w:rPr>
          <w:rFonts w:ascii="Arial" w:eastAsia="Times New Roman" w:hAnsi="Arial" w:cs="Arial"/>
          <w:b/>
          <w:bCs/>
          <w:color w:val="808080" w:themeColor="background1" w:themeShade="80"/>
          <w:sz w:val="18"/>
          <w:szCs w:val="18"/>
          <w:lang w:eastAsia="fr-FR"/>
        </w:rPr>
      </w:pPr>
      <w:r w:rsidRPr="00EE6C75">
        <w:rPr>
          <w:rFonts w:ascii="Arial" w:eastAsia="Times New Roman" w:hAnsi="Arial" w:cs="Arial"/>
          <w:b/>
          <w:bCs/>
          <w:color w:val="808080" w:themeColor="background1" w:themeShade="80"/>
          <w:sz w:val="18"/>
          <w:szCs w:val="18"/>
          <w:lang w:eastAsia="fr-FR"/>
        </w:rPr>
        <w:lastRenderedPageBreak/>
        <w:t>Environnement technique</w:t>
      </w:r>
      <w:r w:rsidR="00EE6C75">
        <w:rPr>
          <w:rFonts w:ascii="Arial" w:eastAsia="Times New Roman" w:hAnsi="Arial" w:cs="Arial"/>
          <w:b/>
          <w:bCs/>
          <w:color w:val="808080" w:themeColor="background1" w:themeShade="80"/>
          <w:sz w:val="18"/>
          <w:szCs w:val="18"/>
          <w:lang w:eastAsia="fr-FR"/>
        </w:rPr>
        <w:t xml:space="preserve"> : </w:t>
      </w:r>
      <w:r w:rsidRPr="00EE6C75">
        <w:rPr>
          <w:rFonts w:ascii="Arial" w:eastAsia="Times New Roman" w:hAnsi="Arial" w:cs="Arial"/>
          <w:b/>
          <w:bCs/>
          <w:color w:val="808080" w:themeColor="background1" w:themeShade="80"/>
          <w:sz w:val="18"/>
          <w:szCs w:val="18"/>
          <w:lang w:eastAsia="fr-FR"/>
        </w:rPr>
        <w:t>React Native, PostgreSQL, Node.js, REST API, JWT, Android, iOS, GitHub Actions, Docker,OWASP,Firebase, Terraform, Ansible, CI/CD, SAST/DAST, RGPD, monitoring &amp; logging.</w:t>
      </w:r>
    </w:p>
    <w:p w14:paraId="40C3135A" w14:textId="77777777" w:rsidR="001962E9" w:rsidRDefault="001962E9" w:rsidP="002A6883">
      <w:pPr>
        <w:pStyle w:val="Corpsdetexte"/>
        <w:spacing w:before="56"/>
      </w:pPr>
    </w:p>
    <w:sectPr w:rsidR="001962E9" w:rsidSect="004E6781">
      <w:headerReference w:type="default" r:id="rId11"/>
      <w:footerReference w:type="default" r:id="rId12"/>
      <w:headerReference w:type="first" r:id="rId13"/>
      <w:footerReference w:type="first" r:id="rId14"/>
      <w:pgSz w:w="11906" w:h="16838" w:code="9"/>
      <w:pgMar w:top="1440" w:right="1080" w:bottom="1440" w:left="1080" w:header="567" w:footer="692"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5CDD7A" w14:textId="77777777" w:rsidR="004667A8" w:rsidRDefault="004667A8">
      <w:r>
        <w:separator/>
      </w:r>
    </w:p>
  </w:endnote>
  <w:endnote w:type="continuationSeparator" w:id="0">
    <w:p w14:paraId="2336F27B" w14:textId="77777777" w:rsidR="004667A8" w:rsidRDefault="004667A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altName w:val="Times New Roman PS"/>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Arial">
    <w:altName w:val="Arial"/>
    <w:panose1 w:val="020B0604020202020204"/>
    <w:charset w:val="00"/>
    <w:family w:val="swiss"/>
    <w:pitch w:val="variable"/>
    <w:sig w:usb0="E0002EFF" w:usb1="C000785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Sansation">
    <w:altName w:val="Arial"/>
    <w:charset w:val="00"/>
    <w:family w:val="swiss"/>
    <w:pitch w:val="default"/>
  </w:font>
  <w:font w:name="BerkeleyOldEFOP-Book">
    <w:altName w:val="Calibri"/>
    <w:panose1 w:val="00000000000000000000"/>
    <w:charset w:val="00"/>
    <w:family w:val="modern"/>
    <w:notTrueType/>
    <w:pitch w:val="variable"/>
    <w:sig w:usb0="00000003" w:usb1="4000204A"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Gill Sans MT">
    <w:panose1 w:val="020B0502020104020203"/>
    <w:charset w:val="00"/>
    <w:family w:val="swiss"/>
    <w:pitch w:val="variable"/>
    <w:sig w:usb0="00000007" w:usb1="00000000" w:usb2="00000000" w:usb3="00000000" w:csb0="00000003"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6DA320" w14:textId="35F5C96E" w:rsidR="00653327" w:rsidRPr="006262D2" w:rsidRDefault="00653327" w:rsidP="00F27F6A">
    <w:pPr>
      <w:pBdr>
        <w:top w:val="single" w:sz="12" w:space="1" w:color="808080" w:themeColor="background1" w:themeShade="80"/>
      </w:pBdr>
      <w:jc w:val="center"/>
      <w:rPr>
        <w:b/>
        <w:bCs/>
        <w:color w:val="808080" w:themeColor="background1" w:themeShade="80"/>
        <w:sz w:val="16"/>
        <w:szCs w:val="16"/>
      </w:rPr>
    </w:pPr>
    <w:r w:rsidRPr="006262D2">
      <w:rPr>
        <w:b/>
        <w:bCs/>
        <w:color w:val="808080" w:themeColor="background1" w:themeShade="80"/>
        <w:sz w:val="16"/>
        <w:szCs w:val="16"/>
      </w:rPr>
      <w:t>FASTOR GIE</w:t>
    </w:r>
    <w:r w:rsidRPr="006262D2">
      <w:rPr>
        <w:color w:val="808080" w:themeColor="background1" w:themeShade="80"/>
        <w:sz w:val="16"/>
        <w:szCs w:val="16"/>
      </w:rPr>
      <w:t xml:space="preserve"> </w:t>
    </w:r>
    <w:r w:rsidRPr="006262D2">
      <w:rPr>
        <w:b/>
        <w:bCs/>
        <w:color w:val="808080" w:themeColor="background1" w:themeShade="80"/>
        <w:sz w:val="16"/>
        <w:szCs w:val="16"/>
      </w:rPr>
      <w:t xml:space="preserve">- Chamfleury - 9 rue Georges Cloarec 27320 </w:t>
    </w:r>
    <w:r w:rsidR="00F27F6A" w:rsidRPr="006262D2">
      <w:rPr>
        <w:b/>
        <w:bCs/>
        <w:color w:val="808080" w:themeColor="background1" w:themeShade="80"/>
        <w:sz w:val="16"/>
        <w:szCs w:val="16"/>
      </w:rPr>
      <w:t xml:space="preserve">LA MADELEINE DE NONANCOURT </w:t>
    </w:r>
  </w:p>
  <w:p w14:paraId="2117F857" w14:textId="77777777" w:rsidR="00653327" w:rsidRPr="006262D2" w:rsidRDefault="00653327" w:rsidP="00102344">
    <w:pPr>
      <w:ind w:left="-993"/>
      <w:jc w:val="center"/>
      <w:rPr>
        <w:b/>
        <w:bCs/>
        <w:color w:val="808080" w:themeColor="background1" w:themeShade="80"/>
        <w:sz w:val="16"/>
        <w:szCs w:val="16"/>
      </w:rPr>
    </w:pPr>
    <w:r w:rsidRPr="006262D2">
      <w:rPr>
        <w:b/>
        <w:bCs/>
        <w:color w:val="808080" w:themeColor="background1" w:themeShade="80"/>
        <w:sz w:val="16"/>
        <w:szCs w:val="16"/>
      </w:rPr>
      <w:t>GIE au capital de 40 000 € - RCS Evreux 808 389 464</w:t>
    </w:r>
  </w:p>
  <w:p w14:paraId="2F9EE2DF" w14:textId="3EC18D15" w:rsidR="00653327" w:rsidRPr="006262D2" w:rsidRDefault="00F27F6A" w:rsidP="00102344">
    <w:pPr>
      <w:ind w:left="-993"/>
      <w:jc w:val="center"/>
      <w:rPr>
        <w:color w:val="808080" w:themeColor="background1" w:themeShade="80"/>
        <w:sz w:val="16"/>
        <w:szCs w:val="16"/>
      </w:rPr>
    </w:pPr>
    <w:r w:rsidRPr="00F27F6A">
      <w:rPr>
        <w:color w:val="808080" w:themeColor="background1" w:themeShade="80"/>
        <w:sz w:val="16"/>
        <w:szCs w:val="16"/>
      </w:rPr>
      <w:t>Tel</w:t>
    </w:r>
    <w:r>
      <w:rPr>
        <w:color w:val="808080" w:themeColor="background1" w:themeShade="80"/>
        <w:sz w:val="16"/>
        <w:szCs w:val="16"/>
      </w:rPr>
      <w:t>.</w:t>
    </w:r>
    <w:r w:rsidRPr="00F27F6A">
      <w:rPr>
        <w:color w:val="808080" w:themeColor="background1" w:themeShade="80"/>
        <w:sz w:val="16"/>
        <w:szCs w:val="16"/>
      </w:rPr>
      <w:t xml:space="preserve"> 02 32 37 71 5</w:t>
    </w:r>
    <w:r w:rsidR="00FA07A7">
      <w:rPr>
        <w:color w:val="808080" w:themeColor="background1" w:themeShade="80"/>
        <w:sz w:val="16"/>
        <w:szCs w:val="16"/>
      </w:rPr>
      <w:t>0</w:t>
    </w:r>
    <w:r w:rsidRPr="006262D2">
      <w:rPr>
        <w:b/>
        <w:bCs/>
        <w:color w:val="808080" w:themeColor="background1" w:themeShade="80"/>
        <w:sz w:val="16"/>
        <w:szCs w:val="16"/>
      </w:rPr>
      <w:t xml:space="preserve"> </w:t>
    </w:r>
    <w:r w:rsidR="00653327" w:rsidRPr="006262D2">
      <w:rPr>
        <w:color w:val="808080" w:themeColor="background1" w:themeShade="80"/>
        <w:sz w:val="16"/>
        <w:szCs w:val="16"/>
      </w:rPr>
      <w:t xml:space="preserve">E-mail : </w:t>
    </w:r>
    <w:hyperlink r:id="rId1" w:history="1">
      <w:r w:rsidR="009A7C9A">
        <w:rPr>
          <w:rStyle w:val="Lienhypertexte"/>
          <w:color w:val="808080" w:themeColor="background1" w:themeShade="80"/>
          <w:sz w:val="16"/>
          <w:szCs w:val="16"/>
        </w:rPr>
        <w:t>service.client</w:t>
      </w:r>
      <w:r w:rsidR="00653327" w:rsidRPr="006262D2">
        <w:rPr>
          <w:rStyle w:val="Lienhypertexte"/>
          <w:color w:val="808080" w:themeColor="background1" w:themeShade="80"/>
          <w:sz w:val="16"/>
          <w:szCs w:val="16"/>
        </w:rPr>
        <w:t>@fastor.com</w:t>
      </w:r>
    </w:hyperlink>
    <w:r w:rsidR="00653327" w:rsidRPr="006262D2">
      <w:rPr>
        <w:color w:val="808080" w:themeColor="background1" w:themeShade="80"/>
        <w:sz w:val="16"/>
        <w:szCs w:val="16"/>
      </w:rPr>
      <w:t xml:space="preserve"> Site : </w:t>
    </w:r>
    <w:hyperlink r:id="rId2" w:history="1">
      <w:r w:rsidR="00653327" w:rsidRPr="006262D2">
        <w:rPr>
          <w:rStyle w:val="Lienhypertexte"/>
          <w:color w:val="808080" w:themeColor="background1" w:themeShade="80"/>
          <w:sz w:val="16"/>
          <w:szCs w:val="16"/>
        </w:rPr>
        <w:t>www.fastor.com</w:t>
      </w:r>
    </w:hyperlink>
    <w:r w:rsidR="00653327" w:rsidRPr="006262D2">
      <w:rPr>
        <w:color w:val="808080" w:themeColor="background1" w:themeShade="80"/>
        <w:sz w:val="16"/>
        <w:szCs w:val="16"/>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79639C" w14:textId="77777777" w:rsidR="00653327" w:rsidRPr="00BE11C7" w:rsidRDefault="00653327" w:rsidP="00635B0D">
    <w:pPr>
      <w:ind w:left="-993"/>
      <w:jc w:val="center"/>
      <w:rPr>
        <w:color w:val="CA1634"/>
        <w:sz w:val="16"/>
        <w:szCs w:val="12"/>
      </w:rPr>
    </w:pPr>
    <w:r>
      <w:rPr>
        <w:color w:val="CA1634"/>
        <w:sz w:val="16"/>
        <w:szCs w:val="12"/>
      </w:rPr>
      <w:t>FASTOR GIE -</w:t>
    </w:r>
    <w:r w:rsidRPr="00BE11C7">
      <w:rPr>
        <w:color w:val="CA1634"/>
        <w:sz w:val="16"/>
        <w:szCs w:val="12"/>
      </w:rPr>
      <w:t xml:space="preserve"> Ch</w:t>
    </w:r>
    <w:r>
      <w:rPr>
        <w:color w:val="CA1634"/>
        <w:sz w:val="16"/>
        <w:szCs w:val="12"/>
      </w:rPr>
      <w:t xml:space="preserve">amfleury - 9 rue Georges Cloarec </w:t>
    </w:r>
    <w:r w:rsidRPr="00BE11C7">
      <w:rPr>
        <w:color w:val="CA1634"/>
        <w:sz w:val="16"/>
        <w:szCs w:val="12"/>
      </w:rPr>
      <w:t>27320 La</w:t>
    </w:r>
    <w:r>
      <w:rPr>
        <w:color w:val="CA1634"/>
        <w:sz w:val="16"/>
        <w:szCs w:val="12"/>
      </w:rPr>
      <w:t xml:space="preserve"> </w:t>
    </w:r>
    <w:r w:rsidRPr="00BE11C7">
      <w:rPr>
        <w:color w:val="CA1634"/>
        <w:sz w:val="16"/>
        <w:szCs w:val="12"/>
      </w:rPr>
      <w:t>Madeleine de Nonancourt - Tel</w:t>
    </w:r>
    <w:r>
      <w:rPr>
        <w:color w:val="CA1634"/>
        <w:sz w:val="16"/>
        <w:szCs w:val="12"/>
      </w:rPr>
      <w:t xml:space="preserve"> </w:t>
    </w:r>
    <w:r w:rsidRPr="00BE11C7">
      <w:rPr>
        <w:color w:val="CA1634"/>
        <w:sz w:val="16"/>
        <w:szCs w:val="12"/>
      </w:rPr>
      <w:t xml:space="preserve">02 32 </w:t>
    </w:r>
    <w:r>
      <w:rPr>
        <w:color w:val="CA1634"/>
        <w:sz w:val="16"/>
        <w:szCs w:val="12"/>
      </w:rPr>
      <w:t>37 71 50</w:t>
    </w:r>
  </w:p>
  <w:p w14:paraId="38EF261F" w14:textId="77777777" w:rsidR="00653327" w:rsidRPr="00BE11C7" w:rsidRDefault="00653327" w:rsidP="00635B0D">
    <w:pPr>
      <w:ind w:left="-993"/>
      <w:jc w:val="center"/>
      <w:rPr>
        <w:color w:val="CA1634"/>
        <w:sz w:val="16"/>
        <w:szCs w:val="12"/>
      </w:rPr>
    </w:pPr>
    <w:r>
      <w:rPr>
        <w:color w:val="CA1634"/>
        <w:sz w:val="16"/>
        <w:szCs w:val="12"/>
      </w:rPr>
      <w:t>GIE au capital de 20 000 € - RCS Evreux 808 389 464</w:t>
    </w:r>
  </w:p>
  <w:p w14:paraId="499653EB" w14:textId="77777777" w:rsidR="00653327" w:rsidRPr="00BE11C7" w:rsidRDefault="00653327" w:rsidP="00635B0D">
    <w:pPr>
      <w:ind w:left="-993"/>
      <w:jc w:val="center"/>
      <w:rPr>
        <w:color w:val="CA1634"/>
        <w:lang w:val="de-DE"/>
      </w:rPr>
    </w:pPr>
    <w:r w:rsidRPr="00BE11C7">
      <w:rPr>
        <w:color w:val="CA1634"/>
        <w:lang w:val="de-DE"/>
      </w:rPr>
      <w:t xml:space="preserve">E-mail : </w:t>
    </w:r>
    <w:hyperlink r:id="rId1" w:history="1">
      <w:r w:rsidRPr="00B1016E">
        <w:rPr>
          <w:rStyle w:val="Lienhypertexte"/>
          <w:lang w:val="de-DE"/>
        </w:rPr>
        <w:t>rh@fastor.com</w:t>
      </w:r>
    </w:hyperlink>
    <w:r>
      <w:rPr>
        <w:color w:val="CA1634"/>
        <w:lang w:val="de-DE"/>
      </w:rPr>
      <w:t xml:space="preserve"> Site : </w:t>
    </w:r>
    <w:hyperlink r:id="rId2" w:history="1">
      <w:r w:rsidRPr="00B1016E">
        <w:rPr>
          <w:rStyle w:val="Lienhypertexte"/>
          <w:lang w:val="de-DE"/>
        </w:rPr>
        <w:t>www.fastor.com</w:t>
      </w:r>
    </w:hyperlink>
    <w:r>
      <w:rPr>
        <w:color w:val="CA1634"/>
        <w:lang w:val="de-DE"/>
      </w:rPr>
      <w:t xml:space="preserve"> </w:t>
    </w:r>
  </w:p>
  <w:p w14:paraId="271E445A" w14:textId="77777777" w:rsidR="00653327" w:rsidRDefault="00653327">
    <w:pPr>
      <w:pStyle w:val="Pieddepage"/>
      <w:tabs>
        <w:tab w:val="clear" w:pos="6840"/>
        <w:tab w:val="right" w:pos="709"/>
      </w:tabs>
    </w:pPr>
  </w:p>
  <w:p w14:paraId="4F30EC56" w14:textId="77777777" w:rsidR="00653327" w:rsidRDefault="00653327">
    <w:pPr>
      <w:pStyle w:val="Pieddepage"/>
      <w:tabs>
        <w:tab w:val="clear" w:pos="6840"/>
        <w:tab w:val="right" w:pos="709"/>
      </w:tabs>
      <w:rPr>
        <w:b w:val="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6A7FCD" w14:textId="77777777" w:rsidR="004667A8" w:rsidRDefault="004667A8">
      <w:r>
        <w:separator/>
      </w:r>
    </w:p>
  </w:footnote>
  <w:footnote w:type="continuationSeparator" w:id="0">
    <w:p w14:paraId="187D72D8" w14:textId="77777777" w:rsidR="004667A8" w:rsidRDefault="004667A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14D4A0" w14:textId="28227E36" w:rsidR="00156994" w:rsidRPr="008F6177" w:rsidRDefault="0037249B" w:rsidP="00156994">
    <w:pPr>
      <w:pStyle w:val="En-tte"/>
      <w:spacing w:line="240" w:lineRule="auto"/>
      <w:ind w:left="-992"/>
      <w:rPr>
        <w:noProof/>
      </w:rPr>
    </w:pPr>
    <w:r w:rsidRPr="008F6177">
      <w:rPr>
        <w:noProof/>
      </w:rPr>
      <mc:AlternateContent>
        <mc:Choice Requires="wpg">
          <w:drawing>
            <wp:anchor distT="0" distB="0" distL="114300" distR="114300" simplePos="0" relativeHeight="251659264" behindDoc="0" locked="0" layoutInCell="1" allowOverlap="1" wp14:anchorId="491E1F41" wp14:editId="39528C1D">
              <wp:simplePos x="0" y="0"/>
              <wp:positionH relativeFrom="column">
                <wp:posOffset>4380236</wp:posOffset>
              </wp:positionH>
              <wp:positionV relativeFrom="paragraph">
                <wp:posOffset>-286373</wp:posOffset>
              </wp:positionV>
              <wp:extent cx="2435225" cy="1158622"/>
              <wp:effectExtent l="0" t="0" r="0" b="3810"/>
              <wp:wrapNone/>
              <wp:docPr id="2070268868" name="Groupe 20"/>
              <wp:cNvGraphicFramePr/>
              <a:graphic xmlns:a="http://schemas.openxmlformats.org/drawingml/2006/main">
                <a:graphicData uri="http://schemas.microsoft.com/office/word/2010/wordprocessingGroup">
                  <wpg:wgp>
                    <wpg:cNvGrpSpPr/>
                    <wpg:grpSpPr>
                      <a:xfrm>
                        <a:off x="0" y="0"/>
                        <a:ext cx="2435225" cy="1158622"/>
                        <a:chOff x="0" y="-15636"/>
                        <a:chExt cx="2435895" cy="1159621"/>
                      </a:xfrm>
                    </wpg:grpSpPr>
                    <wps:wsp>
                      <wps:cNvPr id="1413323170" name="Zone de texte 47"/>
                      <wps:cNvSpPr txBox="1">
                        <a:spLocks/>
                      </wps:cNvSpPr>
                      <wps:spPr>
                        <a:xfrm>
                          <a:off x="1330645" y="-15636"/>
                          <a:ext cx="1105250" cy="1096318"/>
                        </a:xfrm>
                        <a:prstGeom prst="rect">
                          <a:avLst/>
                        </a:prstGeom>
                        <a:noFill/>
                        <a:ln w="6350">
                          <a:noFill/>
                        </a:ln>
                        <a:effectLst/>
                      </wps:spPr>
                      <wps:txbx>
                        <w:txbxContent>
                          <w:p w14:paraId="37999A8B" w14:textId="77777777" w:rsidR="00156994" w:rsidRDefault="00156994" w:rsidP="00156994">
                            <w:pPr>
                              <w:ind w:left="99"/>
                              <w:jc w:val="left"/>
                              <w:rPr>
                                <w:rFonts w:ascii="Calibri" w:hAnsi="Calibri"/>
                                <w:b/>
                                <w:color w:val="808080" w:themeColor="background1" w:themeShade="80"/>
                                <w:sz w:val="14"/>
                                <w:szCs w:val="14"/>
                                <w:lang w:val="en-US"/>
                              </w:rPr>
                            </w:pPr>
                          </w:p>
                          <w:p w14:paraId="1ACA927A" w14:textId="77777777" w:rsidR="00156994" w:rsidRDefault="00156994" w:rsidP="00156994">
                            <w:pPr>
                              <w:ind w:left="99"/>
                              <w:jc w:val="left"/>
                              <w:rPr>
                                <w:rFonts w:ascii="Calibri" w:hAnsi="Calibri"/>
                                <w:b/>
                                <w:color w:val="808080" w:themeColor="background1" w:themeShade="80"/>
                                <w:sz w:val="14"/>
                                <w:szCs w:val="14"/>
                                <w:lang w:val="en-US"/>
                              </w:rPr>
                            </w:pPr>
                            <w:r>
                              <w:rPr>
                                <w:rFonts w:ascii="Calibri" w:hAnsi="Calibri"/>
                                <w:b/>
                                <w:color w:val="808080" w:themeColor="background1" w:themeShade="80"/>
                                <w:sz w:val="14"/>
                                <w:szCs w:val="14"/>
                                <w:lang w:val="en-US"/>
                              </w:rPr>
                              <w:t>IZENCIA</w:t>
                            </w:r>
                          </w:p>
                          <w:p w14:paraId="68620CD6" w14:textId="77777777" w:rsidR="00156994" w:rsidRDefault="00156994" w:rsidP="00156994">
                            <w:pPr>
                              <w:ind w:left="99"/>
                              <w:jc w:val="left"/>
                              <w:rPr>
                                <w:rFonts w:ascii="Calibri" w:hAnsi="Calibri"/>
                                <w:b/>
                                <w:color w:val="808080" w:themeColor="background1" w:themeShade="80"/>
                                <w:sz w:val="14"/>
                                <w:szCs w:val="14"/>
                                <w:lang w:val="en-US"/>
                              </w:rPr>
                            </w:pPr>
                            <w:r>
                              <w:rPr>
                                <w:rFonts w:ascii="Calibri" w:hAnsi="Calibri"/>
                                <w:b/>
                                <w:color w:val="808080" w:themeColor="background1" w:themeShade="80"/>
                                <w:sz w:val="14"/>
                                <w:szCs w:val="14"/>
                                <w:lang w:val="en-US"/>
                              </w:rPr>
                              <w:t xml:space="preserve">MARTE </w:t>
                            </w:r>
                          </w:p>
                          <w:p w14:paraId="149368A1" w14:textId="77777777" w:rsidR="00156994" w:rsidRDefault="00156994" w:rsidP="00156994">
                            <w:pPr>
                              <w:ind w:left="99"/>
                              <w:jc w:val="left"/>
                              <w:rPr>
                                <w:rFonts w:ascii="Calibri" w:hAnsi="Calibri"/>
                                <w:b/>
                                <w:color w:val="808080" w:themeColor="background1" w:themeShade="80"/>
                                <w:sz w:val="14"/>
                                <w:szCs w:val="14"/>
                                <w:lang w:val="en-US"/>
                              </w:rPr>
                            </w:pPr>
                            <w:r>
                              <w:rPr>
                                <w:rFonts w:ascii="Calibri" w:hAnsi="Calibri"/>
                                <w:b/>
                                <w:color w:val="808080" w:themeColor="background1" w:themeShade="80"/>
                                <w:sz w:val="14"/>
                                <w:szCs w:val="14"/>
                                <w:lang w:val="en-US"/>
                              </w:rPr>
                              <w:t>OMICRONE</w:t>
                            </w:r>
                          </w:p>
                          <w:p w14:paraId="762197C4" w14:textId="77777777" w:rsidR="00156994" w:rsidRDefault="00156994" w:rsidP="00156994">
                            <w:pPr>
                              <w:ind w:left="99"/>
                              <w:jc w:val="left"/>
                              <w:rPr>
                                <w:rFonts w:ascii="Calibri" w:hAnsi="Calibri"/>
                                <w:b/>
                                <w:color w:val="808080" w:themeColor="background1" w:themeShade="80"/>
                                <w:sz w:val="14"/>
                                <w:szCs w:val="14"/>
                                <w:lang w:val="en-US"/>
                              </w:rPr>
                            </w:pPr>
                            <w:r>
                              <w:rPr>
                                <w:rFonts w:ascii="Calibri" w:hAnsi="Calibri"/>
                                <w:b/>
                                <w:color w:val="808080" w:themeColor="background1" w:themeShade="80"/>
                                <w:sz w:val="14"/>
                                <w:szCs w:val="14"/>
                                <w:lang w:val="en-US"/>
                              </w:rPr>
                              <w:t xml:space="preserve">PARTENAIRE GC  </w:t>
                            </w:r>
                          </w:p>
                          <w:p w14:paraId="01C82BA6" w14:textId="77777777" w:rsidR="00156994" w:rsidRDefault="00156994" w:rsidP="00156994">
                            <w:pPr>
                              <w:ind w:left="99"/>
                              <w:jc w:val="left"/>
                              <w:rPr>
                                <w:rFonts w:ascii="Calibri" w:hAnsi="Calibri"/>
                                <w:b/>
                                <w:color w:val="808080" w:themeColor="background1" w:themeShade="80"/>
                                <w:sz w:val="14"/>
                                <w:szCs w:val="14"/>
                                <w:lang w:val="en-US"/>
                              </w:rPr>
                            </w:pPr>
                            <w:r>
                              <w:rPr>
                                <w:rFonts w:ascii="Calibri" w:hAnsi="Calibri"/>
                                <w:b/>
                                <w:color w:val="808080" w:themeColor="background1" w:themeShade="80"/>
                                <w:sz w:val="14"/>
                                <w:szCs w:val="14"/>
                                <w:lang w:val="en-US"/>
                              </w:rPr>
                              <w:t>SAPIENS CONSULTING</w:t>
                            </w:r>
                          </w:p>
                          <w:p w14:paraId="773F3314" w14:textId="77777777" w:rsidR="00156994" w:rsidRDefault="00156994" w:rsidP="00156994">
                            <w:pPr>
                              <w:ind w:left="99"/>
                              <w:jc w:val="left"/>
                              <w:rPr>
                                <w:rFonts w:ascii="Calibri" w:hAnsi="Calibri"/>
                                <w:b/>
                                <w:color w:val="808080" w:themeColor="background1" w:themeShade="80"/>
                                <w:sz w:val="14"/>
                                <w:szCs w:val="14"/>
                                <w:lang w:val="en-US"/>
                              </w:rPr>
                            </w:pPr>
                            <w:r w:rsidRPr="00D52B6A">
                              <w:rPr>
                                <w:rFonts w:ascii="Calibri" w:hAnsi="Calibri"/>
                                <w:b/>
                                <w:color w:val="808080" w:themeColor="background1" w:themeShade="80"/>
                                <w:sz w:val="14"/>
                                <w:szCs w:val="14"/>
                                <w:lang w:val="en-US"/>
                              </w:rPr>
                              <w:t>SYMOLIA</w:t>
                            </w:r>
                          </w:p>
                          <w:p w14:paraId="7AD11A13" w14:textId="2C1A631A" w:rsidR="006C4BA4" w:rsidRPr="00C363B2" w:rsidRDefault="006C4BA4" w:rsidP="00156994">
                            <w:pPr>
                              <w:ind w:left="99"/>
                              <w:jc w:val="left"/>
                              <w:rPr>
                                <w:rFonts w:ascii="Calibri" w:hAnsi="Calibri"/>
                                <w:b/>
                                <w:color w:val="C00000"/>
                                <w:sz w:val="14"/>
                                <w:szCs w:val="14"/>
                                <w:lang w:val="en-US"/>
                              </w:rPr>
                            </w:pPr>
                            <w:r w:rsidRPr="00C363B2">
                              <w:rPr>
                                <w:rFonts w:ascii="Calibri" w:hAnsi="Calibri"/>
                                <w:b/>
                                <w:color w:val="C00000"/>
                                <w:sz w:val="14"/>
                                <w:szCs w:val="14"/>
                                <w:lang w:val="en-US"/>
                              </w:rPr>
                              <w:t>TILENCIA</w:t>
                            </w:r>
                          </w:p>
                          <w:p w14:paraId="4E9773D0" w14:textId="77777777" w:rsidR="00156994" w:rsidRPr="0037249B" w:rsidRDefault="00156994" w:rsidP="00156994">
                            <w:pPr>
                              <w:ind w:left="99"/>
                              <w:jc w:val="left"/>
                              <w:rPr>
                                <w:rFonts w:ascii="Calibri" w:hAnsi="Calibri"/>
                                <w:b/>
                                <w:color w:val="808080" w:themeColor="background1" w:themeShade="80"/>
                                <w:sz w:val="14"/>
                                <w:szCs w:val="14"/>
                              </w:rPr>
                            </w:pPr>
                            <w:r w:rsidRPr="0037249B">
                              <w:rPr>
                                <w:rFonts w:ascii="Calibri" w:hAnsi="Calibri"/>
                                <w:b/>
                                <w:color w:val="808080" w:themeColor="background1" w:themeShade="80"/>
                                <w:sz w:val="14"/>
                                <w:szCs w:val="14"/>
                              </w:rPr>
                              <w:t>YZZY</w:t>
                            </w:r>
                          </w:p>
                        </w:txbxContent>
                      </wps:txbx>
                      <wps:bodyPr rot="0" spcFirstLastPara="0" vert="horz" wrap="square" lIns="91440" tIns="45720" rIns="91440" bIns="45720" numCol="1" spcCol="0" rtlCol="0" fromWordArt="0" anchor="t" anchorCtr="0" forceAA="0" compatLnSpc="1">
                        <a:prstTxWarp prst="textNoShape">
                          <a:avLst/>
                        </a:prstTxWarp>
                        <a:noAutofit/>
                      </wps:bodyPr>
                    </wps:wsp>
                    <wpg:grpSp>
                      <wpg:cNvPr id="1241160870" name="Groupe 1241160870"/>
                      <wpg:cNvGrpSpPr/>
                      <wpg:grpSpPr>
                        <a:xfrm>
                          <a:off x="0" y="-9533"/>
                          <a:ext cx="1298342" cy="1153518"/>
                          <a:chOff x="0" y="-9533"/>
                          <a:chExt cx="1298342" cy="1153518"/>
                        </a:xfrm>
                      </wpg:grpSpPr>
                      <wps:wsp>
                        <wps:cNvPr id="1160002281" name="Zone de texte 47"/>
                        <wps:cNvSpPr txBox="1">
                          <a:spLocks/>
                        </wps:cNvSpPr>
                        <wps:spPr>
                          <a:xfrm>
                            <a:off x="0" y="-9533"/>
                            <a:ext cx="1240790" cy="1153518"/>
                          </a:xfrm>
                          <a:prstGeom prst="rect">
                            <a:avLst/>
                          </a:prstGeom>
                          <a:noFill/>
                          <a:ln w="6350">
                            <a:noFill/>
                          </a:ln>
                          <a:effectLst/>
                        </wps:spPr>
                        <wps:txbx>
                          <w:txbxContent>
                            <w:p w14:paraId="2342D28C" w14:textId="77777777" w:rsidR="00156994" w:rsidRDefault="00156994" w:rsidP="00156994">
                              <w:pPr>
                                <w:ind w:left="99"/>
                                <w:jc w:val="right"/>
                                <w:rPr>
                                  <w:rFonts w:ascii="Calibri" w:hAnsi="Calibri"/>
                                  <w:b/>
                                  <w:color w:val="808080" w:themeColor="background1" w:themeShade="80"/>
                                  <w:sz w:val="14"/>
                                  <w:szCs w:val="14"/>
                                </w:rPr>
                              </w:pPr>
                              <w:r>
                                <w:rPr>
                                  <w:rFonts w:ascii="Calibri" w:hAnsi="Calibri"/>
                                  <w:b/>
                                  <w:color w:val="808080" w:themeColor="background1" w:themeShade="80"/>
                                  <w:sz w:val="14"/>
                                  <w:szCs w:val="14"/>
                                </w:rPr>
                                <w:t xml:space="preserve">  </w:t>
                              </w:r>
                            </w:p>
                            <w:p w14:paraId="5594127C" w14:textId="77777777" w:rsidR="00156994" w:rsidRDefault="00156994" w:rsidP="00156994">
                              <w:pPr>
                                <w:ind w:left="99"/>
                                <w:jc w:val="right"/>
                                <w:rPr>
                                  <w:rFonts w:ascii="Calibri" w:hAnsi="Calibri"/>
                                  <w:b/>
                                  <w:color w:val="C00000"/>
                                  <w:sz w:val="14"/>
                                  <w:szCs w:val="14"/>
                                </w:rPr>
                              </w:pPr>
                              <w:r w:rsidRPr="008F6177">
                                <w:rPr>
                                  <w:rFonts w:ascii="Calibri" w:hAnsi="Calibri"/>
                                  <w:b/>
                                  <w:color w:val="808080" w:themeColor="background1" w:themeShade="80"/>
                                  <w:sz w:val="14"/>
                                  <w:szCs w:val="14"/>
                                </w:rPr>
                                <w:t>ADEXTAN</w:t>
                              </w:r>
                            </w:p>
                            <w:p w14:paraId="2C95FFC8" w14:textId="77777777" w:rsidR="00156994" w:rsidRPr="00156994" w:rsidRDefault="00156994" w:rsidP="00156994">
                              <w:pPr>
                                <w:ind w:left="99"/>
                                <w:jc w:val="right"/>
                                <w:rPr>
                                  <w:rFonts w:ascii="Calibri" w:hAnsi="Calibri"/>
                                  <w:b/>
                                  <w:color w:val="808080" w:themeColor="background1" w:themeShade="80"/>
                                  <w:sz w:val="14"/>
                                  <w:szCs w:val="14"/>
                                  <w:lang w:val="en-US"/>
                                </w:rPr>
                              </w:pPr>
                              <w:r w:rsidRPr="00156994">
                                <w:rPr>
                                  <w:rFonts w:ascii="Calibri" w:hAnsi="Calibri"/>
                                  <w:b/>
                                  <w:color w:val="808080" w:themeColor="background1" w:themeShade="80"/>
                                  <w:sz w:val="14"/>
                                  <w:szCs w:val="14"/>
                                  <w:lang w:val="en-US"/>
                                </w:rPr>
                                <w:t>CONFIRM IT</w:t>
                              </w:r>
                            </w:p>
                            <w:p w14:paraId="6387538E" w14:textId="77777777" w:rsidR="0037249B" w:rsidRDefault="00156994" w:rsidP="00156994">
                              <w:pPr>
                                <w:ind w:left="99"/>
                                <w:jc w:val="right"/>
                                <w:rPr>
                                  <w:rFonts w:ascii="Calibri" w:hAnsi="Calibri"/>
                                  <w:b/>
                                  <w:color w:val="808080" w:themeColor="background1" w:themeShade="80"/>
                                  <w:sz w:val="14"/>
                                  <w:szCs w:val="14"/>
                                </w:rPr>
                              </w:pPr>
                              <w:r>
                                <w:rPr>
                                  <w:rFonts w:ascii="Calibri" w:hAnsi="Calibri"/>
                                  <w:b/>
                                  <w:color w:val="808080" w:themeColor="background1" w:themeShade="80"/>
                                  <w:sz w:val="14"/>
                                  <w:szCs w:val="14"/>
                                </w:rPr>
                                <w:t>ENGINOV</w:t>
                              </w:r>
                            </w:p>
                            <w:p w14:paraId="1182623E" w14:textId="1AB992A2" w:rsidR="00156994" w:rsidRPr="0037249B" w:rsidRDefault="0037249B" w:rsidP="00156994">
                              <w:pPr>
                                <w:ind w:left="99"/>
                                <w:jc w:val="right"/>
                                <w:rPr>
                                  <w:rFonts w:ascii="Calibri" w:hAnsi="Calibri"/>
                                  <w:b/>
                                  <w:color w:val="C00000"/>
                                  <w:sz w:val="14"/>
                                  <w:szCs w:val="14"/>
                                </w:rPr>
                              </w:pPr>
                              <w:r w:rsidRPr="006C4BA4">
                                <w:rPr>
                                  <w:rFonts w:ascii="Calibri" w:hAnsi="Calibri"/>
                                  <w:b/>
                                  <w:color w:val="808080" w:themeColor="background1" w:themeShade="80"/>
                                  <w:sz w:val="14"/>
                                  <w:szCs w:val="14"/>
                                </w:rPr>
                                <w:t>ENYTICS</w:t>
                              </w:r>
                              <w:r w:rsidR="00156994" w:rsidRPr="0037249B">
                                <w:rPr>
                                  <w:rFonts w:ascii="Calibri" w:hAnsi="Calibri"/>
                                  <w:b/>
                                  <w:color w:val="C00000"/>
                                  <w:sz w:val="14"/>
                                  <w:szCs w:val="14"/>
                                </w:rPr>
                                <w:t xml:space="preserve"> </w:t>
                              </w:r>
                            </w:p>
                            <w:p w14:paraId="51FF9C0B" w14:textId="77777777" w:rsidR="00156994" w:rsidRDefault="00156994" w:rsidP="00156994">
                              <w:pPr>
                                <w:ind w:left="99"/>
                                <w:jc w:val="right"/>
                                <w:rPr>
                                  <w:rFonts w:ascii="Calibri" w:hAnsi="Calibri"/>
                                  <w:b/>
                                  <w:color w:val="808080" w:themeColor="background1" w:themeShade="80"/>
                                  <w:sz w:val="14"/>
                                  <w:szCs w:val="14"/>
                                  <w:lang w:val="en-US"/>
                                </w:rPr>
                              </w:pPr>
                              <w:r>
                                <w:rPr>
                                  <w:rFonts w:ascii="Calibri" w:hAnsi="Calibri"/>
                                  <w:b/>
                                  <w:color w:val="808080" w:themeColor="background1" w:themeShade="80"/>
                                  <w:sz w:val="14"/>
                                  <w:szCs w:val="14"/>
                                  <w:lang w:val="en-US"/>
                                </w:rPr>
                                <w:t>FASTOR INGENIERIE</w:t>
                              </w:r>
                            </w:p>
                            <w:p w14:paraId="41B13BBE" w14:textId="49F068FC" w:rsidR="006C4BA4" w:rsidRPr="00C363B2" w:rsidRDefault="006C4BA4" w:rsidP="00156994">
                              <w:pPr>
                                <w:ind w:left="99"/>
                                <w:jc w:val="right"/>
                                <w:rPr>
                                  <w:rFonts w:ascii="Calibri" w:hAnsi="Calibri"/>
                                  <w:b/>
                                  <w:color w:val="808080" w:themeColor="background1" w:themeShade="80"/>
                                  <w:sz w:val="14"/>
                                  <w:szCs w:val="14"/>
                                  <w:lang w:val="en-US"/>
                                </w:rPr>
                              </w:pPr>
                              <w:r w:rsidRPr="00C363B2">
                                <w:rPr>
                                  <w:rFonts w:ascii="Calibri" w:hAnsi="Calibri"/>
                                  <w:b/>
                                  <w:color w:val="808080" w:themeColor="background1" w:themeShade="80"/>
                                  <w:sz w:val="14"/>
                                  <w:szCs w:val="14"/>
                                  <w:lang w:val="en-US"/>
                                </w:rPr>
                                <w:t>HEXAGONE DIGITALE</w:t>
                              </w:r>
                            </w:p>
                            <w:p w14:paraId="15953AF9" w14:textId="58EE1BE6" w:rsidR="00156994" w:rsidRDefault="00156994" w:rsidP="00156994">
                              <w:pPr>
                                <w:ind w:left="99"/>
                                <w:jc w:val="right"/>
                                <w:rPr>
                                  <w:rFonts w:ascii="Calibri" w:hAnsi="Calibri"/>
                                  <w:b/>
                                  <w:color w:val="808080" w:themeColor="background1" w:themeShade="80"/>
                                  <w:sz w:val="14"/>
                                  <w:szCs w:val="14"/>
                                  <w:lang w:val="en-US"/>
                                </w:rPr>
                              </w:pPr>
                              <w:r>
                                <w:rPr>
                                  <w:rFonts w:ascii="Calibri" w:hAnsi="Calibri"/>
                                  <w:b/>
                                  <w:color w:val="808080" w:themeColor="background1" w:themeShade="80"/>
                                  <w:sz w:val="14"/>
                                  <w:szCs w:val="14"/>
                                  <w:lang w:val="en-US"/>
                                </w:rPr>
                                <w:t>IGM</w:t>
                              </w:r>
                            </w:p>
                            <w:p w14:paraId="19041E8D" w14:textId="77777777" w:rsidR="00156994" w:rsidRDefault="00156994" w:rsidP="00156994">
                              <w:pPr>
                                <w:ind w:left="99"/>
                                <w:jc w:val="right"/>
                                <w:rPr>
                                  <w:rFonts w:ascii="Calibri" w:hAnsi="Calibri"/>
                                  <w:b/>
                                  <w:color w:val="808080" w:themeColor="background1" w:themeShade="80"/>
                                  <w:sz w:val="14"/>
                                  <w:szCs w:val="14"/>
                                  <w:lang w:val="en-US"/>
                                </w:rPr>
                              </w:pPr>
                              <w:r>
                                <w:rPr>
                                  <w:rFonts w:ascii="Calibri" w:hAnsi="Calibri"/>
                                  <w:b/>
                                  <w:color w:val="808080" w:themeColor="background1" w:themeShade="80"/>
                                  <w:sz w:val="14"/>
                                  <w:szCs w:val="14"/>
                                  <w:lang w:val="en-US"/>
                                </w:rPr>
                                <w:t xml:space="preserve">INSTILIA </w:t>
                              </w:r>
                            </w:p>
                          </w:txbxContent>
                        </wps:txbx>
                        <wps:bodyPr rot="0" spcFirstLastPara="0" vert="horz" wrap="square" lIns="91440" tIns="45720" rIns="91440" bIns="45720" numCol="1" spcCol="0" rtlCol="0" fromWordArt="0" anchor="t" anchorCtr="0" forceAA="0" compatLnSpc="1">
                          <a:prstTxWarp prst="textNoShape">
                            <a:avLst/>
                          </a:prstTxWarp>
                          <a:noAutofit/>
                        </wps:bodyPr>
                      </wps:wsp>
                      <wps:wsp>
                        <wps:cNvPr id="1534254933" name="Connecteur droit 1534254933"/>
                        <wps:cNvCnPr/>
                        <wps:spPr>
                          <a:xfrm>
                            <a:off x="1298342" y="181131"/>
                            <a:ext cx="0" cy="813500"/>
                          </a:xfrm>
                          <a:prstGeom prst="line">
                            <a:avLst/>
                          </a:prstGeom>
                          <a:ln w="12700">
                            <a:solidFill>
                              <a:schemeClr val="tx1">
                                <a:lumMod val="50000"/>
                                <a:lumOff val="50000"/>
                              </a:schemeClr>
                            </a:solidFill>
                          </a:ln>
                        </wps:spPr>
                        <wps:style>
                          <a:lnRef idx="1">
                            <a:schemeClr val="accent1"/>
                          </a:lnRef>
                          <a:fillRef idx="0">
                            <a:schemeClr val="accent1"/>
                          </a:fillRef>
                          <a:effectRef idx="0">
                            <a:schemeClr val="accent1"/>
                          </a:effectRef>
                          <a:fontRef idx="minor">
                            <a:schemeClr val="tx1"/>
                          </a:fontRef>
                        </wps:style>
                        <wps:bodyPr/>
                      </wps:wsp>
                    </wpg:grpSp>
                  </wpg:wgp>
                </a:graphicData>
              </a:graphic>
              <wp14:sizeRelH relativeFrom="margin">
                <wp14:pctWidth>0</wp14:pctWidth>
              </wp14:sizeRelH>
              <wp14:sizeRelV relativeFrom="margin">
                <wp14:pctHeight>0</wp14:pctHeight>
              </wp14:sizeRelV>
            </wp:anchor>
          </w:drawing>
        </mc:Choice>
        <mc:Fallback>
          <w:pict>
            <v:group w14:anchorId="491E1F41" id="Groupe 20" o:spid="_x0000_s1042" style="position:absolute;left:0;text-align:left;margin-left:344.9pt;margin-top:-22.55pt;width:191.75pt;height:91.25pt;z-index:251659264;mso-width-relative:margin;mso-height-relative:margin" coordorigin=",-156" coordsize="24358,1159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">
              <v:shapetype id="_x0000_t202" coordsize="21600,21600" o:spt="202" path="m,l,21600r21600,l21600,xe">
                <v:stroke joinstyle="miter"/>
                <v:path gradientshapeok="t" o:connecttype="rect"/>
              </v:shapetype>
              <v:shape id="_x0000_s1043" type="#_x0000_t202" style="position:absolute;left:13306;top:-156;width:11052;height:1096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" filled="f" stroked="f" strokeweight=".5pt">
                <v:textbox>
                  <w:txbxContent>
                    <w:p w14:paraId="37999A8B" w14:textId="77777777" w:rsidR="00156994" w:rsidRDefault="00156994" w:rsidP="00156994">
                      <w:pPr>
                        <w:ind w:left="99"/>
                        <w:jc w:val="left"/>
                        <w:rPr>
                          <w:rFonts w:ascii="Calibri" w:hAnsi="Calibri"/>
                          <w:b/>
                          <w:color w:val="808080" w:themeColor="background1" w:themeShade="80"/>
                          <w:sz w:val="14"/>
                          <w:szCs w:val="14"/>
                          <w:lang w:val="en-US"/>
                        </w:rPr>
                      </w:pPr>
                    </w:p>
                    <w:p w14:paraId="1ACA927A" w14:textId="77777777" w:rsidR="00156994" w:rsidRDefault="00156994" w:rsidP="00156994">
                      <w:pPr>
                        <w:ind w:left="99"/>
                        <w:jc w:val="left"/>
                        <w:rPr>
                          <w:rFonts w:ascii="Calibri" w:hAnsi="Calibri"/>
                          <w:b/>
                          <w:color w:val="808080" w:themeColor="background1" w:themeShade="80"/>
                          <w:sz w:val="14"/>
                          <w:szCs w:val="14"/>
                          <w:lang w:val="en-US"/>
                        </w:rPr>
                      </w:pPr>
                      <w:r>
                        <w:rPr>
                          <w:rFonts w:ascii="Calibri" w:hAnsi="Calibri"/>
                          <w:b/>
                          <w:color w:val="808080" w:themeColor="background1" w:themeShade="80"/>
                          <w:sz w:val="14"/>
                          <w:szCs w:val="14"/>
                          <w:lang w:val="en-US"/>
                        </w:rPr>
                        <w:t>IZENCIA</w:t>
                      </w:r>
                    </w:p>
                    <w:p w14:paraId="68620CD6" w14:textId="77777777" w:rsidR="00156994" w:rsidRDefault="00156994" w:rsidP="00156994">
                      <w:pPr>
                        <w:ind w:left="99"/>
                        <w:jc w:val="left"/>
                        <w:rPr>
                          <w:rFonts w:ascii="Calibri" w:hAnsi="Calibri"/>
                          <w:b/>
                          <w:color w:val="808080" w:themeColor="background1" w:themeShade="80"/>
                          <w:sz w:val="14"/>
                          <w:szCs w:val="14"/>
                          <w:lang w:val="en-US"/>
                        </w:rPr>
                      </w:pPr>
                      <w:r>
                        <w:rPr>
                          <w:rFonts w:ascii="Calibri" w:hAnsi="Calibri"/>
                          <w:b/>
                          <w:color w:val="808080" w:themeColor="background1" w:themeShade="80"/>
                          <w:sz w:val="14"/>
                          <w:szCs w:val="14"/>
                          <w:lang w:val="en-US"/>
                        </w:rPr>
                        <w:t xml:space="preserve">MARTE </w:t>
                      </w:r>
                    </w:p>
                    <w:p w14:paraId="149368A1" w14:textId="77777777" w:rsidR="00156994" w:rsidRDefault="00156994" w:rsidP="00156994">
                      <w:pPr>
                        <w:ind w:left="99"/>
                        <w:jc w:val="left"/>
                        <w:rPr>
                          <w:rFonts w:ascii="Calibri" w:hAnsi="Calibri"/>
                          <w:b/>
                          <w:color w:val="808080" w:themeColor="background1" w:themeShade="80"/>
                          <w:sz w:val="14"/>
                          <w:szCs w:val="14"/>
                          <w:lang w:val="en-US"/>
                        </w:rPr>
                      </w:pPr>
                      <w:r>
                        <w:rPr>
                          <w:rFonts w:ascii="Calibri" w:hAnsi="Calibri"/>
                          <w:b/>
                          <w:color w:val="808080" w:themeColor="background1" w:themeShade="80"/>
                          <w:sz w:val="14"/>
                          <w:szCs w:val="14"/>
                          <w:lang w:val="en-US"/>
                        </w:rPr>
                        <w:t>OMICRONE</w:t>
                      </w:r>
                    </w:p>
                    <w:p w14:paraId="762197C4" w14:textId="77777777" w:rsidR="00156994" w:rsidRDefault="00156994" w:rsidP="00156994">
                      <w:pPr>
                        <w:ind w:left="99"/>
                        <w:jc w:val="left"/>
                        <w:rPr>
                          <w:rFonts w:ascii="Calibri" w:hAnsi="Calibri"/>
                          <w:b/>
                          <w:color w:val="808080" w:themeColor="background1" w:themeShade="80"/>
                          <w:sz w:val="14"/>
                          <w:szCs w:val="14"/>
                          <w:lang w:val="en-US"/>
                        </w:rPr>
                      </w:pPr>
                      <w:r>
                        <w:rPr>
                          <w:rFonts w:ascii="Calibri" w:hAnsi="Calibri"/>
                          <w:b/>
                          <w:color w:val="808080" w:themeColor="background1" w:themeShade="80"/>
                          <w:sz w:val="14"/>
                          <w:szCs w:val="14"/>
                          <w:lang w:val="en-US"/>
                        </w:rPr>
                        <w:t xml:space="preserve">PARTENAIRE GC  </w:t>
                      </w:r>
                    </w:p>
                    <w:p w14:paraId="01C82BA6" w14:textId="77777777" w:rsidR="00156994" w:rsidRDefault="00156994" w:rsidP="00156994">
                      <w:pPr>
                        <w:ind w:left="99"/>
                        <w:jc w:val="left"/>
                        <w:rPr>
                          <w:rFonts w:ascii="Calibri" w:hAnsi="Calibri"/>
                          <w:b/>
                          <w:color w:val="808080" w:themeColor="background1" w:themeShade="80"/>
                          <w:sz w:val="14"/>
                          <w:szCs w:val="14"/>
                          <w:lang w:val="en-US"/>
                        </w:rPr>
                      </w:pPr>
                      <w:r>
                        <w:rPr>
                          <w:rFonts w:ascii="Calibri" w:hAnsi="Calibri"/>
                          <w:b/>
                          <w:color w:val="808080" w:themeColor="background1" w:themeShade="80"/>
                          <w:sz w:val="14"/>
                          <w:szCs w:val="14"/>
                          <w:lang w:val="en-US"/>
                        </w:rPr>
                        <w:t>SAPIENS CONSULTING</w:t>
                      </w:r>
                    </w:p>
                    <w:p w14:paraId="773F3314" w14:textId="77777777" w:rsidR="00156994" w:rsidRDefault="00156994" w:rsidP="00156994">
                      <w:pPr>
                        <w:ind w:left="99"/>
                        <w:jc w:val="left"/>
                        <w:rPr>
                          <w:rFonts w:ascii="Calibri" w:hAnsi="Calibri"/>
                          <w:b/>
                          <w:color w:val="808080" w:themeColor="background1" w:themeShade="80"/>
                          <w:sz w:val="14"/>
                          <w:szCs w:val="14"/>
                          <w:lang w:val="en-US"/>
                        </w:rPr>
                      </w:pPr>
                      <w:r w:rsidRPr="00D52B6A">
                        <w:rPr>
                          <w:rFonts w:ascii="Calibri" w:hAnsi="Calibri"/>
                          <w:b/>
                          <w:color w:val="808080" w:themeColor="background1" w:themeShade="80"/>
                          <w:sz w:val="14"/>
                          <w:szCs w:val="14"/>
                          <w:lang w:val="en-US"/>
                        </w:rPr>
                        <w:t>SYMOLIA</w:t>
                      </w:r>
                    </w:p>
                    <w:p w14:paraId="7AD11A13" w14:textId="2C1A631A" w:rsidR="006C4BA4" w:rsidRPr="00C363B2" w:rsidRDefault="006C4BA4" w:rsidP="00156994">
                      <w:pPr>
                        <w:ind w:left="99"/>
                        <w:jc w:val="left"/>
                        <w:rPr>
                          <w:rFonts w:ascii="Calibri" w:hAnsi="Calibri"/>
                          <w:b/>
                          <w:color w:val="C00000"/>
                          <w:sz w:val="14"/>
                          <w:szCs w:val="14"/>
                          <w:lang w:val="en-US"/>
                        </w:rPr>
                      </w:pPr>
                      <w:r w:rsidRPr="00C363B2">
                        <w:rPr>
                          <w:rFonts w:ascii="Calibri" w:hAnsi="Calibri"/>
                          <w:b/>
                          <w:color w:val="C00000"/>
                          <w:sz w:val="14"/>
                          <w:szCs w:val="14"/>
                          <w:lang w:val="en-US"/>
                        </w:rPr>
                        <w:t>TILENCIA</w:t>
                      </w:r>
                    </w:p>
                    <w:p w14:paraId="4E9773D0" w14:textId="77777777" w:rsidR="00156994" w:rsidRPr="0037249B" w:rsidRDefault="00156994" w:rsidP="00156994">
                      <w:pPr>
                        <w:ind w:left="99"/>
                        <w:jc w:val="left"/>
                        <w:rPr>
                          <w:rFonts w:ascii="Calibri" w:hAnsi="Calibri"/>
                          <w:b/>
                          <w:color w:val="808080" w:themeColor="background1" w:themeShade="80"/>
                          <w:sz w:val="14"/>
                          <w:szCs w:val="14"/>
                        </w:rPr>
                      </w:pPr>
                      <w:r w:rsidRPr="0037249B">
                        <w:rPr>
                          <w:rFonts w:ascii="Calibri" w:hAnsi="Calibri"/>
                          <w:b/>
                          <w:color w:val="808080" w:themeColor="background1" w:themeShade="80"/>
                          <w:sz w:val="14"/>
                          <w:szCs w:val="14"/>
                        </w:rPr>
                        <w:t>YZZY</w:t>
                      </w:r>
                    </w:p>
                  </w:txbxContent>
                </v:textbox>
              </v:shape>
              <v:group id="Groupe 1241160870" o:spid="_x0000_s1044" style="position:absolute;top:-95;width:12983;height:11534" coordorigin=",-95" coordsize="12983,115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">
                <v:shape id="_x0000_s1045" type="#_x0000_t202" style="position:absolute;top:-95;width:12407;height:115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" filled="f" stroked="f" strokeweight=".5pt">
                  <v:textbox>
                    <w:txbxContent>
                      <w:p w14:paraId="2342D28C" w14:textId="77777777" w:rsidR="00156994" w:rsidRDefault="00156994" w:rsidP="00156994">
                        <w:pPr>
                          <w:ind w:left="99"/>
                          <w:jc w:val="right"/>
                          <w:rPr>
                            <w:rFonts w:ascii="Calibri" w:hAnsi="Calibri"/>
                            <w:b/>
                            <w:color w:val="808080" w:themeColor="background1" w:themeShade="80"/>
                            <w:sz w:val="14"/>
                            <w:szCs w:val="14"/>
                          </w:rPr>
                        </w:pPr>
                        <w:r>
                          <w:rPr>
                            <w:rFonts w:ascii="Calibri" w:hAnsi="Calibri"/>
                            <w:b/>
                            <w:color w:val="808080" w:themeColor="background1" w:themeShade="80"/>
                            <w:sz w:val="14"/>
                            <w:szCs w:val="14"/>
                          </w:rPr>
                          <w:t xml:space="preserve">  </w:t>
                        </w:r>
                      </w:p>
                      <w:p w14:paraId="5594127C" w14:textId="77777777" w:rsidR="00156994" w:rsidRDefault="00156994" w:rsidP="00156994">
                        <w:pPr>
                          <w:ind w:left="99"/>
                          <w:jc w:val="right"/>
                          <w:rPr>
                            <w:rFonts w:ascii="Calibri" w:hAnsi="Calibri"/>
                            <w:b/>
                            <w:color w:val="C00000"/>
                            <w:sz w:val="14"/>
                            <w:szCs w:val="14"/>
                          </w:rPr>
                        </w:pPr>
                        <w:r w:rsidRPr="008F6177">
                          <w:rPr>
                            <w:rFonts w:ascii="Calibri" w:hAnsi="Calibri"/>
                            <w:b/>
                            <w:color w:val="808080" w:themeColor="background1" w:themeShade="80"/>
                            <w:sz w:val="14"/>
                            <w:szCs w:val="14"/>
                          </w:rPr>
                          <w:t>ADEXTAN</w:t>
                        </w:r>
                      </w:p>
                      <w:p w14:paraId="2C95FFC8" w14:textId="77777777" w:rsidR="00156994" w:rsidRPr="00156994" w:rsidRDefault="00156994" w:rsidP="00156994">
                        <w:pPr>
                          <w:ind w:left="99"/>
                          <w:jc w:val="right"/>
                          <w:rPr>
                            <w:rFonts w:ascii="Calibri" w:hAnsi="Calibri"/>
                            <w:b/>
                            <w:color w:val="808080" w:themeColor="background1" w:themeShade="80"/>
                            <w:sz w:val="14"/>
                            <w:szCs w:val="14"/>
                            <w:lang w:val="en-US"/>
                          </w:rPr>
                        </w:pPr>
                        <w:r w:rsidRPr="00156994">
                          <w:rPr>
                            <w:rFonts w:ascii="Calibri" w:hAnsi="Calibri"/>
                            <w:b/>
                            <w:color w:val="808080" w:themeColor="background1" w:themeShade="80"/>
                            <w:sz w:val="14"/>
                            <w:szCs w:val="14"/>
                            <w:lang w:val="en-US"/>
                          </w:rPr>
                          <w:t>CONFIRM IT</w:t>
                        </w:r>
                      </w:p>
                      <w:p w14:paraId="6387538E" w14:textId="77777777" w:rsidR="0037249B" w:rsidRDefault="00156994" w:rsidP="00156994">
                        <w:pPr>
                          <w:ind w:left="99"/>
                          <w:jc w:val="right"/>
                          <w:rPr>
                            <w:rFonts w:ascii="Calibri" w:hAnsi="Calibri"/>
                            <w:b/>
                            <w:color w:val="808080" w:themeColor="background1" w:themeShade="80"/>
                            <w:sz w:val="14"/>
                            <w:szCs w:val="14"/>
                          </w:rPr>
                        </w:pPr>
                        <w:r>
                          <w:rPr>
                            <w:rFonts w:ascii="Calibri" w:hAnsi="Calibri"/>
                            <w:b/>
                            <w:color w:val="808080" w:themeColor="background1" w:themeShade="80"/>
                            <w:sz w:val="14"/>
                            <w:szCs w:val="14"/>
                          </w:rPr>
                          <w:t>ENGINOV</w:t>
                        </w:r>
                      </w:p>
                      <w:p w14:paraId="1182623E" w14:textId="1AB992A2" w:rsidR="00156994" w:rsidRPr="0037249B" w:rsidRDefault="0037249B" w:rsidP="00156994">
                        <w:pPr>
                          <w:ind w:left="99"/>
                          <w:jc w:val="right"/>
                          <w:rPr>
                            <w:rFonts w:ascii="Calibri" w:hAnsi="Calibri"/>
                            <w:b/>
                            <w:color w:val="C00000"/>
                            <w:sz w:val="14"/>
                            <w:szCs w:val="14"/>
                          </w:rPr>
                        </w:pPr>
                        <w:r w:rsidRPr="006C4BA4">
                          <w:rPr>
                            <w:rFonts w:ascii="Calibri" w:hAnsi="Calibri"/>
                            <w:b/>
                            <w:color w:val="808080" w:themeColor="background1" w:themeShade="80"/>
                            <w:sz w:val="14"/>
                            <w:szCs w:val="14"/>
                          </w:rPr>
                          <w:t>ENYTICS</w:t>
                        </w:r>
                        <w:r w:rsidR="00156994" w:rsidRPr="0037249B">
                          <w:rPr>
                            <w:rFonts w:ascii="Calibri" w:hAnsi="Calibri"/>
                            <w:b/>
                            <w:color w:val="C00000"/>
                            <w:sz w:val="14"/>
                            <w:szCs w:val="14"/>
                          </w:rPr>
                          <w:t xml:space="preserve"> </w:t>
                        </w:r>
                      </w:p>
                      <w:p w14:paraId="51FF9C0B" w14:textId="77777777" w:rsidR="00156994" w:rsidRDefault="00156994" w:rsidP="00156994">
                        <w:pPr>
                          <w:ind w:left="99"/>
                          <w:jc w:val="right"/>
                          <w:rPr>
                            <w:rFonts w:ascii="Calibri" w:hAnsi="Calibri"/>
                            <w:b/>
                            <w:color w:val="808080" w:themeColor="background1" w:themeShade="80"/>
                            <w:sz w:val="14"/>
                            <w:szCs w:val="14"/>
                            <w:lang w:val="en-US"/>
                          </w:rPr>
                        </w:pPr>
                        <w:r>
                          <w:rPr>
                            <w:rFonts w:ascii="Calibri" w:hAnsi="Calibri"/>
                            <w:b/>
                            <w:color w:val="808080" w:themeColor="background1" w:themeShade="80"/>
                            <w:sz w:val="14"/>
                            <w:szCs w:val="14"/>
                            <w:lang w:val="en-US"/>
                          </w:rPr>
                          <w:t>FASTOR INGENIERIE</w:t>
                        </w:r>
                      </w:p>
                      <w:p w14:paraId="41B13BBE" w14:textId="49F068FC" w:rsidR="006C4BA4" w:rsidRPr="00C363B2" w:rsidRDefault="006C4BA4" w:rsidP="00156994">
                        <w:pPr>
                          <w:ind w:left="99"/>
                          <w:jc w:val="right"/>
                          <w:rPr>
                            <w:rFonts w:ascii="Calibri" w:hAnsi="Calibri"/>
                            <w:b/>
                            <w:color w:val="808080" w:themeColor="background1" w:themeShade="80"/>
                            <w:sz w:val="14"/>
                            <w:szCs w:val="14"/>
                            <w:lang w:val="en-US"/>
                          </w:rPr>
                        </w:pPr>
                        <w:r w:rsidRPr="00C363B2">
                          <w:rPr>
                            <w:rFonts w:ascii="Calibri" w:hAnsi="Calibri"/>
                            <w:b/>
                            <w:color w:val="808080" w:themeColor="background1" w:themeShade="80"/>
                            <w:sz w:val="14"/>
                            <w:szCs w:val="14"/>
                            <w:lang w:val="en-US"/>
                          </w:rPr>
                          <w:t>HEXAGONE DIGITALE</w:t>
                        </w:r>
                      </w:p>
                      <w:p w14:paraId="15953AF9" w14:textId="58EE1BE6" w:rsidR="00156994" w:rsidRDefault="00156994" w:rsidP="00156994">
                        <w:pPr>
                          <w:ind w:left="99"/>
                          <w:jc w:val="right"/>
                          <w:rPr>
                            <w:rFonts w:ascii="Calibri" w:hAnsi="Calibri"/>
                            <w:b/>
                            <w:color w:val="808080" w:themeColor="background1" w:themeShade="80"/>
                            <w:sz w:val="14"/>
                            <w:szCs w:val="14"/>
                            <w:lang w:val="en-US"/>
                          </w:rPr>
                        </w:pPr>
                        <w:r>
                          <w:rPr>
                            <w:rFonts w:ascii="Calibri" w:hAnsi="Calibri"/>
                            <w:b/>
                            <w:color w:val="808080" w:themeColor="background1" w:themeShade="80"/>
                            <w:sz w:val="14"/>
                            <w:szCs w:val="14"/>
                            <w:lang w:val="en-US"/>
                          </w:rPr>
                          <w:t>IGM</w:t>
                        </w:r>
                      </w:p>
                      <w:p w14:paraId="19041E8D" w14:textId="77777777" w:rsidR="00156994" w:rsidRDefault="00156994" w:rsidP="00156994">
                        <w:pPr>
                          <w:ind w:left="99"/>
                          <w:jc w:val="right"/>
                          <w:rPr>
                            <w:rFonts w:ascii="Calibri" w:hAnsi="Calibri"/>
                            <w:b/>
                            <w:color w:val="808080" w:themeColor="background1" w:themeShade="80"/>
                            <w:sz w:val="14"/>
                            <w:szCs w:val="14"/>
                            <w:lang w:val="en-US"/>
                          </w:rPr>
                        </w:pPr>
                        <w:r>
                          <w:rPr>
                            <w:rFonts w:ascii="Calibri" w:hAnsi="Calibri"/>
                            <w:b/>
                            <w:color w:val="808080" w:themeColor="background1" w:themeShade="80"/>
                            <w:sz w:val="14"/>
                            <w:szCs w:val="14"/>
                            <w:lang w:val="en-US"/>
                          </w:rPr>
                          <w:t xml:space="preserve">INSTILIA </w:t>
                        </w:r>
                      </w:p>
                    </w:txbxContent>
                  </v:textbox>
                </v:shape>
                <v:line id="Connecteur droit 1534254933" o:spid="_x0000_s1046" style="position:absolute;visibility:visible;mso-wrap-style:square" from="12983,1811" to="12983,994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" strokecolor="gray [1629]" strokeweight="1pt"/>
              </v:group>
            </v:group>
          </w:pict>
        </mc:Fallback>
      </mc:AlternateContent>
    </w:r>
    <w:r w:rsidR="00156994" w:rsidRPr="008F6177">
      <w:rPr>
        <w:noProof/>
      </w:rPr>
      <w:drawing>
        <wp:anchor distT="0" distB="0" distL="114300" distR="114300" simplePos="0" relativeHeight="251660288" behindDoc="1" locked="0" layoutInCell="1" allowOverlap="1" wp14:anchorId="102DC9F5" wp14:editId="75E9DDC3">
          <wp:simplePos x="0" y="0"/>
          <wp:positionH relativeFrom="margin">
            <wp:posOffset>-258051</wp:posOffset>
          </wp:positionH>
          <wp:positionV relativeFrom="paragraph">
            <wp:posOffset>-188171</wp:posOffset>
          </wp:positionV>
          <wp:extent cx="2448560" cy="923925"/>
          <wp:effectExtent l="0" t="0" r="8890" b="9525"/>
          <wp:wrapTight wrapText="bothSides">
            <wp:wrapPolygon edited="0">
              <wp:start x="0" y="0"/>
              <wp:lineTo x="0" y="21377"/>
              <wp:lineTo x="21510" y="21377"/>
              <wp:lineTo x="21510" y="0"/>
              <wp:lineTo x="0" y="0"/>
            </wp:wrapPolygon>
          </wp:wrapTight>
          <wp:docPr id="16" name="Imag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8"/>
                  <pic:cNvPicPr>
                    <a:picLocks noChangeAspect="1" noChangeArrowheads="1"/>
                  </pic:cNvPicPr>
                </pic:nvPicPr>
                <pic:blipFill>
                  <a:blip r:embed="rId1">
                    <a:extLst>
                      <a:ext uri="{28A0092B-C50C-407E-A947-70E740481C1C}">
                        <a14:useLocalDpi xmlns:a14="http://schemas.microsoft.com/office/drawing/2010/main" val="0"/>
                      </a:ext>
                    </a:extLst>
                  </a:blip>
                  <a:srcRect t="17355" b="14041"/>
                  <a:stretch>
                    <a:fillRect/>
                  </a:stretch>
                </pic:blipFill>
                <pic:spPr bwMode="auto">
                  <a:xfrm>
                    <a:off x="0" y="0"/>
                    <a:ext cx="2448560" cy="923925"/>
                  </a:xfrm>
                  <a:prstGeom prst="rect">
                    <a:avLst/>
                  </a:prstGeom>
                  <a:noFill/>
                </pic:spPr>
              </pic:pic>
            </a:graphicData>
          </a:graphic>
          <wp14:sizeRelH relativeFrom="page">
            <wp14:pctWidth>0</wp14:pctWidth>
          </wp14:sizeRelH>
          <wp14:sizeRelV relativeFrom="page">
            <wp14:pctHeight>0</wp14:pctHeight>
          </wp14:sizeRelV>
        </wp:anchor>
      </w:drawing>
    </w:r>
    <w:bookmarkStart w:id="0" w:name="_Hlk90578557"/>
    <w:bookmarkStart w:id="1" w:name="_Hlk90578433"/>
    <w:bookmarkEnd w:id="0"/>
    <w:bookmarkEnd w:id="1"/>
  </w:p>
  <w:p w14:paraId="26C36D8E" w14:textId="77777777" w:rsidR="00001A02" w:rsidRPr="00C6066D" w:rsidRDefault="00001A02" w:rsidP="00001A02">
    <w:pPr>
      <w:pStyle w:val="En-tte"/>
      <w:spacing w:line="240" w:lineRule="auto"/>
      <w:ind w:left="-992"/>
      <w:rPr>
        <w:sz w:val="8"/>
        <w:szCs w:val="8"/>
      </w:rPr>
    </w:pPr>
    <w:r>
      <w:rPr>
        <w:b/>
        <w:bCs/>
        <w:noProof/>
        <w:color w:val="808080"/>
        <w:sz w:val="22"/>
        <w:szCs w:val="22"/>
      </w:rPr>
      <mc:AlternateContent>
        <mc:Choice Requires="wps">
          <w:drawing>
            <wp:anchor distT="4294967294" distB="4294967294" distL="114300" distR="114300" simplePos="0" relativeHeight="251656192" behindDoc="0" locked="0" layoutInCell="0" allowOverlap="1" wp14:anchorId="0B474993" wp14:editId="07B8F394">
              <wp:simplePos x="0" y="0"/>
              <wp:positionH relativeFrom="column">
                <wp:posOffset>-640080</wp:posOffset>
              </wp:positionH>
              <wp:positionV relativeFrom="paragraph">
                <wp:posOffset>34289</wp:posOffset>
              </wp:positionV>
              <wp:extent cx="6753860" cy="0"/>
              <wp:effectExtent l="0" t="0" r="0" b="0"/>
              <wp:wrapNone/>
              <wp:docPr id="5" name="Line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753860" cy="0"/>
                      </a:xfrm>
                      <a:prstGeom prst="line">
                        <a:avLst/>
                      </a:prstGeom>
                      <a:noFill/>
                      <a:ln w="9525">
                        <a:no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8CC5C9B" id="Line 13" o:spid="_x0000_s1026" style="position:absolute;z-index:251656192;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50.4pt,2.7pt" to="481.4pt,2.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" o:allowincell="f" stroked="f"/>
          </w:pict>
        </mc:Fallback>
      </mc:AlternateContent>
    </w:r>
  </w:p>
  <w:p w14:paraId="4143D03B" w14:textId="77777777" w:rsidR="004E6781" w:rsidRDefault="004E6781" w:rsidP="00001A02">
    <w:pPr>
      <w:tabs>
        <w:tab w:val="right" w:pos="9639"/>
      </w:tabs>
      <w:ind w:left="-993" w:right="-1"/>
      <w:jc w:val="left"/>
      <w:outlineLvl w:val="0"/>
      <w:rPr>
        <w:b/>
        <w:bCs/>
        <w:noProof/>
        <w:color w:val="A6A6A6" w:themeColor="background1" w:themeShade="A6"/>
        <w:sz w:val="18"/>
        <w:szCs w:val="18"/>
      </w:rPr>
    </w:pPr>
  </w:p>
  <w:p w14:paraId="283555CE" w14:textId="7CE37FD8" w:rsidR="004E6781" w:rsidRDefault="004E6781" w:rsidP="00001A02">
    <w:pPr>
      <w:tabs>
        <w:tab w:val="right" w:pos="9639"/>
      </w:tabs>
      <w:ind w:left="-993" w:right="-1"/>
      <w:jc w:val="left"/>
      <w:outlineLvl w:val="0"/>
      <w:rPr>
        <w:b/>
        <w:bCs/>
        <w:noProof/>
        <w:color w:val="A6A6A6" w:themeColor="background1" w:themeShade="A6"/>
        <w:sz w:val="18"/>
        <w:szCs w:val="18"/>
      </w:rPr>
    </w:pPr>
  </w:p>
  <w:p w14:paraId="3EAC6C9E" w14:textId="77777777" w:rsidR="003F2508" w:rsidRDefault="003F2508" w:rsidP="00001A02">
    <w:pPr>
      <w:tabs>
        <w:tab w:val="right" w:pos="9639"/>
      </w:tabs>
      <w:ind w:left="-993" w:right="-1"/>
      <w:jc w:val="left"/>
      <w:outlineLvl w:val="0"/>
      <w:rPr>
        <w:b/>
        <w:bCs/>
        <w:noProof/>
        <w:color w:val="A6A6A6" w:themeColor="background1" w:themeShade="A6"/>
        <w:sz w:val="18"/>
        <w:szCs w:val="18"/>
      </w:rPr>
    </w:pPr>
  </w:p>
  <w:p w14:paraId="4E7BB2C2" w14:textId="77777777" w:rsidR="004E6781" w:rsidRDefault="004E6781" w:rsidP="00001A02">
    <w:pPr>
      <w:tabs>
        <w:tab w:val="right" w:pos="9639"/>
      </w:tabs>
      <w:ind w:left="-993" w:right="-1"/>
      <w:jc w:val="left"/>
      <w:outlineLvl w:val="0"/>
      <w:rPr>
        <w:b/>
        <w:bCs/>
        <w:noProof/>
        <w:color w:val="A6A6A6" w:themeColor="background1" w:themeShade="A6"/>
        <w:sz w:val="18"/>
        <w:szCs w:val="18"/>
      </w:rPr>
    </w:pPr>
  </w:p>
  <w:p w14:paraId="5A53C28E" w14:textId="77777777" w:rsidR="00156994" w:rsidRDefault="00001A02" w:rsidP="004E6781">
    <w:pPr>
      <w:tabs>
        <w:tab w:val="right" w:pos="9639"/>
      </w:tabs>
      <w:ind w:left="-993" w:right="-1"/>
      <w:jc w:val="right"/>
      <w:outlineLvl w:val="0"/>
      <w:rPr>
        <w:b/>
        <w:bCs/>
        <w:noProof/>
        <w:color w:val="C00000"/>
        <w:sz w:val="24"/>
        <w:szCs w:val="24"/>
      </w:rPr>
    </w:pPr>
    <w:r w:rsidRPr="006262D2">
      <w:rPr>
        <w:b/>
        <w:bCs/>
        <w:noProof/>
        <w:color w:val="A6A6A6" w:themeColor="background1" w:themeShade="A6"/>
        <w:sz w:val="18"/>
        <w:szCs w:val="18"/>
      </w:rPr>
      <w:fldChar w:fldCharType="begin"/>
    </w:r>
    <w:r w:rsidRPr="006262D2">
      <w:rPr>
        <w:b/>
        <w:bCs/>
        <w:noProof/>
        <w:color w:val="A6A6A6" w:themeColor="background1" w:themeShade="A6"/>
        <w:sz w:val="18"/>
        <w:szCs w:val="18"/>
      </w:rPr>
      <w:instrText xml:space="preserve"> PAGE   \* MERGEFORMAT </w:instrText>
    </w:r>
    <w:r w:rsidRPr="006262D2">
      <w:rPr>
        <w:b/>
        <w:bCs/>
        <w:noProof/>
        <w:color w:val="A6A6A6" w:themeColor="background1" w:themeShade="A6"/>
        <w:sz w:val="18"/>
        <w:szCs w:val="18"/>
      </w:rPr>
      <w:fldChar w:fldCharType="separate"/>
    </w:r>
    <w:r w:rsidR="00FA7735" w:rsidRPr="006262D2">
      <w:rPr>
        <w:b/>
        <w:bCs/>
        <w:noProof/>
        <w:color w:val="A6A6A6" w:themeColor="background1" w:themeShade="A6"/>
        <w:sz w:val="18"/>
        <w:szCs w:val="18"/>
      </w:rPr>
      <w:t>1</w:t>
    </w:r>
    <w:r w:rsidRPr="006262D2">
      <w:rPr>
        <w:b/>
        <w:bCs/>
        <w:noProof/>
        <w:color w:val="A6A6A6" w:themeColor="background1" w:themeShade="A6"/>
        <w:sz w:val="18"/>
        <w:szCs w:val="18"/>
      </w:rPr>
      <w:fldChar w:fldCharType="end"/>
    </w:r>
    <w:r w:rsidRPr="006262D2">
      <w:rPr>
        <w:b/>
        <w:bCs/>
        <w:noProof/>
        <w:color w:val="A6A6A6" w:themeColor="background1" w:themeShade="A6"/>
        <w:sz w:val="18"/>
        <w:szCs w:val="18"/>
      </w:rPr>
      <w:t>/</w:t>
    </w:r>
    <w:r w:rsidRPr="006262D2">
      <w:rPr>
        <w:b/>
        <w:bCs/>
        <w:noProof/>
        <w:color w:val="A6A6A6" w:themeColor="background1" w:themeShade="A6"/>
        <w:sz w:val="18"/>
        <w:szCs w:val="18"/>
      </w:rPr>
      <w:fldChar w:fldCharType="begin"/>
    </w:r>
    <w:r w:rsidRPr="006262D2">
      <w:rPr>
        <w:b/>
        <w:bCs/>
        <w:noProof/>
        <w:color w:val="A6A6A6" w:themeColor="background1" w:themeShade="A6"/>
        <w:sz w:val="18"/>
        <w:szCs w:val="18"/>
      </w:rPr>
      <w:instrText xml:space="preserve"> NUMPAGES   \* MERGEFORMAT </w:instrText>
    </w:r>
    <w:r w:rsidRPr="006262D2">
      <w:rPr>
        <w:b/>
        <w:bCs/>
        <w:noProof/>
        <w:color w:val="A6A6A6" w:themeColor="background1" w:themeShade="A6"/>
        <w:sz w:val="18"/>
        <w:szCs w:val="18"/>
      </w:rPr>
      <w:fldChar w:fldCharType="separate"/>
    </w:r>
    <w:r w:rsidR="00FA7735" w:rsidRPr="006262D2">
      <w:rPr>
        <w:b/>
        <w:bCs/>
        <w:noProof/>
        <w:color w:val="A6A6A6" w:themeColor="background1" w:themeShade="A6"/>
        <w:sz w:val="18"/>
        <w:szCs w:val="18"/>
      </w:rPr>
      <w:t>2</w:t>
    </w:r>
    <w:r w:rsidRPr="006262D2">
      <w:rPr>
        <w:b/>
        <w:bCs/>
        <w:noProof/>
        <w:color w:val="A6A6A6" w:themeColor="background1" w:themeShade="A6"/>
        <w:sz w:val="18"/>
        <w:szCs w:val="18"/>
      </w:rPr>
      <w:fldChar w:fldCharType="end"/>
    </w:r>
    <w:r w:rsidR="001B42BA" w:rsidRPr="00972024">
      <w:rPr>
        <w:b/>
        <w:bCs/>
        <w:noProof/>
        <w:color w:val="C00000"/>
        <w:sz w:val="24"/>
        <w:szCs w:val="24"/>
      </w:rPr>
      <w:tab/>
    </w:r>
  </w:p>
  <w:p w14:paraId="324EBAA7" w14:textId="2D8B0DE2" w:rsidR="00366268" w:rsidRPr="00972024" w:rsidRDefault="003F350E" w:rsidP="004E6781">
    <w:pPr>
      <w:tabs>
        <w:tab w:val="right" w:pos="9639"/>
      </w:tabs>
      <w:ind w:left="-993" w:right="-1"/>
      <w:jc w:val="right"/>
      <w:outlineLvl w:val="0"/>
      <w:rPr>
        <w:b/>
        <w:bCs/>
        <w:noProof/>
        <w:color w:val="C00000"/>
        <w:sz w:val="24"/>
        <w:szCs w:val="24"/>
      </w:rPr>
    </w:pPr>
    <w:r>
      <w:rPr>
        <w:b/>
        <w:bCs/>
        <w:noProof/>
        <w:color w:val="C00000"/>
        <w:sz w:val="24"/>
        <w:szCs w:val="24"/>
      </w:rPr>
      <w:t>SK</w:t>
    </w:r>
    <w:r w:rsidR="00FA1905">
      <w:rPr>
        <w:b/>
        <w:bCs/>
        <w:noProof/>
        <w:color w:val="C00000"/>
        <w:sz w:val="24"/>
        <w:szCs w:val="24"/>
      </w:rPr>
      <w:t>H</w:t>
    </w:r>
  </w:p>
  <w:p w14:paraId="36B06B4A" w14:textId="77777777" w:rsidR="00391F36" w:rsidRDefault="00391F36"/>
  <w:p w14:paraId="63437DE8" w14:textId="77777777" w:rsidR="00D94351" w:rsidRDefault="00D94351"/>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21773F" w14:textId="77777777" w:rsidR="00653327" w:rsidRDefault="004636E7" w:rsidP="002A1272">
    <w:pPr>
      <w:pStyle w:val="En-tte"/>
      <w:ind w:left="-1134"/>
    </w:pPr>
    <w:r>
      <w:rPr>
        <w:noProof/>
      </w:rPr>
      <mc:AlternateContent>
        <mc:Choice Requires="wps">
          <w:drawing>
            <wp:anchor distT="0" distB="0" distL="114300" distR="114300" simplePos="0" relativeHeight="251654144" behindDoc="0" locked="0" layoutInCell="1" allowOverlap="1" wp14:anchorId="109BD40B" wp14:editId="452269FC">
              <wp:simplePos x="0" y="0"/>
              <wp:positionH relativeFrom="column">
                <wp:posOffset>3665220</wp:posOffset>
              </wp:positionH>
              <wp:positionV relativeFrom="paragraph">
                <wp:posOffset>-59055</wp:posOffset>
              </wp:positionV>
              <wp:extent cx="1094105" cy="996950"/>
              <wp:effectExtent l="0" t="0" r="0" b="0"/>
              <wp:wrapNone/>
              <wp:docPr id="4" name="Zone de texte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94105" cy="996950"/>
                      </a:xfrm>
                      <a:prstGeom prst="rect">
                        <a:avLst/>
                      </a:prstGeom>
                      <a:noFill/>
                      <a:ln w="6350">
                        <a:noFill/>
                      </a:ln>
                      <a:effectLst/>
                    </wps:spPr>
                    <wps:txbx>
                      <w:txbxContent>
                        <w:p w14:paraId="1A34F748" w14:textId="77777777" w:rsidR="00653327" w:rsidRDefault="00653327" w:rsidP="002A1272">
                          <w:r>
                            <w:rPr>
                              <w:noProof/>
                            </w:rPr>
                            <w:drawing>
                              <wp:inline distT="0" distB="0" distL="0" distR="0" wp14:anchorId="0C589B36" wp14:editId="3E470F14">
                                <wp:extent cx="904875" cy="885825"/>
                                <wp:effectExtent l="19050" t="0" r="9525" b="0"/>
                                <wp:docPr id="1" name="Imag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1"/>
                                        <pic:cNvPicPr>
                                          <a:picLocks noChangeAspect="1" noChangeArrowheads="1"/>
                                        </pic:cNvPicPr>
                                      </pic:nvPicPr>
                                      <pic:blipFill>
                                        <a:blip r:embed="rId1"/>
                                        <a:srcRect/>
                                        <a:stretch>
                                          <a:fillRect/>
                                        </a:stretch>
                                      </pic:blipFill>
                                      <pic:spPr bwMode="auto">
                                        <a:xfrm>
                                          <a:off x="0" y="0"/>
                                          <a:ext cx="904875" cy="885825"/>
                                        </a:xfrm>
                                        <a:prstGeom prst="rect">
                                          <a:avLst/>
                                        </a:prstGeom>
                                        <a:noFill/>
                                        <a:ln w="9525">
                                          <a:noFill/>
                                          <a:miter lim="800000"/>
                                          <a:headEnd/>
                                          <a:tailEnd/>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09BD40B" id="_x0000_t202" coordsize="21600,21600" o:spt="202" path="m,l,21600r21600,l21600,xe">
              <v:stroke joinstyle="miter"/>
              <v:path gradientshapeok="t" o:connecttype="rect"/>
            </v:shapetype>
            <v:shape id="Zone de texte 3" o:spid="_x0000_s1047" type="#_x0000_t202" style="position:absolute;left:0;text-align:left;margin-left:288.6pt;margin-top:-4.65pt;width:86.15pt;height:78.5p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" filled="f" stroked="f" strokeweight=".5pt">
              <v:textbox>
                <w:txbxContent>
                  <w:p w14:paraId="1A34F748" w14:textId="77777777" w:rsidR="00653327" w:rsidRDefault="00653327" w:rsidP="002A1272">
                    <w:r>
                      <w:rPr>
                        <w:noProof/>
                      </w:rPr>
                      <w:drawing>
                        <wp:inline distT="0" distB="0" distL="0" distR="0" wp14:anchorId="0C589B36" wp14:editId="3E470F14">
                          <wp:extent cx="904875" cy="885825"/>
                          <wp:effectExtent l="19050" t="0" r="9525" b="0"/>
                          <wp:docPr id="1" name="Imag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1"/>
                                  <pic:cNvPicPr>
                                    <a:picLocks noChangeAspect="1" noChangeArrowheads="1"/>
                                  </pic:cNvPicPr>
                                </pic:nvPicPr>
                                <pic:blipFill>
                                  <a:blip r:embed="rId2"/>
                                  <a:srcRect/>
                                  <a:stretch>
                                    <a:fillRect/>
                                  </a:stretch>
                                </pic:blipFill>
                                <pic:spPr bwMode="auto">
                                  <a:xfrm>
                                    <a:off x="0" y="0"/>
                                    <a:ext cx="904875" cy="885825"/>
                                  </a:xfrm>
                                  <a:prstGeom prst="rect">
                                    <a:avLst/>
                                  </a:prstGeom>
                                  <a:noFill/>
                                  <a:ln w="9525">
                                    <a:noFill/>
                                    <a:miter lim="800000"/>
                                    <a:headEnd/>
                                    <a:tailEnd/>
                                  </a:ln>
                                </pic:spPr>
                              </pic:pic>
                            </a:graphicData>
                          </a:graphic>
                        </wp:inline>
                      </w:drawing>
                    </w:r>
                  </w:p>
                </w:txbxContent>
              </v:textbox>
            </v:shape>
          </w:pict>
        </mc:Fallback>
      </mc:AlternateContent>
    </w:r>
    <w:r>
      <w:rPr>
        <w:noProof/>
      </w:rPr>
      <mc:AlternateContent>
        <mc:Choice Requires="wps">
          <w:drawing>
            <wp:anchor distT="0" distB="0" distL="114300" distR="114300" simplePos="0" relativeHeight="251653120" behindDoc="0" locked="0" layoutInCell="1" allowOverlap="1" wp14:anchorId="5448C708" wp14:editId="0708599F">
              <wp:simplePos x="0" y="0"/>
              <wp:positionH relativeFrom="column">
                <wp:posOffset>4567555</wp:posOffset>
              </wp:positionH>
              <wp:positionV relativeFrom="paragraph">
                <wp:posOffset>-20955</wp:posOffset>
              </wp:positionV>
              <wp:extent cx="1643380" cy="937895"/>
              <wp:effectExtent l="0" t="0" r="0" b="0"/>
              <wp:wrapNone/>
              <wp:docPr id="47" name="Zone de texte 4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43380" cy="937895"/>
                      </a:xfrm>
                      <a:prstGeom prst="rect">
                        <a:avLst/>
                      </a:prstGeom>
                      <a:noFill/>
                      <a:ln w="6350">
                        <a:noFill/>
                      </a:ln>
                      <a:effectLst/>
                    </wps:spPr>
                    <wps:txbx>
                      <w:txbxContent>
                        <w:p w14:paraId="67714D69" w14:textId="77777777" w:rsidR="00653327" w:rsidRPr="000470C1" w:rsidRDefault="00653327" w:rsidP="002A1272">
                          <w:pPr>
                            <w:ind w:left="99"/>
                            <w:jc w:val="right"/>
                            <w:rPr>
                              <w:rFonts w:ascii="Calibri" w:hAnsi="Calibri"/>
                              <w:color w:val="A6A6A6" w:themeColor="background1" w:themeShade="A6"/>
                              <w:sz w:val="12"/>
                              <w:szCs w:val="12"/>
                              <w:lang w:val="pt-PT"/>
                            </w:rPr>
                          </w:pPr>
                          <w:r w:rsidRPr="000470C1">
                            <w:rPr>
                              <w:rFonts w:ascii="Calibri" w:hAnsi="Calibri"/>
                              <w:b/>
                              <w:color w:val="A6A6A6" w:themeColor="background1" w:themeShade="A6"/>
                              <w:sz w:val="12"/>
                              <w:szCs w:val="12"/>
                              <w:lang w:val="pt-PT"/>
                            </w:rPr>
                            <w:t>ACATUS SARL</w:t>
                          </w:r>
                          <w:r w:rsidRPr="000470C1">
                            <w:rPr>
                              <w:rFonts w:ascii="Calibri" w:hAnsi="Calibri"/>
                              <w:color w:val="A6A6A6" w:themeColor="background1" w:themeShade="A6"/>
                              <w:sz w:val="12"/>
                              <w:szCs w:val="12"/>
                              <w:lang w:val="pt-PT"/>
                            </w:rPr>
                            <w:t xml:space="preserve"> - Orléans (45)</w:t>
                          </w:r>
                        </w:p>
                        <w:p w14:paraId="00B397FB" w14:textId="77777777" w:rsidR="00653327" w:rsidRPr="000470C1" w:rsidRDefault="00653327" w:rsidP="002A1272">
                          <w:pPr>
                            <w:ind w:left="99"/>
                            <w:jc w:val="right"/>
                            <w:rPr>
                              <w:rFonts w:ascii="Calibri" w:hAnsi="Calibri"/>
                              <w:color w:val="A6A6A6" w:themeColor="background1" w:themeShade="A6"/>
                              <w:sz w:val="12"/>
                              <w:szCs w:val="12"/>
                              <w:lang w:val="pt-PT"/>
                            </w:rPr>
                          </w:pPr>
                          <w:r w:rsidRPr="000470C1">
                            <w:rPr>
                              <w:rFonts w:ascii="Calibri" w:hAnsi="Calibri"/>
                              <w:b/>
                              <w:color w:val="A6A6A6" w:themeColor="background1" w:themeShade="A6"/>
                              <w:sz w:val="12"/>
                              <w:szCs w:val="12"/>
                              <w:lang w:val="pt-PT"/>
                            </w:rPr>
                            <w:t>ACII SAS</w:t>
                          </w:r>
                          <w:r w:rsidRPr="000470C1">
                            <w:rPr>
                              <w:rFonts w:ascii="Calibri" w:hAnsi="Calibri"/>
                              <w:color w:val="A6A6A6" w:themeColor="background1" w:themeShade="A6"/>
                              <w:sz w:val="12"/>
                              <w:szCs w:val="12"/>
                              <w:lang w:val="pt-PT"/>
                            </w:rPr>
                            <w:t xml:space="preserve"> - Nantes (44)</w:t>
                          </w:r>
                        </w:p>
                        <w:p w14:paraId="04DA1BB4" w14:textId="77777777" w:rsidR="00653327" w:rsidRPr="000470C1" w:rsidRDefault="00653327" w:rsidP="002A1272">
                          <w:pPr>
                            <w:ind w:left="99"/>
                            <w:jc w:val="right"/>
                            <w:rPr>
                              <w:rFonts w:ascii="Calibri" w:hAnsi="Calibri"/>
                              <w:color w:val="A6A6A6" w:themeColor="background1" w:themeShade="A6"/>
                              <w:sz w:val="12"/>
                              <w:szCs w:val="12"/>
                              <w:lang w:val="pt-PT"/>
                            </w:rPr>
                          </w:pPr>
                          <w:r w:rsidRPr="000470C1">
                            <w:rPr>
                              <w:rFonts w:ascii="Calibri" w:hAnsi="Calibri"/>
                              <w:b/>
                              <w:color w:val="A6A6A6" w:themeColor="background1" w:themeShade="A6"/>
                              <w:sz w:val="12"/>
                              <w:szCs w:val="12"/>
                              <w:lang w:val="pt-PT"/>
                            </w:rPr>
                            <w:t>Af2M SARL</w:t>
                          </w:r>
                          <w:r w:rsidRPr="000470C1">
                            <w:rPr>
                              <w:rFonts w:ascii="Calibri" w:hAnsi="Calibri"/>
                              <w:color w:val="A6A6A6" w:themeColor="background1" w:themeShade="A6"/>
                              <w:sz w:val="12"/>
                              <w:szCs w:val="12"/>
                              <w:lang w:val="pt-PT"/>
                            </w:rPr>
                            <w:t xml:space="preserve"> - Sophia Antipolis (06)</w:t>
                          </w:r>
                        </w:p>
                        <w:p w14:paraId="3E657F9D" w14:textId="77777777" w:rsidR="00653327" w:rsidRPr="000470C1" w:rsidRDefault="00653327" w:rsidP="002A1272">
                          <w:pPr>
                            <w:ind w:left="99"/>
                            <w:jc w:val="right"/>
                            <w:rPr>
                              <w:rFonts w:ascii="Calibri" w:hAnsi="Calibri"/>
                              <w:color w:val="A6A6A6" w:themeColor="background1" w:themeShade="A6"/>
                              <w:sz w:val="12"/>
                              <w:szCs w:val="12"/>
                              <w:lang w:val="pt-PT"/>
                            </w:rPr>
                          </w:pPr>
                          <w:r w:rsidRPr="000470C1">
                            <w:rPr>
                              <w:rFonts w:ascii="Calibri" w:hAnsi="Calibri"/>
                              <w:b/>
                              <w:color w:val="A6A6A6" w:themeColor="background1" w:themeShade="A6"/>
                              <w:sz w:val="12"/>
                              <w:szCs w:val="12"/>
                              <w:lang w:val="pt-PT"/>
                            </w:rPr>
                            <w:t>ATIMIC SARL</w:t>
                          </w:r>
                          <w:r w:rsidRPr="000470C1">
                            <w:rPr>
                              <w:rFonts w:ascii="Calibri" w:hAnsi="Calibri"/>
                              <w:color w:val="A6A6A6" w:themeColor="background1" w:themeShade="A6"/>
                              <w:sz w:val="12"/>
                              <w:szCs w:val="12"/>
                              <w:lang w:val="pt-PT"/>
                            </w:rPr>
                            <w:t xml:space="preserve"> - Orléans (45)</w:t>
                          </w:r>
                        </w:p>
                        <w:p w14:paraId="56DD8A5A" w14:textId="77777777" w:rsidR="00653327" w:rsidRPr="000470C1" w:rsidRDefault="00653327" w:rsidP="002A1272">
                          <w:pPr>
                            <w:ind w:left="99"/>
                            <w:jc w:val="right"/>
                            <w:rPr>
                              <w:rFonts w:ascii="Calibri" w:hAnsi="Calibri"/>
                              <w:b/>
                              <w:color w:val="A6A6A6" w:themeColor="background1" w:themeShade="A6"/>
                              <w:sz w:val="12"/>
                              <w:szCs w:val="12"/>
                              <w:lang w:val="pt-PT"/>
                            </w:rPr>
                          </w:pPr>
                          <w:r w:rsidRPr="000470C1">
                            <w:rPr>
                              <w:rFonts w:ascii="Calibri" w:hAnsi="Calibri"/>
                              <w:b/>
                              <w:color w:val="A6A6A6" w:themeColor="background1" w:themeShade="A6"/>
                              <w:sz w:val="12"/>
                              <w:szCs w:val="12"/>
                              <w:lang w:val="pt-PT"/>
                            </w:rPr>
                            <w:t xml:space="preserve">ID2 SA </w:t>
                          </w:r>
                          <w:r w:rsidRPr="000470C1">
                            <w:rPr>
                              <w:rFonts w:ascii="Calibri" w:hAnsi="Calibri"/>
                              <w:color w:val="A6A6A6" w:themeColor="background1" w:themeShade="A6"/>
                              <w:sz w:val="12"/>
                              <w:szCs w:val="12"/>
                              <w:lang w:val="pt-PT"/>
                            </w:rPr>
                            <w:t>- Paris (92)</w:t>
                          </w:r>
                        </w:p>
                        <w:p w14:paraId="0C1170E5" w14:textId="77777777" w:rsidR="00653327" w:rsidRPr="000470C1" w:rsidRDefault="00653327" w:rsidP="002A1272">
                          <w:pPr>
                            <w:ind w:left="99"/>
                            <w:jc w:val="right"/>
                            <w:rPr>
                              <w:rFonts w:ascii="Calibri" w:hAnsi="Calibri"/>
                              <w:color w:val="A6A6A6" w:themeColor="background1" w:themeShade="A6"/>
                              <w:sz w:val="12"/>
                              <w:szCs w:val="12"/>
                              <w:lang w:val="pt-PT"/>
                            </w:rPr>
                          </w:pPr>
                          <w:r w:rsidRPr="000470C1">
                            <w:rPr>
                              <w:rFonts w:ascii="Calibri" w:hAnsi="Calibri"/>
                              <w:b/>
                              <w:color w:val="A6A6A6" w:themeColor="background1" w:themeShade="A6"/>
                              <w:sz w:val="12"/>
                              <w:szCs w:val="12"/>
                              <w:lang w:val="pt-PT"/>
                            </w:rPr>
                            <w:t>ID2 Val de Loire SASU</w:t>
                          </w:r>
                          <w:r w:rsidRPr="000470C1">
                            <w:rPr>
                              <w:rFonts w:ascii="Calibri" w:hAnsi="Calibri"/>
                              <w:color w:val="A6A6A6" w:themeColor="background1" w:themeShade="A6"/>
                              <w:sz w:val="12"/>
                              <w:szCs w:val="12"/>
                              <w:lang w:val="pt-PT"/>
                            </w:rPr>
                            <w:t xml:space="preserve"> - Orléans (45) </w:t>
                          </w:r>
                        </w:p>
                        <w:p w14:paraId="1424BEA3" w14:textId="77777777" w:rsidR="00653327" w:rsidRPr="000470C1" w:rsidRDefault="00653327" w:rsidP="002A1272">
                          <w:pPr>
                            <w:ind w:left="99"/>
                            <w:jc w:val="right"/>
                            <w:rPr>
                              <w:rFonts w:ascii="Calibri" w:hAnsi="Calibri"/>
                              <w:b/>
                              <w:color w:val="A6A6A6" w:themeColor="background1" w:themeShade="A6"/>
                              <w:sz w:val="12"/>
                              <w:szCs w:val="12"/>
                              <w:lang w:val="pt-PT"/>
                            </w:rPr>
                          </w:pPr>
                          <w:r w:rsidRPr="000470C1">
                            <w:rPr>
                              <w:rFonts w:ascii="Calibri" w:hAnsi="Calibri"/>
                              <w:b/>
                              <w:color w:val="A6A6A6" w:themeColor="background1" w:themeShade="A6"/>
                              <w:sz w:val="12"/>
                              <w:szCs w:val="12"/>
                              <w:lang w:val="pt-PT"/>
                            </w:rPr>
                            <w:t>IGM SAS</w:t>
                          </w:r>
                          <w:r w:rsidRPr="000470C1">
                            <w:rPr>
                              <w:rFonts w:ascii="Calibri" w:hAnsi="Calibri"/>
                              <w:color w:val="A6A6A6" w:themeColor="background1" w:themeShade="A6"/>
                              <w:sz w:val="12"/>
                              <w:szCs w:val="12"/>
                              <w:lang w:val="pt-PT"/>
                            </w:rPr>
                            <w:t xml:space="preserve"> - Orléans (45)</w:t>
                          </w:r>
                        </w:p>
                        <w:p w14:paraId="60B22497" w14:textId="77777777" w:rsidR="00653327" w:rsidRPr="000470C1" w:rsidRDefault="00653327" w:rsidP="002A1272">
                          <w:pPr>
                            <w:ind w:left="99"/>
                            <w:jc w:val="right"/>
                            <w:rPr>
                              <w:rFonts w:ascii="Calibri" w:hAnsi="Calibri"/>
                              <w:b/>
                              <w:color w:val="C00000"/>
                              <w:sz w:val="12"/>
                              <w:szCs w:val="12"/>
                              <w:lang w:val="pt-PT"/>
                            </w:rPr>
                          </w:pPr>
                          <w:r w:rsidRPr="000470C1">
                            <w:rPr>
                              <w:rFonts w:ascii="Calibri" w:hAnsi="Calibri"/>
                              <w:b/>
                              <w:color w:val="C00000"/>
                              <w:sz w:val="12"/>
                              <w:szCs w:val="12"/>
                              <w:lang w:val="pt-PT"/>
                            </w:rPr>
                            <w:t>FASTOR Ingénierie SARL</w:t>
                          </w:r>
                          <w:r w:rsidRPr="000470C1">
                            <w:rPr>
                              <w:rFonts w:ascii="Calibri" w:hAnsi="Calibri"/>
                              <w:color w:val="C00000"/>
                              <w:sz w:val="12"/>
                              <w:szCs w:val="12"/>
                              <w:lang w:val="pt-PT"/>
                            </w:rPr>
                            <w:t xml:space="preserve"> - (Paris) Evreux (27)</w:t>
                          </w:r>
                        </w:p>
                        <w:p w14:paraId="2D32A998" w14:textId="77777777" w:rsidR="00653327" w:rsidRPr="000470C1" w:rsidRDefault="00653327" w:rsidP="002A1272">
                          <w:pPr>
                            <w:ind w:left="99"/>
                            <w:jc w:val="right"/>
                            <w:rPr>
                              <w:rFonts w:ascii="Calibri" w:hAnsi="Calibri"/>
                              <w:b/>
                              <w:color w:val="A6A6A6" w:themeColor="background1" w:themeShade="A6"/>
                              <w:sz w:val="12"/>
                              <w:szCs w:val="12"/>
                              <w:lang w:val="pt-PT"/>
                            </w:rPr>
                          </w:pPr>
                          <w:r w:rsidRPr="000470C1">
                            <w:rPr>
                              <w:rFonts w:ascii="Calibri" w:hAnsi="Calibri"/>
                              <w:b/>
                              <w:color w:val="A6A6A6" w:themeColor="background1" w:themeShade="A6"/>
                              <w:sz w:val="12"/>
                              <w:szCs w:val="12"/>
                              <w:lang w:val="pt-PT"/>
                            </w:rPr>
                            <w:t>SRC Solution SARL</w:t>
                          </w:r>
                          <w:r w:rsidRPr="000470C1">
                            <w:rPr>
                              <w:rFonts w:ascii="Calibri" w:hAnsi="Calibri"/>
                              <w:color w:val="A6A6A6" w:themeColor="background1" w:themeShade="A6"/>
                              <w:sz w:val="12"/>
                              <w:szCs w:val="12"/>
                              <w:lang w:val="pt-PT"/>
                            </w:rPr>
                            <w:t xml:space="preserve"> - Toulouse (31)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448C708" id="Zone de texte 47" o:spid="_x0000_s1048" type="#_x0000_t202" style="position:absolute;left:0;text-align:left;margin-left:359.65pt;margin-top:-1.65pt;width:129.4pt;height:73.85pt;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" filled="f" stroked="f" strokeweight=".5pt">
              <v:textbox>
                <w:txbxContent>
                  <w:p w14:paraId="67714D69" w14:textId="77777777" w:rsidR="00653327" w:rsidRPr="000470C1" w:rsidRDefault="00653327" w:rsidP="002A1272">
                    <w:pPr>
                      <w:ind w:left="99"/>
                      <w:jc w:val="right"/>
                      <w:rPr>
                        <w:rFonts w:ascii="Calibri" w:hAnsi="Calibri"/>
                        <w:color w:val="A6A6A6" w:themeColor="background1" w:themeShade="A6"/>
                        <w:sz w:val="12"/>
                        <w:szCs w:val="12"/>
                        <w:lang w:val="pt-PT"/>
                      </w:rPr>
                    </w:pPr>
                    <w:r w:rsidRPr="000470C1">
                      <w:rPr>
                        <w:rFonts w:ascii="Calibri" w:hAnsi="Calibri"/>
                        <w:b/>
                        <w:color w:val="A6A6A6" w:themeColor="background1" w:themeShade="A6"/>
                        <w:sz w:val="12"/>
                        <w:szCs w:val="12"/>
                        <w:lang w:val="pt-PT"/>
                      </w:rPr>
                      <w:t>ACATUS SARL</w:t>
                    </w:r>
                    <w:r w:rsidRPr="000470C1">
                      <w:rPr>
                        <w:rFonts w:ascii="Calibri" w:hAnsi="Calibri"/>
                        <w:color w:val="A6A6A6" w:themeColor="background1" w:themeShade="A6"/>
                        <w:sz w:val="12"/>
                        <w:szCs w:val="12"/>
                        <w:lang w:val="pt-PT"/>
                      </w:rPr>
                      <w:t xml:space="preserve"> - Orléans (45)</w:t>
                    </w:r>
                  </w:p>
                  <w:p w14:paraId="00B397FB" w14:textId="77777777" w:rsidR="00653327" w:rsidRPr="000470C1" w:rsidRDefault="00653327" w:rsidP="002A1272">
                    <w:pPr>
                      <w:ind w:left="99"/>
                      <w:jc w:val="right"/>
                      <w:rPr>
                        <w:rFonts w:ascii="Calibri" w:hAnsi="Calibri"/>
                        <w:color w:val="A6A6A6" w:themeColor="background1" w:themeShade="A6"/>
                        <w:sz w:val="12"/>
                        <w:szCs w:val="12"/>
                        <w:lang w:val="pt-PT"/>
                      </w:rPr>
                    </w:pPr>
                    <w:r w:rsidRPr="000470C1">
                      <w:rPr>
                        <w:rFonts w:ascii="Calibri" w:hAnsi="Calibri"/>
                        <w:b/>
                        <w:color w:val="A6A6A6" w:themeColor="background1" w:themeShade="A6"/>
                        <w:sz w:val="12"/>
                        <w:szCs w:val="12"/>
                        <w:lang w:val="pt-PT"/>
                      </w:rPr>
                      <w:t>ACII SAS</w:t>
                    </w:r>
                    <w:r w:rsidRPr="000470C1">
                      <w:rPr>
                        <w:rFonts w:ascii="Calibri" w:hAnsi="Calibri"/>
                        <w:color w:val="A6A6A6" w:themeColor="background1" w:themeShade="A6"/>
                        <w:sz w:val="12"/>
                        <w:szCs w:val="12"/>
                        <w:lang w:val="pt-PT"/>
                      </w:rPr>
                      <w:t xml:space="preserve"> - Nantes (44)</w:t>
                    </w:r>
                  </w:p>
                  <w:p w14:paraId="04DA1BB4" w14:textId="77777777" w:rsidR="00653327" w:rsidRPr="000470C1" w:rsidRDefault="00653327" w:rsidP="002A1272">
                    <w:pPr>
                      <w:ind w:left="99"/>
                      <w:jc w:val="right"/>
                      <w:rPr>
                        <w:rFonts w:ascii="Calibri" w:hAnsi="Calibri"/>
                        <w:color w:val="A6A6A6" w:themeColor="background1" w:themeShade="A6"/>
                        <w:sz w:val="12"/>
                        <w:szCs w:val="12"/>
                        <w:lang w:val="pt-PT"/>
                      </w:rPr>
                    </w:pPr>
                    <w:r w:rsidRPr="000470C1">
                      <w:rPr>
                        <w:rFonts w:ascii="Calibri" w:hAnsi="Calibri"/>
                        <w:b/>
                        <w:color w:val="A6A6A6" w:themeColor="background1" w:themeShade="A6"/>
                        <w:sz w:val="12"/>
                        <w:szCs w:val="12"/>
                        <w:lang w:val="pt-PT"/>
                      </w:rPr>
                      <w:t>Af2M SARL</w:t>
                    </w:r>
                    <w:r w:rsidRPr="000470C1">
                      <w:rPr>
                        <w:rFonts w:ascii="Calibri" w:hAnsi="Calibri"/>
                        <w:color w:val="A6A6A6" w:themeColor="background1" w:themeShade="A6"/>
                        <w:sz w:val="12"/>
                        <w:szCs w:val="12"/>
                        <w:lang w:val="pt-PT"/>
                      </w:rPr>
                      <w:t xml:space="preserve"> - Sophia Antipolis (06)</w:t>
                    </w:r>
                  </w:p>
                  <w:p w14:paraId="3E657F9D" w14:textId="77777777" w:rsidR="00653327" w:rsidRPr="000470C1" w:rsidRDefault="00653327" w:rsidP="002A1272">
                    <w:pPr>
                      <w:ind w:left="99"/>
                      <w:jc w:val="right"/>
                      <w:rPr>
                        <w:rFonts w:ascii="Calibri" w:hAnsi="Calibri"/>
                        <w:color w:val="A6A6A6" w:themeColor="background1" w:themeShade="A6"/>
                        <w:sz w:val="12"/>
                        <w:szCs w:val="12"/>
                        <w:lang w:val="pt-PT"/>
                      </w:rPr>
                    </w:pPr>
                    <w:r w:rsidRPr="000470C1">
                      <w:rPr>
                        <w:rFonts w:ascii="Calibri" w:hAnsi="Calibri"/>
                        <w:b/>
                        <w:color w:val="A6A6A6" w:themeColor="background1" w:themeShade="A6"/>
                        <w:sz w:val="12"/>
                        <w:szCs w:val="12"/>
                        <w:lang w:val="pt-PT"/>
                      </w:rPr>
                      <w:t>ATIMIC SARL</w:t>
                    </w:r>
                    <w:r w:rsidRPr="000470C1">
                      <w:rPr>
                        <w:rFonts w:ascii="Calibri" w:hAnsi="Calibri"/>
                        <w:color w:val="A6A6A6" w:themeColor="background1" w:themeShade="A6"/>
                        <w:sz w:val="12"/>
                        <w:szCs w:val="12"/>
                        <w:lang w:val="pt-PT"/>
                      </w:rPr>
                      <w:t xml:space="preserve"> - Orléans (45)</w:t>
                    </w:r>
                  </w:p>
                  <w:p w14:paraId="56DD8A5A" w14:textId="77777777" w:rsidR="00653327" w:rsidRPr="000470C1" w:rsidRDefault="00653327" w:rsidP="002A1272">
                    <w:pPr>
                      <w:ind w:left="99"/>
                      <w:jc w:val="right"/>
                      <w:rPr>
                        <w:rFonts w:ascii="Calibri" w:hAnsi="Calibri"/>
                        <w:b/>
                        <w:color w:val="A6A6A6" w:themeColor="background1" w:themeShade="A6"/>
                        <w:sz w:val="12"/>
                        <w:szCs w:val="12"/>
                        <w:lang w:val="pt-PT"/>
                      </w:rPr>
                    </w:pPr>
                    <w:r w:rsidRPr="000470C1">
                      <w:rPr>
                        <w:rFonts w:ascii="Calibri" w:hAnsi="Calibri"/>
                        <w:b/>
                        <w:color w:val="A6A6A6" w:themeColor="background1" w:themeShade="A6"/>
                        <w:sz w:val="12"/>
                        <w:szCs w:val="12"/>
                        <w:lang w:val="pt-PT"/>
                      </w:rPr>
                      <w:t xml:space="preserve">ID2 SA </w:t>
                    </w:r>
                    <w:r w:rsidRPr="000470C1">
                      <w:rPr>
                        <w:rFonts w:ascii="Calibri" w:hAnsi="Calibri"/>
                        <w:color w:val="A6A6A6" w:themeColor="background1" w:themeShade="A6"/>
                        <w:sz w:val="12"/>
                        <w:szCs w:val="12"/>
                        <w:lang w:val="pt-PT"/>
                      </w:rPr>
                      <w:t>- Paris (92)</w:t>
                    </w:r>
                  </w:p>
                  <w:p w14:paraId="0C1170E5" w14:textId="77777777" w:rsidR="00653327" w:rsidRPr="000470C1" w:rsidRDefault="00653327" w:rsidP="002A1272">
                    <w:pPr>
                      <w:ind w:left="99"/>
                      <w:jc w:val="right"/>
                      <w:rPr>
                        <w:rFonts w:ascii="Calibri" w:hAnsi="Calibri"/>
                        <w:color w:val="A6A6A6" w:themeColor="background1" w:themeShade="A6"/>
                        <w:sz w:val="12"/>
                        <w:szCs w:val="12"/>
                        <w:lang w:val="pt-PT"/>
                      </w:rPr>
                    </w:pPr>
                    <w:r w:rsidRPr="000470C1">
                      <w:rPr>
                        <w:rFonts w:ascii="Calibri" w:hAnsi="Calibri"/>
                        <w:b/>
                        <w:color w:val="A6A6A6" w:themeColor="background1" w:themeShade="A6"/>
                        <w:sz w:val="12"/>
                        <w:szCs w:val="12"/>
                        <w:lang w:val="pt-PT"/>
                      </w:rPr>
                      <w:t>ID2 Val de Loire SASU</w:t>
                    </w:r>
                    <w:r w:rsidRPr="000470C1">
                      <w:rPr>
                        <w:rFonts w:ascii="Calibri" w:hAnsi="Calibri"/>
                        <w:color w:val="A6A6A6" w:themeColor="background1" w:themeShade="A6"/>
                        <w:sz w:val="12"/>
                        <w:szCs w:val="12"/>
                        <w:lang w:val="pt-PT"/>
                      </w:rPr>
                      <w:t xml:space="preserve"> - Orléans (45) </w:t>
                    </w:r>
                  </w:p>
                  <w:p w14:paraId="1424BEA3" w14:textId="77777777" w:rsidR="00653327" w:rsidRPr="000470C1" w:rsidRDefault="00653327" w:rsidP="002A1272">
                    <w:pPr>
                      <w:ind w:left="99"/>
                      <w:jc w:val="right"/>
                      <w:rPr>
                        <w:rFonts w:ascii="Calibri" w:hAnsi="Calibri"/>
                        <w:b/>
                        <w:color w:val="A6A6A6" w:themeColor="background1" w:themeShade="A6"/>
                        <w:sz w:val="12"/>
                        <w:szCs w:val="12"/>
                        <w:lang w:val="pt-PT"/>
                      </w:rPr>
                    </w:pPr>
                    <w:r w:rsidRPr="000470C1">
                      <w:rPr>
                        <w:rFonts w:ascii="Calibri" w:hAnsi="Calibri"/>
                        <w:b/>
                        <w:color w:val="A6A6A6" w:themeColor="background1" w:themeShade="A6"/>
                        <w:sz w:val="12"/>
                        <w:szCs w:val="12"/>
                        <w:lang w:val="pt-PT"/>
                      </w:rPr>
                      <w:t>IGM SAS</w:t>
                    </w:r>
                    <w:r w:rsidRPr="000470C1">
                      <w:rPr>
                        <w:rFonts w:ascii="Calibri" w:hAnsi="Calibri"/>
                        <w:color w:val="A6A6A6" w:themeColor="background1" w:themeShade="A6"/>
                        <w:sz w:val="12"/>
                        <w:szCs w:val="12"/>
                        <w:lang w:val="pt-PT"/>
                      </w:rPr>
                      <w:t xml:space="preserve"> - Orléans (45)</w:t>
                    </w:r>
                  </w:p>
                  <w:p w14:paraId="60B22497" w14:textId="77777777" w:rsidR="00653327" w:rsidRPr="000470C1" w:rsidRDefault="00653327" w:rsidP="002A1272">
                    <w:pPr>
                      <w:ind w:left="99"/>
                      <w:jc w:val="right"/>
                      <w:rPr>
                        <w:rFonts w:ascii="Calibri" w:hAnsi="Calibri"/>
                        <w:b/>
                        <w:color w:val="C00000"/>
                        <w:sz w:val="12"/>
                        <w:szCs w:val="12"/>
                        <w:lang w:val="pt-PT"/>
                      </w:rPr>
                    </w:pPr>
                    <w:r w:rsidRPr="000470C1">
                      <w:rPr>
                        <w:rFonts w:ascii="Calibri" w:hAnsi="Calibri"/>
                        <w:b/>
                        <w:color w:val="C00000"/>
                        <w:sz w:val="12"/>
                        <w:szCs w:val="12"/>
                        <w:lang w:val="pt-PT"/>
                      </w:rPr>
                      <w:t>FASTOR Ingénierie SARL</w:t>
                    </w:r>
                    <w:r w:rsidRPr="000470C1">
                      <w:rPr>
                        <w:rFonts w:ascii="Calibri" w:hAnsi="Calibri"/>
                        <w:color w:val="C00000"/>
                        <w:sz w:val="12"/>
                        <w:szCs w:val="12"/>
                        <w:lang w:val="pt-PT"/>
                      </w:rPr>
                      <w:t xml:space="preserve"> - (Paris) Evreux (27)</w:t>
                    </w:r>
                  </w:p>
                  <w:p w14:paraId="2D32A998" w14:textId="77777777" w:rsidR="00653327" w:rsidRPr="000470C1" w:rsidRDefault="00653327" w:rsidP="002A1272">
                    <w:pPr>
                      <w:ind w:left="99"/>
                      <w:jc w:val="right"/>
                      <w:rPr>
                        <w:rFonts w:ascii="Calibri" w:hAnsi="Calibri"/>
                        <w:b/>
                        <w:color w:val="A6A6A6" w:themeColor="background1" w:themeShade="A6"/>
                        <w:sz w:val="12"/>
                        <w:szCs w:val="12"/>
                        <w:lang w:val="pt-PT"/>
                      </w:rPr>
                    </w:pPr>
                    <w:r w:rsidRPr="000470C1">
                      <w:rPr>
                        <w:rFonts w:ascii="Calibri" w:hAnsi="Calibri"/>
                        <w:b/>
                        <w:color w:val="A6A6A6" w:themeColor="background1" w:themeShade="A6"/>
                        <w:sz w:val="12"/>
                        <w:szCs w:val="12"/>
                        <w:lang w:val="pt-PT"/>
                      </w:rPr>
                      <w:t>SRC Solution SARL</w:t>
                    </w:r>
                    <w:r w:rsidRPr="000470C1">
                      <w:rPr>
                        <w:rFonts w:ascii="Calibri" w:hAnsi="Calibri"/>
                        <w:color w:val="A6A6A6" w:themeColor="background1" w:themeShade="A6"/>
                        <w:sz w:val="12"/>
                        <w:szCs w:val="12"/>
                        <w:lang w:val="pt-PT"/>
                      </w:rPr>
                      <w:t xml:space="preserve"> - Toulouse (31)</w:t>
                    </w:r>
                  </w:p>
                </w:txbxContent>
              </v:textbox>
            </v:shape>
          </w:pict>
        </mc:Fallback>
      </mc:AlternateContent>
    </w:r>
    <w:r>
      <w:rPr>
        <w:noProof/>
      </w:rPr>
      <mc:AlternateContent>
        <mc:Choice Requires="wps">
          <w:drawing>
            <wp:anchor distT="0" distB="0" distL="114300" distR="114300" simplePos="0" relativeHeight="251649024" behindDoc="0" locked="0" layoutInCell="1" allowOverlap="1" wp14:anchorId="6662E8D3" wp14:editId="7B8ACC1A">
              <wp:simplePos x="0" y="0"/>
              <wp:positionH relativeFrom="column">
                <wp:posOffset>-1028700</wp:posOffset>
              </wp:positionH>
              <wp:positionV relativeFrom="paragraph">
                <wp:posOffset>-20955</wp:posOffset>
              </wp:positionV>
              <wp:extent cx="342900" cy="9859645"/>
              <wp:effectExtent l="0" t="0" r="19050" b="27305"/>
              <wp:wrapNone/>
              <wp:docPr id="3"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2900" cy="9859645"/>
                      </a:xfrm>
                      <a:prstGeom prst="rect">
                        <a:avLst/>
                      </a:prstGeom>
                      <a:solidFill>
                        <a:srgbClr val="CA1634"/>
                      </a:solidFill>
                      <a:ln w="9525">
                        <a:solidFill>
                          <a:srgbClr val="CA1634"/>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26137C0" id="Rectangle 5" o:spid="_x0000_s1026" style="position:absolute;margin-left:-81pt;margin-top:-1.65pt;width:27pt;height:776.35pt;z-index:251649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" fillcolor="#ca1634" strokecolor="#ca1634"/>
          </w:pict>
        </mc:Fallback>
      </mc:AlternateContent>
    </w:r>
    <w:r w:rsidR="00653327">
      <w:t xml:space="preserve">  </w:t>
    </w:r>
    <w:r w:rsidR="00653327">
      <w:rPr>
        <w:rFonts w:cs="Arial"/>
        <w:b/>
        <w:noProof/>
        <w:color w:val="333333"/>
        <w:sz w:val="18"/>
        <w:szCs w:val="18"/>
      </w:rPr>
      <w:drawing>
        <wp:inline distT="0" distB="0" distL="0" distR="0" wp14:anchorId="16C4FF67" wp14:editId="1E86D2EF">
          <wp:extent cx="1876425" cy="847725"/>
          <wp:effectExtent l="19050" t="0" r="9525" b="0"/>
          <wp:docPr id="18"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
                  <pic:cNvPicPr>
                    <a:picLocks noChangeAspect="1" noChangeArrowheads="1"/>
                  </pic:cNvPicPr>
                </pic:nvPicPr>
                <pic:blipFill>
                  <a:blip r:embed="rId3"/>
                  <a:srcRect/>
                  <a:stretch>
                    <a:fillRect/>
                  </a:stretch>
                </pic:blipFill>
                <pic:spPr bwMode="auto">
                  <a:xfrm>
                    <a:off x="0" y="0"/>
                    <a:ext cx="1876425" cy="847725"/>
                  </a:xfrm>
                  <a:prstGeom prst="rect">
                    <a:avLst/>
                  </a:prstGeom>
                  <a:noFill/>
                  <a:ln w="9525">
                    <a:noFill/>
                    <a:miter lim="800000"/>
                    <a:headEnd/>
                    <a:tailEnd/>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55A4D0A4"/>
    <w:lvl w:ilvl="0">
      <w:start w:val="1"/>
      <w:numFmt w:val="bullet"/>
      <w:pStyle w:val="Listepuces"/>
      <w:lvlText w:val=""/>
      <w:lvlJc w:val="left"/>
      <w:pPr>
        <w:tabs>
          <w:tab w:val="num" w:pos="360"/>
        </w:tabs>
        <w:ind w:left="360" w:hanging="360"/>
      </w:pPr>
      <w:rPr>
        <w:rFonts w:ascii="Symbol" w:hAnsi="Symbol" w:hint="default"/>
      </w:rPr>
    </w:lvl>
  </w:abstractNum>
  <w:abstractNum w:abstractNumId="1" w15:restartNumberingAfterBreak="0">
    <w:nsid w:val="00000001"/>
    <w:multiLevelType w:val="singleLevel"/>
    <w:tmpl w:val="00000001"/>
    <w:name w:val="WW8Num2"/>
    <w:lvl w:ilvl="0">
      <w:start w:val="1"/>
      <w:numFmt w:val="bullet"/>
      <w:lvlText w:val="§"/>
      <w:lvlJc w:val="left"/>
      <w:pPr>
        <w:tabs>
          <w:tab w:val="num" w:pos="360"/>
        </w:tabs>
      </w:pPr>
      <w:rPr>
        <w:rFonts w:ascii="Wingdings" w:hAnsi="Wingdings"/>
      </w:rPr>
    </w:lvl>
  </w:abstractNum>
  <w:abstractNum w:abstractNumId="2" w15:restartNumberingAfterBreak="0">
    <w:nsid w:val="00000003"/>
    <w:multiLevelType w:val="singleLevel"/>
    <w:tmpl w:val="00000003"/>
    <w:name w:val="WW8Num5"/>
    <w:lvl w:ilvl="0">
      <w:start w:val="21"/>
      <w:numFmt w:val="bullet"/>
      <w:lvlText w:val="-"/>
      <w:lvlJc w:val="left"/>
      <w:pPr>
        <w:tabs>
          <w:tab w:val="num" w:pos="720"/>
        </w:tabs>
        <w:ind w:left="720" w:hanging="360"/>
      </w:pPr>
      <w:rPr>
        <w:rFonts w:ascii="Century Gothic" w:hAnsi="Century Gothic" w:cs="Times New Roman"/>
      </w:rPr>
    </w:lvl>
  </w:abstractNum>
  <w:abstractNum w:abstractNumId="3" w15:restartNumberingAfterBreak="0">
    <w:nsid w:val="00000004"/>
    <w:multiLevelType w:val="singleLevel"/>
    <w:tmpl w:val="00000004"/>
    <w:name w:val="WW8Num4"/>
    <w:lvl w:ilvl="0">
      <w:start w:val="1"/>
      <w:numFmt w:val="bullet"/>
      <w:lvlText w:val=""/>
      <w:lvlJc w:val="left"/>
      <w:pPr>
        <w:tabs>
          <w:tab w:val="num" w:pos="720"/>
        </w:tabs>
        <w:ind w:left="720" w:hanging="360"/>
      </w:pPr>
      <w:rPr>
        <w:rFonts w:ascii="Symbol" w:hAnsi="Symbol" w:cs="Courier New"/>
      </w:rPr>
    </w:lvl>
  </w:abstractNum>
  <w:abstractNum w:abstractNumId="4" w15:restartNumberingAfterBreak="0">
    <w:nsid w:val="000437A2"/>
    <w:multiLevelType w:val="hybridMultilevel"/>
    <w:tmpl w:val="F99C8AC0"/>
    <w:lvl w:ilvl="0" w:tplc="040C0001">
      <w:start w:val="1"/>
      <w:numFmt w:val="bullet"/>
      <w:lvlText w:val=""/>
      <w:lvlJc w:val="left"/>
      <w:pPr>
        <w:ind w:left="885" w:hanging="360"/>
      </w:pPr>
      <w:rPr>
        <w:rFonts w:ascii="Symbol" w:hAnsi="Symbol" w:hint="default"/>
      </w:rPr>
    </w:lvl>
    <w:lvl w:ilvl="1" w:tplc="040C0003" w:tentative="1">
      <w:start w:val="1"/>
      <w:numFmt w:val="bullet"/>
      <w:lvlText w:val="o"/>
      <w:lvlJc w:val="left"/>
      <w:pPr>
        <w:ind w:left="1605" w:hanging="360"/>
      </w:pPr>
      <w:rPr>
        <w:rFonts w:ascii="Courier New" w:hAnsi="Courier New" w:cs="Courier New" w:hint="default"/>
      </w:rPr>
    </w:lvl>
    <w:lvl w:ilvl="2" w:tplc="040C0005" w:tentative="1">
      <w:start w:val="1"/>
      <w:numFmt w:val="bullet"/>
      <w:lvlText w:val=""/>
      <w:lvlJc w:val="left"/>
      <w:pPr>
        <w:ind w:left="2325" w:hanging="360"/>
      </w:pPr>
      <w:rPr>
        <w:rFonts w:ascii="Wingdings" w:hAnsi="Wingdings" w:hint="default"/>
      </w:rPr>
    </w:lvl>
    <w:lvl w:ilvl="3" w:tplc="040C0001" w:tentative="1">
      <w:start w:val="1"/>
      <w:numFmt w:val="bullet"/>
      <w:lvlText w:val=""/>
      <w:lvlJc w:val="left"/>
      <w:pPr>
        <w:ind w:left="3045" w:hanging="360"/>
      </w:pPr>
      <w:rPr>
        <w:rFonts w:ascii="Symbol" w:hAnsi="Symbol" w:hint="default"/>
      </w:rPr>
    </w:lvl>
    <w:lvl w:ilvl="4" w:tplc="040C0003" w:tentative="1">
      <w:start w:val="1"/>
      <w:numFmt w:val="bullet"/>
      <w:lvlText w:val="o"/>
      <w:lvlJc w:val="left"/>
      <w:pPr>
        <w:ind w:left="3765" w:hanging="360"/>
      </w:pPr>
      <w:rPr>
        <w:rFonts w:ascii="Courier New" w:hAnsi="Courier New" w:cs="Courier New" w:hint="default"/>
      </w:rPr>
    </w:lvl>
    <w:lvl w:ilvl="5" w:tplc="040C0005" w:tentative="1">
      <w:start w:val="1"/>
      <w:numFmt w:val="bullet"/>
      <w:lvlText w:val=""/>
      <w:lvlJc w:val="left"/>
      <w:pPr>
        <w:ind w:left="4485" w:hanging="360"/>
      </w:pPr>
      <w:rPr>
        <w:rFonts w:ascii="Wingdings" w:hAnsi="Wingdings" w:hint="default"/>
      </w:rPr>
    </w:lvl>
    <w:lvl w:ilvl="6" w:tplc="040C0001" w:tentative="1">
      <w:start w:val="1"/>
      <w:numFmt w:val="bullet"/>
      <w:lvlText w:val=""/>
      <w:lvlJc w:val="left"/>
      <w:pPr>
        <w:ind w:left="5205" w:hanging="360"/>
      </w:pPr>
      <w:rPr>
        <w:rFonts w:ascii="Symbol" w:hAnsi="Symbol" w:hint="default"/>
      </w:rPr>
    </w:lvl>
    <w:lvl w:ilvl="7" w:tplc="040C0003" w:tentative="1">
      <w:start w:val="1"/>
      <w:numFmt w:val="bullet"/>
      <w:lvlText w:val="o"/>
      <w:lvlJc w:val="left"/>
      <w:pPr>
        <w:ind w:left="5925" w:hanging="360"/>
      </w:pPr>
      <w:rPr>
        <w:rFonts w:ascii="Courier New" w:hAnsi="Courier New" w:cs="Courier New" w:hint="default"/>
      </w:rPr>
    </w:lvl>
    <w:lvl w:ilvl="8" w:tplc="040C0005" w:tentative="1">
      <w:start w:val="1"/>
      <w:numFmt w:val="bullet"/>
      <w:lvlText w:val=""/>
      <w:lvlJc w:val="left"/>
      <w:pPr>
        <w:ind w:left="6645" w:hanging="360"/>
      </w:pPr>
      <w:rPr>
        <w:rFonts w:ascii="Wingdings" w:hAnsi="Wingdings" w:hint="default"/>
      </w:rPr>
    </w:lvl>
  </w:abstractNum>
  <w:abstractNum w:abstractNumId="5" w15:restartNumberingAfterBreak="0">
    <w:nsid w:val="048B7971"/>
    <w:multiLevelType w:val="hybridMultilevel"/>
    <w:tmpl w:val="48C2BE66"/>
    <w:lvl w:ilvl="0" w:tplc="040C0005">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15:restartNumberingAfterBreak="0">
    <w:nsid w:val="068F5CCF"/>
    <w:multiLevelType w:val="hybridMultilevel"/>
    <w:tmpl w:val="80EA1F5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0C901D05"/>
    <w:multiLevelType w:val="hybridMultilevel"/>
    <w:tmpl w:val="DE40DB7C"/>
    <w:lvl w:ilvl="0" w:tplc="040C0001">
      <w:start w:val="1"/>
      <w:numFmt w:val="bullet"/>
      <w:lvlText w:val=""/>
      <w:lvlJc w:val="left"/>
      <w:pPr>
        <w:ind w:left="1344" w:hanging="360"/>
      </w:pPr>
      <w:rPr>
        <w:rFonts w:ascii="Symbol" w:hAnsi="Symbol" w:hint="default"/>
      </w:rPr>
    </w:lvl>
    <w:lvl w:ilvl="1" w:tplc="040C0003" w:tentative="1">
      <w:start w:val="1"/>
      <w:numFmt w:val="bullet"/>
      <w:lvlText w:val="o"/>
      <w:lvlJc w:val="left"/>
      <w:pPr>
        <w:ind w:left="2064" w:hanging="360"/>
      </w:pPr>
      <w:rPr>
        <w:rFonts w:ascii="Courier New" w:hAnsi="Courier New" w:cs="Courier New" w:hint="default"/>
      </w:rPr>
    </w:lvl>
    <w:lvl w:ilvl="2" w:tplc="040C0005" w:tentative="1">
      <w:start w:val="1"/>
      <w:numFmt w:val="bullet"/>
      <w:lvlText w:val=""/>
      <w:lvlJc w:val="left"/>
      <w:pPr>
        <w:ind w:left="2784" w:hanging="360"/>
      </w:pPr>
      <w:rPr>
        <w:rFonts w:ascii="Wingdings" w:hAnsi="Wingdings" w:hint="default"/>
      </w:rPr>
    </w:lvl>
    <w:lvl w:ilvl="3" w:tplc="040C0001" w:tentative="1">
      <w:start w:val="1"/>
      <w:numFmt w:val="bullet"/>
      <w:lvlText w:val=""/>
      <w:lvlJc w:val="left"/>
      <w:pPr>
        <w:ind w:left="3504" w:hanging="360"/>
      </w:pPr>
      <w:rPr>
        <w:rFonts w:ascii="Symbol" w:hAnsi="Symbol" w:hint="default"/>
      </w:rPr>
    </w:lvl>
    <w:lvl w:ilvl="4" w:tplc="040C0003" w:tentative="1">
      <w:start w:val="1"/>
      <w:numFmt w:val="bullet"/>
      <w:lvlText w:val="o"/>
      <w:lvlJc w:val="left"/>
      <w:pPr>
        <w:ind w:left="4224" w:hanging="360"/>
      </w:pPr>
      <w:rPr>
        <w:rFonts w:ascii="Courier New" w:hAnsi="Courier New" w:cs="Courier New" w:hint="default"/>
      </w:rPr>
    </w:lvl>
    <w:lvl w:ilvl="5" w:tplc="040C0005" w:tentative="1">
      <w:start w:val="1"/>
      <w:numFmt w:val="bullet"/>
      <w:lvlText w:val=""/>
      <w:lvlJc w:val="left"/>
      <w:pPr>
        <w:ind w:left="4944" w:hanging="360"/>
      </w:pPr>
      <w:rPr>
        <w:rFonts w:ascii="Wingdings" w:hAnsi="Wingdings" w:hint="default"/>
      </w:rPr>
    </w:lvl>
    <w:lvl w:ilvl="6" w:tplc="040C0001" w:tentative="1">
      <w:start w:val="1"/>
      <w:numFmt w:val="bullet"/>
      <w:lvlText w:val=""/>
      <w:lvlJc w:val="left"/>
      <w:pPr>
        <w:ind w:left="5664" w:hanging="360"/>
      </w:pPr>
      <w:rPr>
        <w:rFonts w:ascii="Symbol" w:hAnsi="Symbol" w:hint="default"/>
      </w:rPr>
    </w:lvl>
    <w:lvl w:ilvl="7" w:tplc="040C0003" w:tentative="1">
      <w:start w:val="1"/>
      <w:numFmt w:val="bullet"/>
      <w:lvlText w:val="o"/>
      <w:lvlJc w:val="left"/>
      <w:pPr>
        <w:ind w:left="6384" w:hanging="360"/>
      </w:pPr>
      <w:rPr>
        <w:rFonts w:ascii="Courier New" w:hAnsi="Courier New" w:cs="Courier New" w:hint="default"/>
      </w:rPr>
    </w:lvl>
    <w:lvl w:ilvl="8" w:tplc="040C0005" w:tentative="1">
      <w:start w:val="1"/>
      <w:numFmt w:val="bullet"/>
      <w:lvlText w:val=""/>
      <w:lvlJc w:val="left"/>
      <w:pPr>
        <w:ind w:left="7104" w:hanging="360"/>
      </w:pPr>
      <w:rPr>
        <w:rFonts w:ascii="Wingdings" w:hAnsi="Wingdings" w:hint="default"/>
      </w:rPr>
    </w:lvl>
  </w:abstractNum>
  <w:abstractNum w:abstractNumId="8" w15:restartNumberingAfterBreak="0">
    <w:nsid w:val="0DC570EE"/>
    <w:multiLevelType w:val="hybridMultilevel"/>
    <w:tmpl w:val="3C16650C"/>
    <w:lvl w:ilvl="0" w:tplc="040C0005">
      <w:start w:val="1"/>
      <w:numFmt w:val="bullet"/>
      <w:lvlText w:val=""/>
      <w:lvlJc w:val="left"/>
      <w:pPr>
        <w:ind w:left="1287" w:hanging="360"/>
      </w:pPr>
      <w:rPr>
        <w:rFonts w:ascii="Wingdings" w:hAnsi="Wingdings" w:hint="default"/>
      </w:rPr>
    </w:lvl>
    <w:lvl w:ilvl="1" w:tplc="040C0003" w:tentative="1">
      <w:start w:val="1"/>
      <w:numFmt w:val="bullet"/>
      <w:lvlText w:val="o"/>
      <w:lvlJc w:val="left"/>
      <w:pPr>
        <w:ind w:left="2007" w:hanging="360"/>
      </w:pPr>
      <w:rPr>
        <w:rFonts w:ascii="Courier New" w:hAnsi="Courier New" w:cs="Courier New" w:hint="default"/>
      </w:rPr>
    </w:lvl>
    <w:lvl w:ilvl="2" w:tplc="040C0005" w:tentative="1">
      <w:start w:val="1"/>
      <w:numFmt w:val="bullet"/>
      <w:lvlText w:val=""/>
      <w:lvlJc w:val="left"/>
      <w:pPr>
        <w:ind w:left="2727" w:hanging="360"/>
      </w:pPr>
      <w:rPr>
        <w:rFonts w:ascii="Wingdings" w:hAnsi="Wingdings" w:hint="default"/>
      </w:rPr>
    </w:lvl>
    <w:lvl w:ilvl="3" w:tplc="040C0001" w:tentative="1">
      <w:start w:val="1"/>
      <w:numFmt w:val="bullet"/>
      <w:lvlText w:val=""/>
      <w:lvlJc w:val="left"/>
      <w:pPr>
        <w:ind w:left="3447" w:hanging="360"/>
      </w:pPr>
      <w:rPr>
        <w:rFonts w:ascii="Symbol" w:hAnsi="Symbol" w:hint="default"/>
      </w:rPr>
    </w:lvl>
    <w:lvl w:ilvl="4" w:tplc="040C0003" w:tentative="1">
      <w:start w:val="1"/>
      <w:numFmt w:val="bullet"/>
      <w:lvlText w:val="o"/>
      <w:lvlJc w:val="left"/>
      <w:pPr>
        <w:ind w:left="4167" w:hanging="360"/>
      </w:pPr>
      <w:rPr>
        <w:rFonts w:ascii="Courier New" w:hAnsi="Courier New" w:cs="Courier New" w:hint="default"/>
      </w:rPr>
    </w:lvl>
    <w:lvl w:ilvl="5" w:tplc="040C0005" w:tentative="1">
      <w:start w:val="1"/>
      <w:numFmt w:val="bullet"/>
      <w:lvlText w:val=""/>
      <w:lvlJc w:val="left"/>
      <w:pPr>
        <w:ind w:left="4887" w:hanging="360"/>
      </w:pPr>
      <w:rPr>
        <w:rFonts w:ascii="Wingdings" w:hAnsi="Wingdings" w:hint="default"/>
      </w:rPr>
    </w:lvl>
    <w:lvl w:ilvl="6" w:tplc="040C0001" w:tentative="1">
      <w:start w:val="1"/>
      <w:numFmt w:val="bullet"/>
      <w:lvlText w:val=""/>
      <w:lvlJc w:val="left"/>
      <w:pPr>
        <w:ind w:left="5607" w:hanging="360"/>
      </w:pPr>
      <w:rPr>
        <w:rFonts w:ascii="Symbol" w:hAnsi="Symbol" w:hint="default"/>
      </w:rPr>
    </w:lvl>
    <w:lvl w:ilvl="7" w:tplc="040C0003" w:tentative="1">
      <w:start w:val="1"/>
      <w:numFmt w:val="bullet"/>
      <w:lvlText w:val="o"/>
      <w:lvlJc w:val="left"/>
      <w:pPr>
        <w:ind w:left="6327" w:hanging="360"/>
      </w:pPr>
      <w:rPr>
        <w:rFonts w:ascii="Courier New" w:hAnsi="Courier New" w:cs="Courier New" w:hint="default"/>
      </w:rPr>
    </w:lvl>
    <w:lvl w:ilvl="8" w:tplc="040C0005" w:tentative="1">
      <w:start w:val="1"/>
      <w:numFmt w:val="bullet"/>
      <w:lvlText w:val=""/>
      <w:lvlJc w:val="left"/>
      <w:pPr>
        <w:ind w:left="7047" w:hanging="360"/>
      </w:pPr>
      <w:rPr>
        <w:rFonts w:ascii="Wingdings" w:hAnsi="Wingdings" w:hint="default"/>
      </w:rPr>
    </w:lvl>
  </w:abstractNum>
  <w:abstractNum w:abstractNumId="9" w15:restartNumberingAfterBreak="0">
    <w:nsid w:val="0E8D7964"/>
    <w:multiLevelType w:val="hybridMultilevel"/>
    <w:tmpl w:val="7548E1FE"/>
    <w:lvl w:ilvl="0" w:tplc="554CAA58">
      <w:start w:val="1"/>
      <w:numFmt w:val="bullet"/>
      <w:pStyle w:val="CVEnumration1"/>
      <w:lvlText w:val=""/>
      <w:lvlJc w:val="left"/>
      <w:pPr>
        <w:tabs>
          <w:tab w:val="num" w:pos="963"/>
        </w:tabs>
        <w:ind w:left="963" w:hanging="396"/>
      </w:pPr>
      <w:rPr>
        <w:rFonts w:ascii="Wingdings" w:hAnsi="Wingdings" w:hint="default"/>
        <w:sz w:val="22"/>
      </w:rPr>
    </w:lvl>
    <w:lvl w:ilvl="1" w:tplc="040C0003" w:tentative="1">
      <w:start w:val="1"/>
      <w:numFmt w:val="bullet"/>
      <w:lvlText w:val="o"/>
      <w:lvlJc w:val="left"/>
      <w:pPr>
        <w:tabs>
          <w:tab w:val="num" w:pos="2367"/>
        </w:tabs>
        <w:ind w:left="2367" w:hanging="360"/>
      </w:pPr>
      <w:rPr>
        <w:rFonts w:ascii="Courier New" w:hAnsi="Courier New" w:hint="default"/>
      </w:rPr>
    </w:lvl>
    <w:lvl w:ilvl="2" w:tplc="040C0005" w:tentative="1">
      <w:start w:val="1"/>
      <w:numFmt w:val="bullet"/>
      <w:lvlText w:val=""/>
      <w:lvlJc w:val="left"/>
      <w:pPr>
        <w:tabs>
          <w:tab w:val="num" w:pos="3087"/>
        </w:tabs>
        <w:ind w:left="3087" w:hanging="360"/>
      </w:pPr>
      <w:rPr>
        <w:rFonts w:ascii="Wingdings" w:hAnsi="Wingdings" w:hint="default"/>
      </w:rPr>
    </w:lvl>
    <w:lvl w:ilvl="3" w:tplc="040C0001" w:tentative="1">
      <w:start w:val="1"/>
      <w:numFmt w:val="bullet"/>
      <w:lvlText w:val=""/>
      <w:lvlJc w:val="left"/>
      <w:pPr>
        <w:tabs>
          <w:tab w:val="num" w:pos="3807"/>
        </w:tabs>
        <w:ind w:left="3807" w:hanging="360"/>
      </w:pPr>
      <w:rPr>
        <w:rFonts w:ascii="Symbol" w:hAnsi="Symbol" w:hint="default"/>
      </w:rPr>
    </w:lvl>
    <w:lvl w:ilvl="4" w:tplc="040C0003" w:tentative="1">
      <w:start w:val="1"/>
      <w:numFmt w:val="bullet"/>
      <w:lvlText w:val="o"/>
      <w:lvlJc w:val="left"/>
      <w:pPr>
        <w:tabs>
          <w:tab w:val="num" w:pos="4527"/>
        </w:tabs>
        <w:ind w:left="4527" w:hanging="360"/>
      </w:pPr>
      <w:rPr>
        <w:rFonts w:ascii="Courier New" w:hAnsi="Courier New" w:hint="default"/>
      </w:rPr>
    </w:lvl>
    <w:lvl w:ilvl="5" w:tplc="040C0005" w:tentative="1">
      <w:start w:val="1"/>
      <w:numFmt w:val="bullet"/>
      <w:lvlText w:val=""/>
      <w:lvlJc w:val="left"/>
      <w:pPr>
        <w:tabs>
          <w:tab w:val="num" w:pos="5247"/>
        </w:tabs>
        <w:ind w:left="5247" w:hanging="360"/>
      </w:pPr>
      <w:rPr>
        <w:rFonts w:ascii="Wingdings" w:hAnsi="Wingdings" w:hint="default"/>
      </w:rPr>
    </w:lvl>
    <w:lvl w:ilvl="6" w:tplc="040C0001" w:tentative="1">
      <w:start w:val="1"/>
      <w:numFmt w:val="bullet"/>
      <w:lvlText w:val=""/>
      <w:lvlJc w:val="left"/>
      <w:pPr>
        <w:tabs>
          <w:tab w:val="num" w:pos="5967"/>
        </w:tabs>
        <w:ind w:left="5967" w:hanging="360"/>
      </w:pPr>
      <w:rPr>
        <w:rFonts w:ascii="Symbol" w:hAnsi="Symbol" w:hint="default"/>
      </w:rPr>
    </w:lvl>
    <w:lvl w:ilvl="7" w:tplc="040C0003" w:tentative="1">
      <w:start w:val="1"/>
      <w:numFmt w:val="bullet"/>
      <w:lvlText w:val="o"/>
      <w:lvlJc w:val="left"/>
      <w:pPr>
        <w:tabs>
          <w:tab w:val="num" w:pos="6687"/>
        </w:tabs>
        <w:ind w:left="6687" w:hanging="360"/>
      </w:pPr>
      <w:rPr>
        <w:rFonts w:ascii="Courier New" w:hAnsi="Courier New" w:hint="default"/>
      </w:rPr>
    </w:lvl>
    <w:lvl w:ilvl="8" w:tplc="040C0005" w:tentative="1">
      <w:start w:val="1"/>
      <w:numFmt w:val="bullet"/>
      <w:lvlText w:val=""/>
      <w:lvlJc w:val="left"/>
      <w:pPr>
        <w:tabs>
          <w:tab w:val="num" w:pos="7407"/>
        </w:tabs>
        <w:ind w:left="7407" w:hanging="360"/>
      </w:pPr>
      <w:rPr>
        <w:rFonts w:ascii="Wingdings" w:hAnsi="Wingdings" w:hint="default"/>
      </w:rPr>
    </w:lvl>
  </w:abstractNum>
  <w:abstractNum w:abstractNumId="10" w15:restartNumberingAfterBreak="0">
    <w:nsid w:val="13DE725E"/>
    <w:multiLevelType w:val="hybridMultilevel"/>
    <w:tmpl w:val="040ECD8C"/>
    <w:lvl w:ilvl="0" w:tplc="040C0001">
      <w:start w:val="1"/>
      <w:numFmt w:val="bullet"/>
      <w:lvlText w:val=""/>
      <w:lvlJc w:val="left"/>
      <w:pPr>
        <w:ind w:left="578" w:hanging="360"/>
      </w:pPr>
      <w:rPr>
        <w:rFonts w:ascii="Symbol" w:hAnsi="Symbol" w:hint="default"/>
      </w:rPr>
    </w:lvl>
    <w:lvl w:ilvl="1" w:tplc="040C0003" w:tentative="1">
      <w:start w:val="1"/>
      <w:numFmt w:val="bullet"/>
      <w:lvlText w:val="o"/>
      <w:lvlJc w:val="left"/>
      <w:pPr>
        <w:ind w:left="1298" w:hanging="360"/>
      </w:pPr>
      <w:rPr>
        <w:rFonts w:ascii="Courier New" w:hAnsi="Courier New" w:cs="Courier New" w:hint="default"/>
      </w:rPr>
    </w:lvl>
    <w:lvl w:ilvl="2" w:tplc="040C0005" w:tentative="1">
      <w:start w:val="1"/>
      <w:numFmt w:val="bullet"/>
      <w:lvlText w:val=""/>
      <w:lvlJc w:val="left"/>
      <w:pPr>
        <w:ind w:left="2018" w:hanging="360"/>
      </w:pPr>
      <w:rPr>
        <w:rFonts w:ascii="Wingdings" w:hAnsi="Wingdings" w:hint="default"/>
      </w:rPr>
    </w:lvl>
    <w:lvl w:ilvl="3" w:tplc="040C0001">
      <w:start w:val="1"/>
      <w:numFmt w:val="bullet"/>
      <w:lvlText w:val=""/>
      <w:lvlJc w:val="left"/>
      <w:pPr>
        <w:ind w:left="2738" w:hanging="360"/>
      </w:pPr>
      <w:rPr>
        <w:rFonts w:ascii="Symbol" w:hAnsi="Symbol" w:hint="default"/>
      </w:rPr>
    </w:lvl>
    <w:lvl w:ilvl="4" w:tplc="040C0003" w:tentative="1">
      <w:start w:val="1"/>
      <w:numFmt w:val="bullet"/>
      <w:lvlText w:val="o"/>
      <w:lvlJc w:val="left"/>
      <w:pPr>
        <w:ind w:left="3458" w:hanging="360"/>
      </w:pPr>
      <w:rPr>
        <w:rFonts w:ascii="Courier New" w:hAnsi="Courier New" w:cs="Courier New" w:hint="default"/>
      </w:rPr>
    </w:lvl>
    <w:lvl w:ilvl="5" w:tplc="040C0005" w:tentative="1">
      <w:start w:val="1"/>
      <w:numFmt w:val="bullet"/>
      <w:lvlText w:val=""/>
      <w:lvlJc w:val="left"/>
      <w:pPr>
        <w:ind w:left="4178" w:hanging="360"/>
      </w:pPr>
      <w:rPr>
        <w:rFonts w:ascii="Wingdings" w:hAnsi="Wingdings" w:hint="default"/>
      </w:rPr>
    </w:lvl>
    <w:lvl w:ilvl="6" w:tplc="040C0001" w:tentative="1">
      <w:start w:val="1"/>
      <w:numFmt w:val="bullet"/>
      <w:lvlText w:val=""/>
      <w:lvlJc w:val="left"/>
      <w:pPr>
        <w:ind w:left="4898" w:hanging="360"/>
      </w:pPr>
      <w:rPr>
        <w:rFonts w:ascii="Symbol" w:hAnsi="Symbol" w:hint="default"/>
      </w:rPr>
    </w:lvl>
    <w:lvl w:ilvl="7" w:tplc="040C0003" w:tentative="1">
      <w:start w:val="1"/>
      <w:numFmt w:val="bullet"/>
      <w:lvlText w:val="o"/>
      <w:lvlJc w:val="left"/>
      <w:pPr>
        <w:ind w:left="5618" w:hanging="360"/>
      </w:pPr>
      <w:rPr>
        <w:rFonts w:ascii="Courier New" w:hAnsi="Courier New" w:cs="Courier New" w:hint="default"/>
      </w:rPr>
    </w:lvl>
    <w:lvl w:ilvl="8" w:tplc="040C0005" w:tentative="1">
      <w:start w:val="1"/>
      <w:numFmt w:val="bullet"/>
      <w:lvlText w:val=""/>
      <w:lvlJc w:val="left"/>
      <w:pPr>
        <w:ind w:left="6338" w:hanging="360"/>
      </w:pPr>
      <w:rPr>
        <w:rFonts w:ascii="Wingdings" w:hAnsi="Wingdings" w:hint="default"/>
      </w:rPr>
    </w:lvl>
  </w:abstractNum>
  <w:abstractNum w:abstractNumId="11" w15:restartNumberingAfterBreak="0">
    <w:nsid w:val="16416D46"/>
    <w:multiLevelType w:val="hybridMultilevel"/>
    <w:tmpl w:val="799601E8"/>
    <w:lvl w:ilvl="0" w:tplc="01CAF868">
      <w:numFmt w:val="bullet"/>
      <w:lvlText w:val="•"/>
      <w:lvlJc w:val="left"/>
      <w:pPr>
        <w:ind w:left="984" w:hanging="360"/>
      </w:pPr>
      <w:rPr>
        <w:rFonts w:ascii="Arial" w:eastAsia="Times New Roman" w:hAnsi="Arial" w:cs="Arial" w:hint="default"/>
      </w:rPr>
    </w:lvl>
    <w:lvl w:ilvl="1" w:tplc="040C0003" w:tentative="1">
      <w:start w:val="1"/>
      <w:numFmt w:val="bullet"/>
      <w:lvlText w:val="o"/>
      <w:lvlJc w:val="left"/>
      <w:pPr>
        <w:ind w:left="1704" w:hanging="360"/>
      </w:pPr>
      <w:rPr>
        <w:rFonts w:ascii="Courier New" w:hAnsi="Courier New" w:cs="Courier New" w:hint="default"/>
      </w:rPr>
    </w:lvl>
    <w:lvl w:ilvl="2" w:tplc="040C0005" w:tentative="1">
      <w:start w:val="1"/>
      <w:numFmt w:val="bullet"/>
      <w:lvlText w:val=""/>
      <w:lvlJc w:val="left"/>
      <w:pPr>
        <w:ind w:left="2424" w:hanging="360"/>
      </w:pPr>
      <w:rPr>
        <w:rFonts w:ascii="Wingdings" w:hAnsi="Wingdings" w:hint="default"/>
      </w:rPr>
    </w:lvl>
    <w:lvl w:ilvl="3" w:tplc="040C0001" w:tentative="1">
      <w:start w:val="1"/>
      <w:numFmt w:val="bullet"/>
      <w:lvlText w:val=""/>
      <w:lvlJc w:val="left"/>
      <w:pPr>
        <w:ind w:left="3144" w:hanging="360"/>
      </w:pPr>
      <w:rPr>
        <w:rFonts w:ascii="Symbol" w:hAnsi="Symbol" w:hint="default"/>
      </w:rPr>
    </w:lvl>
    <w:lvl w:ilvl="4" w:tplc="040C0003" w:tentative="1">
      <w:start w:val="1"/>
      <w:numFmt w:val="bullet"/>
      <w:lvlText w:val="o"/>
      <w:lvlJc w:val="left"/>
      <w:pPr>
        <w:ind w:left="3864" w:hanging="360"/>
      </w:pPr>
      <w:rPr>
        <w:rFonts w:ascii="Courier New" w:hAnsi="Courier New" w:cs="Courier New" w:hint="default"/>
      </w:rPr>
    </w:lvl>
    <w:lvl w:ilvl="5" w:tplc="040C0005" w:tentative="1">
      <w:start w:val="1"/>
      <w:numFmt w:val="bullet"/>
      <w:lvlText w:val=""/>
      <w:lvlJc w:val="left"/>
      <w:pPr>
        <w:ind w:left="4584" w:hanging="360"/>
      </w:pPr>
      <w:rPr>
        <w:rFonts w:ascii="Wingdings" w:hAnsi="Wingdings" w:hint="default"/>
      </w:rPr>
    </w:lvl>
    <w:lvl w:ilvl="6" w:tplc="040C0001" w:tentative="1">
      <w:start w:val="1"/>
      <w:numFmt w:val="bullet"/>
      <w:lvlText w:val=""/>
      <w:lvlJc w:val="left"/>
      <w:pPr>
        <w:ind w:left="5304" w:hanging="360"/>
      </w:pPr>
      <w:rPr>
        <w:rFonts w:ascii="Symbol" w:hAnsi="Symbol" w:hint="default"/>
      </w:rPr>
    </w:lvl>
    <w:lvl w:ilvl="7" w:tplc="040C0003" w:tentative="1">
      <w:start w:val="1"/>
      <w:numFmt w:val="bullet"/>
      <w:lvlText w:val="o"/>
      <w:lvlJc w:val="left"/>
      <w:pPr>
        <w:ind w:left="6024" w:hanging="360"/>
      </w:pPr>
      <w:rPr>
        <w:rFonts w:ascii="Courier New" w:hAnsi="Courier New" w:cs="Courier New" w:hint="default"/>
      </w:rPr>
    </w:lvl>
    <w:lvl w:ilvl="8" w:tplc="040C0005" w:tentative="1">
      <w:start w:val="1"/>
      <w:numFmt w:val="bullet"/>
      <w:lvlText w:val=""/>
      <w:lvlJc w:val="left"/>
      <w:pPr>
        <w:ind w:left="6744" w:hanging="360"/>
      </w:pPr>
      <w:rPr>
        <w:rFonts w:ascii="Wingdings" w:hAnsi="Wingdings" w:hint="default"/>
      </w:rPr>
    </w:lvl>
  </w:abstractNum>
  <w:abstractNum w:abstractNumId="12" w15:restartNumberingAfterBreak="0">
    <w:nsid w:val="19522399"/>
    <w:multiLevelType w:val="hybridMultilevel"/>
    <w:tmpl w:val="DE4499A2"/>
    <w:lvl w:ilvl="0" w:tplc="040C0001">
      <w:start w:val="1"/>
      <w:numFmt w:val="bullet"/>
      <w:lvlText w:val=""/>
      <w:lvlJc w:val="left"/>
      <w:pPr>
        <w:ind w:left="885" w:hanging="360"/>
      </w:pPr>
      <w:rPr>
        <w:rFonts w:ascii="Symbol" w:hAnsi="Symbol" w:hint="default"/>
      </w:rPr>
    </w:lvl>
    <w:lvl w:ilvl="1" w:tplc="040C0003" w:tentative="1">
      <w:start w:val="1"/>
      <w:numFmt w:val="bullet"/>
      <w:lvlText w:val="o"/>
      <w:lvlJc w:val="left"/>
      <w:pPr>
        <w:ind w:left="1605" w:hanging="360"/>
      </w:pPr>
      <w:rPr>
        <w:rFonts w:ascii="Courier New" w:hAnsi="Courier New" w:cs="Courier New" w:hint="default"/>
      </w:rPr>
    </w:lvl>
    <w:lvl w:ilvl="2" w:tplc="040C0005" w:tentative="1">
      <w:start w:val="1"/>
      <w:numFmt w:val="bullet"/>
      <w:lvlText w:val=""/>
      <w:lvlJc w:val="left"/>
      <w:pPr>
        <w:ind w:left="2325" w:hanging="360"/>
      </w:pPr>
      <w:rPr>
        <w:rFonts w:ascii="Wingdings" w:hAnsi="Wingdings" w:hint="default"/>
      </w:rPr>
    </w:lvl>
    <w:lvl w:ilvl="3" w:tplc="040C0001" w:tentative="1">
      <w:start w:val="1"/>
      <w:numFmt w:val="bullet"/>
      <w:lvlText w:val=""/>
      <w:lvlJc w:val="left"/>
      <w:pPr>
        <w:ind w:left="3045" w:hanging="360"/>
      </w:pPr>
      <w:rPr>
        <w:rFonts w:ascii="Symbol" w:hAnsi="Symbol" w:hint="default"/>
      </w:rPr>
    </w:lvl>
    <w:lvl w:ilvl="4" w:tplc="040C0003" w:tentative="1">
      <w:start w:val="1"/>
      <w:numFmt w:val="bullet"/>
      <w:lvlText w:val="o"/>
      <w:lvlJc w:val="left"/>
      <w:pPr>
        <w:ind w:left="3765" w:hanging="360"/>
      </w:pPr>
      <w:rPr>
        <w:rFonts w:ascii="Courier New" w:hAnsi="Courier New" w:cs="Courier New" w:hint="default"/>
      </w:rPr>
    </w:lvl>
    <w:lvl w:ilvl="5" w:tplc="040C0005" w:tentative="1">
      <w:start w:val="1"/>
      <w:numFmt w:val="bullet"/>
      <w:lvlText w:val=""/>
      <w:lvlJc w:val="left"/>
      <w:pPr>
        <w:ind w:left="4485" w:hanging="360"/>
      </w:pPr>
      <w:rPr>
        <w:rFonts w:ascii="Wingdings" w:hAnsi="Wingdings" w:hint="default"/>
      </w:rPr>
    </w:lvl>
    <w:lvl w:ilvl="6" w:tplc="040C0001" w:tentative="1">
      <w:start w:val="1"/>
      <w:numFmt w:val="bullet"/>
      <w:lvlText w:val=""/>
      <w:lvlJc w:val="left"/>
      <w:pPr>
        <w:ind w:left="5205" w:hanging="360"/>
      </w:pPr>
      <w:rPr>
        <w:rFonts w:ascii="Symbol" w:hAnsi="Symbol" w:hint="default"/>
      </w:rPr>
    </w:lvl>
    <w:lvl w:ilvl="7" w:tplc="040C0003" w:tentative="1">
      <w:start w:val="1"/>
      <w:numFmt w:val="bullet"/>
      <w:lvlText w:val="o"/>
      <w:lvlJc w:val="left"/>
      <w:pPr>
        <w:ind w:left="5925" w:hanging="360"/>
      </w:pPr>
      <w:rPr>
        <w:rFonts w:ascii="Courier New" w:hAnsi="Courier New" w:cs="Courier New" w:hint="default"/>
      </w:rPr>
    </w:lvl>
    <w:lvl w:ilvl="8" w:tplc="040C0005" w:tentative="1">
      <w:start w:val="1"/>
      <w:numFmt w:val="bullet"/>
      <w:lvlText w:val=""/>
      <w:lvlJc w:val="left"/>
      <w:pPr>
        <w:ind w:left="6645" w:hanging="360"/>
      </w:pPr>
      <w:rPr>
        <w:rFonts w:ascii="Wingdings" w:hAnsi="Wingdings" w:hint="default"/>
      </w:rPr>
    </w:lvl>
  </w:abstractNum>
  <w:abstractNum w:abstractNumId="13" w15:restartNumberingAfterBreak="0">
    <w:nsid w:val="1AE91258"/>
    <w:multiLevelType w:val="hybridMultilevel"/>
    <w:tmpl w:val="E23EEFA8"/>
    <w:lvl w:ilvl="0" w:tplc="040C0001">
      <w:start w:val="1"/>
      <w:numFmt w:val="bullet"/>
      <w:lvlText w:val=""/>
      <w:lvlJc w:val="left"/>
      <w:pPr>
        <w:ind w:left="1344" w:hanging="360"/>
      </w:pPr>
      <w:rPr>
        <w:rFonts w:ascii="Symbol" w:hAnsi="Symbol" w:hint="default"/>
      </w:rPr>
    </w:lvl>
    <w:lvl w:ilvl="1" w:tplc="040C0003" w:tentative="1">
      <w:start w:val="1"/>
      <w:numFmt w:val="bullet"/>
      <w:lvlText w:val="o"/>
      <w:lvlJc w:val="left"/>
      <w:pPr>
        <w:ind w:left="2064" w:hanging="360"/>
      </w:pPr>
      <w:rPr>
        <w:rFonts w:ascii="Courier New" w:hAnsi="Courier New" w:cs="Courier New" w:hint="default"/>
      </w:rPr>
    </w:lvl>
    <w:lvl w:ilvl="2" w:tplc="040C0005" w:tentative="1">
      <w:start w:val="1"/>
      <w:numFmt w:val="bullet"/>
      <w:lvlText w:val=""/>
      <w:lvlJc w:val="left"/>
      <w:pPr>
        <w:ind w:left="2784" w:hanging="360"/>
      </w:pPr>
      <w:rPr>
        <w:rFonts w:ascii="Wingdings" w:hAnsi="Wingdings" w:hint="default"/>
      </w:rPr>
    </w:lvl>
    <w:lvl w:ilvl="3" w:tplc="040C0001" w:tentative="1">
      <w:start w:val="1"/>
      <w:numFmt w:val="bullet"/>
      <w:lvlText w:val=""/>
      <w:lvlJc w:val="left"/>
      <w:pPr>
        <w:ind w:left="3504" w:hanging="360"/>
      </w:pPr>
      <w:rPr>
        <w:rFonts w:ascii="Symbol" w:hAnsi="Symbol" w:hint="default"/>
      </w:rPr>
    </w:lvl>
    <w:lvl w:ilvl="4" w:tplc="040C0003" w:tentative="1">
      <w:start w:val="1"/>
      <w:numFmt w:val="bullet"/>
      <w:lvlText w:val="o"/>
      <w:lvlJc w:val="left"/>
      <w:pPr>
        <w:ind w:left="4224" w:hanging="360"/>
      </w:pPr>
      <w:rPr>
        <w:rFonts w:ascii="Courier New" w:hAnsi="Courier New" w:cs="Courier New" w:hint="default"/>
      </w:rPr>
    </w:lvl>
    <w:lvl w:ilvl="5" w:tplc="040C0005" w:tentative="1">
      <w:start w:val="1"/>
      <w:numFmt w:val="bullet"/>
      <w:lvlText w:val=""/>
      <w:lvlJc w:val="left"/>
      <w:pPr>
        <w:ind w:left="4944" w:hanging="360"/>
      </w:pPr>
      <w:rPr>
        <w:rFonts w:ascii="Wingdings" w:hAnsi="Wingdings" w:hint="default"/>
      </w:rPr>
    </w:lvl>
    <w:lvl w:ilvl="6" w:tplc="040C0001" w:tentative="1">
      <w:start w:val="1"/>
      <w:numFmt w:val="bullet"/>
      <w:lvlText w:val=""/>
      <w:lvlJc w:val="left"/>
      <w:pPr>
        <w:ind w:left="5664" w:hanging="360"/>
      </w:pPr>
      <w:rPr>
        <w:rFonts w:ascii="Symbol" w:hAnsi="Symbol" w:hint="default"/>
      </w:rPr>
    </w:lvl>
    <w:lvl w:ilvl="7" w:tplc="040C0003" w:tentative="1">
      <w:start w:val="1"/>
      <w:numFmt w:val="bullet"/>
      <w:lvlText w:val="o"/>
      <w:lvlJc w:val="left"/>
      <w:pPr>
        <w:ind w:left="6384" w:hanging="360"/>
      </w:pPr>
      <w:rPr>
        <w:rFonts w:ascii="Courier New" w:hAnsi="Courier New" w:cs="Courier New" w:hint="default"/>
      </w:rPr>
    </w:lvl>
    <w:lvl w:ilvl="8" w:tplc="040C0005" w:tentative="1">
      <w:start w:val="1"/>
      <w:numFmt w:val="bullet"/>
      <w:lvlText w:val=""/>
      <w:lvlJc w:val="left"/>
      <w:pPr>
        <w:ind w:left="7104" w:hanging="360"/>
      </w:pPr>
      <w:rPr>
        <w:rFonts w:ascii="Wingdings" w:hAnsi="Wingdings" w:hint="default"/>
      </w:rPr>
    </w:lvl>
  </w:abstractNum>
  <w:abstractNum w:abstractNumId="14" w15:restartNumberingAfterBreak="0">
    <w:nsid w:val="1B303930"/>
    <w:multiLevelType w:val="hybridMultilevel"/>
    <w:tmpl w:val="313C53BC"/>
    <w:lvl w:ilvl="0" w:tplc="D69479F4">
      <w:numFmt w:val="bullet"/>
      <w:lvlText w:val=""/>
      <w:lvlJc w:val="left"/>
      <w:pPr>
        <w:ind w:left="868" w:hanging="360"/>
      </w:pPr>
      <w:rPr>
        <w:rFonts w:ascii="Symbol" w:eastAsia="Symbol" w:hAnsi="Symbol" w:cs="Symbol" w:hint="default"/>
        <w:b w:val="0"/>
        <w:bCs w:val="0"/>
        <w:i w:val="0"/>
        <w:iCs w:val="0"/>
        <w:spacing w:val="0"/>
        <w:w w:val="100"/>
        <w:sz w:val="22"/>
        <w:szCs w:val="22"/>
        <w:lang w:val="fr-FR" w:eastAsia="en-US" w:bidi="ar-SA"/>
      </w:rPr>
    </w:lvl>
    <w:lvl w:ilvl="1" w:tplc="13DA046E">
      <w:numFmt w:val="bullet"/>
      <w:lvlText w:val="•"/>
      <w:lvlJc w:val="left"/>
      <w:pPr>
        <w:ind w:left="1364" w:hanging="360"/>
      </w:pPr>
      <w:rPr>
        <w:rFonts w:hint="default"/>
        <w:lang w:val="fr-FR" w:eastAsia="en-US" w:bidi="ar-SA"/>
      </w:rPr>
    </w:lvl>
    <w:lvl w:ilvl="2" w:tplc="5E70836E">
      <w:numFmt w:val="bullet"/>
      <w:lvlText w:val="•"/>
      <w:lvlJc w:val="left"/>
      <w:pPr>
        <w:ind w:left="1868" w:hanging="360"/>
      </w:pPr>
      <w:rPr>
        <w:rFonts w:hint="default"/>
        <w:lang w:val="fr-FR" w:eastAsia="en-US" w:bidi="ar-SA"/>
      </w:rPr>
    </w:lvl>
    <w:lvl w:ilvl="3" w:tplc="7EE24658">
      <w:numFmt w:val="bullet"/>
      <w:lvlText w:val="•"/>
      <w:lvlJc w:val="left"/>
      <w:pPr>
        <w:ind w:left="2372" w:hanging="360"/>
      </w:pPr>
      <w:rPr>
        <w:rFonts w:hint="default"/>
        <w:lang w:val="fr-FR" w:eastAsia="en-US" w:bidi="ar-SA"/>
      </w:rPr>
    </w:lvl>
    <w:lvl w:ilvl="4" w:tplc="2E167A1E">
      <w:numFmt w:val="bullet"/>
      <w:lvlText w:val="•"/>
      <w:lvlJc w:val="left"/>
      <w:pPr>
        <w:ind w:left="2876" w:hanging="360"/>
      </w:pPr>
      <w:rPr>
        <w:rFonts w:hint="default"/>
        <w:lang w:val="fr-FR" w:eastAsia="en-US" w:bidi="ar-SA"/>
      </w:rPr>
    </w:lvl>
    <w:lvl w:ilvl="5" w:tplc="6D608BFE">
      <w:numFmt w:val="bullet"/>
      <w:lvlText w:val="•"/>
      <w:lvlJc w:val="left"/>
      <w:pPr>
        <w:ind w:left="3380" w:hanging="360"/>
      </w:pPr>
      <w:rPr>
        <w:rFonts w:hint="default"/>
        <w:lang w:val="fr-FR" w:eastAsia="en-US" w:bidi="ar-SA"/>
      </w:rPr>
    </w:lvl>
    <w:lvl w:ilvl="6" w:tplc="13A4F856">
      <w:numFmt w:val="bullet"/>
      <w:lvlText w:val="•"/>
      <w:lvlJc w:val="left"/>
      <w:pPr>
        <w:ind w:left="3884" w:hanging="360"/>
      </w:pPr>
      <w:rPr>
        <w:rFonts w:hint="default"/>
        <w:lang w:val="fr-FR" w:eastAsia="en-US" w:bidi="ar-SA"/>
      </w:rPr>
    </w:lvl>
    <w:lvl w:ilvl="7" w:tplc="AC744EE2">
      <w:numFmt w:val="bullet"/>
      <w:lvlText w:val="•"/>
      <w:lvlJc w:val="left"/>
      <w:pPr>
        <w:ind w:left="4388" w:hanging="360"/>
      </w:pPr>
      <w:rPr>
        <w:rFonts w:hint="default"/>
        <w:lang w:val="fr-FR" w:eastAsia="en-US" w:bidi="ar-SA"/>
      </w:rPr>
    </w:lvl>
    <w:lvl w:ilvl="8" w:tplc="8B886676">
      <w:numFmt w:val="bullet"/>
      <w:lvlText w:val="•"/>
      <w:lvlJc w:val="left"/>
      <w:pPr>
        <w:ind w:left="4892" w:hanging="360"/>
      </w:pPr>
      <w:rPr>
        <w:rFonts w:hint="default"/>
        <w:lang w:val="fr-FR" w:eastAsia="en-US" w:bidi="ar-SA"/>
      </w:rPr>
    </w:lvl>
  </w:abstractNum>
  <w:abstractNum w:abstractNumId="15" w15:restartNumberingAfterBreak="0">
    <w:nsid w:val="205346A0"/>
    <w:multiLevelType w:val="hybridMultilevel"/>
    <w:tmpl w:val="9AD69A3A"/>
    <w:lvl w:ilvl="0" w:tplc="040C0005">
      <w:start w:val="1"/>
      <w:numFmt w:val="bullet"/>
      <w:lvlText w:val=""/>
      <w:lvlJc w:val="left"/>
      <w:pPr>
        <w:ind w:left="1344" w:hanging="360"/>
      </w:pPr>
      <w:rPr>
        <w:rFonts w:ascii="Wingdings" w:hAnsi="Wingdings" w:hint="default"/>
      </w:rPr>
    </w:lvl>
    <w:lvl w:ilvl="1" w:tplc="1744E724">
      <w:numFmt w:val="bullet"/>
      <w:lvlText w:val="•"/>
      <w:lvlJc w:val="left"/>
      <w:pPr>
        <w:ind w:left="2064" w:hanging="360"/>
      </w:pPr>
      <w:rPr>
        <w:rFonts w:ascii="Arial" w:eastAsia="Times New Roman" w:hAnsi="Arial" w:cs="Arial" w:hint="default"/>
      </w:rPr>
    </w:lvl>
    <w:lvl w:ilvl="2" w:tplc="040C0005" w:tentative="1">
      <w:start w:val="1"/>
      <w:numFmt w:val="bullet"/>
      <w:lvlText w:val=""/>
      <w:lvlJc w:val="left"/>
      <w:pPr>
        <w:ind w:left="2784" w:hanging="360"/>
      </w:pPr>
      <w:rPr>
        <w:rFonts w:ascii="Wingdings" w:hAnsi="Wingdings" w:hint="default"/>
      </w:rPr>
    </w:lvl>
    <w:lvl w:ilvl="3" w:tplc="040C0001" w:tentative="1">
      <w:start w:val="1"/>
      <w:numFmt w:val="bullet"/>
      <w:lvlText w:val=""/>
      <w:lvlJc w:val="left"/>
      <w:pPr>
        <w:ind w:left="3504" w:hanging="360"/>
      </w:pPr>
      <w:rPr>
        <w:rFonts w:ascii="Symbol" w:hAnsi="Symbol" w:hint="default"/>
      </w:rPr>
    </w:lvl>
    <w:lvl w:ilvl="4" w:tplc="040C0003" w:tentative="1">
      <w:start w:val="1"/>
      <w:numFmt w:val="bullet"/>
      <w:lvlText w:val="o"/>
      <w:lvlJc w:val="left"/>
      <w:pPr>
        <w:ind w:left="4224" w:hanging="360"/>
      </w:pPr>
      <w:rPr>
        <w:rFonts w:ascii="Courier New" w:hAnsi="Courier New" w:cs="Courier New" w:hint="default"/>
      </w:rPr>
    </w:lvl>
    <w:lvl w:ilvl="5" w:tplc="040C0005" w:tentative="1">
      <w:start w:val="1"/>
      <w:numFmt w:val="bullet"/>
      <w:lvlText w:val=""/>
      <w:lvlJc w:val="left"/>
      <w:pPr>
        <w:ind w:left="4944" w:hanging="360"/>
      </w:pPr>
      <w:rPr>
        <w:rFonts w:ascii="Wingdings" w:hAnsi="Wingdings" w:hint="default"/>
      </w:rPr>
    </w:lvl>
    <w:lvl w:ilvl="6" w:tplc="040C0001" w:tentative="1">
      <w:start w:val="1"/>
      <w:numFmt w:val="bullet"/>
      <w:lvlText w:val=""/>
      <w:lvlJc w:val="left"/>
      <w:pPr>
        <w:ind w:left="5664" w:hanging="360"/>
      </w:pPr>
      <w:rPr>
        <w:rFonts w:ascii="Symbol" w:hAnsi="Symbol" w:hint="default"/>
      </w:rPr>
    </w:lvl>
    <w:lvl w:ilvl="7" w:tplc="040C0003" w:tentative="1">
      <w:start w:val="1"/>
      <w:numFmt w:val="bullet"/>
      <w:lvlText w:val="o"/>
      <w:lvlJc w:val="left"/>
      <w:pPr>
        <w:ind w:left="6384" w:hanging="360"/>
      </w:pPr>
      <w:rPr>
        <w:rFonts w:ascii="Courier New" w:hAnsi="Courier New" w:cs="Courier New" w:hint="default"/>
      </w:rPr>
    </w:lvl>
    <w:lvl w:ilvl="8" w:tplc="040C0005" w:tentative="1">
      <w:start w:val="1"/>
      <w:numFmt w:val="bullet"/>
      <w:lvlText w:val=""/>
      <w:lvlJc w:val="left"/>
      <w:pPr>
        <w:ind w:left="7104" w:hanging="360"/>
      </w:pPr>
      <w:rPr>
        <w:rFonts w:ascii="Wingdings" w:hAnsi="Wingdings" w:hint="default"/>
      </w:rPr>
    </w:lvl>
  </w:abstractNum>
  <w:abstractNum w:abstractNumId="16" w15:restartNumberingAfterBreak="0">
    <w:nsid w:val="23110B9E"/>
    <w:multiLevelType w:val="hybridMultilevel"/>
    <w:tmpl w:val="140EE428"/>
    <w:lvl w:ilvl="0" w:tplc="040C0005">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246606C3"/>
    <w:multiLevelType w:val="singleLevel"/>
    <w:tmpl w:val="13ECA26E"/>
    <w:lvl w:ilvl="0">
      <w:start w:val="1"/>
      <w:numFmt w:val="bullet"/>
      <w:pStyle w:val="Aliste"/>
      <w:lvlText w:val="–"/>
      <w:lvlJc w:val="left"/>
      <w:pPr>
        <w:tabs>
          <w:tab w:val="num" w:pos="360"/>
        </w:tabs>
        <w:ind w:left="360" w:hanging="360"/>
      </w:pPr>
      <w:rPr>
        <w:rFonts w:ascii="Times New Roman" w:hAnsi="Times New Roman" w:hint="default"/>
      </w:rPr>
    </w:lvl>
  </w:abstractNum>
  <w:abstractNum w:abstractNumId="18" w15:restartNumberingAfterBreak="0">
    <w:nsid w:val="26844C55"/>
    <w:multiLevelType w:val="hybridMultilevel"/>
    <w:tmpl w:val="4168885A"/>
    <w:lvl w:ilvl="0" w:tplc="040C0005">
      <w:start w:val="1"/>
      <w:numFmt w:val="bullet"/>
      <w:lvlText w:val=""/>
      <w:lvlJc w:val="left"/>
      <w:pPr>
        <w:ind w:left="1429" w:hanging="360"/>
      </w:pPr>
      <w:rPr>
        <w:rFonts w:ascii="Wingdings" w:hAnsi="Wingdings" w:hint="default"/>
      </w:rPr>
    </w:lvl>
    <w:lvl w:ilvl="1" w:tplc="040C0003">
      <w:start w:val="1"/>
      <w:numFmt w:val="bullet"/>
      <w:lvlText w:val="o"/>
      <w:lvlJc w:val="left"/>
      <w:pPr>
        <w:ind w:left="2149" w:hanging="360"/>
      </w:pPr>
      <w:rPr>
        <w:rFonts w:ascii="Courier New" w:hAnsi="Courier New" w:cs="Courier New" w:hint="default"/>
      </w:rPr>
    </w:lvl>
    <w:lvl w:ilvl="2" w:tplc="040C0005" w:tentative="1">
      <w:start w:val="1"/>
      <w:numFmt w:val="bullet"/>
      <w:lvlText w:val=""/>
      <w:lvlJc w:val="left"/>
      <w:pPr>
        <w:ind w:left="2869" w:hanging="360"/>
      </w:pPr>
      <w:rPr>
        <w:rFonts w:ascii="Wingdings" w:hAnsi="Wingdings" w:hint="default"/>
      </w:rPr>
    </w:lvl>
    <w:lvl w:ilvl="3" w:tplc="040C0001" w:tentative="1">
      <w:start w:val="1"/>
      <w:numFmt w:val="bullet"/>
      <w:lvlText w:val=""/>
      <w:lvlJc w:val="left"/>
      <w:pPr>
        <w:ind w:left="3589" w:hanging="360"/>
      </w:pPr>
      <w:rPr>
        <w:rFonts w:ascii="Symbol" w:hAnsi="Symbol" w:hint="default"/>
      </w:rPr>
    </w:lvl>
    <w:lvl w:ilvl="4" w:tplc="040C0003" w:tentative="1">
      <w:start w:val="1"/>
      <w:numFmt w:val="bullet"/>
      <w:lvlText w:val="o"/>
      <w:lvlJc w:val="left"/>
      <w:pPr>
        <w:ind w:left="4309" w:hanging="360"/>
      </w:pPr>
      <w:rPr>
        <w:rFonts w:ascii="Courier New" w:hAnsi="Courier New" w:cs="Courier New" w:hint="default"/>
      </w:rPr>
    </w:lvl>
    <w:lvl w:ilvl="5" w:tplc="040C0005" w:tentative="1">
      <w:start w:val="1"/>
      <w:numFmt w:val="bullet"/>
      <w:lvlText w:val=""/>
      <w:lvlJc w:val="left"/>
      <w:pPr>
        <w:ind w:left="5029" w:hanging="360"/>
      </w:pPr>
      <w:rPr>
        <w:rFonts w:ascii="Wingdings" w:hAnsi="Wingdings" w:hint="default"/>
      </w:rPr>
    </w:lvl>
    <w:lvl w:ilvl="6" w:tplc="040C0001" w:tentative="1">
      <w:start w:val="1"/>
      <w:numFmt w:val="bullet"/>
      <w:lvlText w:val=""/>
      <w:lvlJc w:val="left"/>
      <w:pPr>
        <w:ind w:left="5749" w:hanging="360"/>
      </w:pPr>
      <w:rPr>
        <w:rFonts w:ascii="Symbol" w:hAnsi="Symbol" w:hint="default"/>
      </w:rPr>
    </w:lvl>
    <w:lvl w:ilvl="7" w:tplc="040C0003" w:tentative="1">
      <w:start w:val="1"/>
      <w:numFmt w:val="bullet"/>
      <w:lvlText w:val="o"/>
      <w:lvlJc w:val="left"/>
      <w:pPr>
        <w:ind w:left="6469" w:hanging="360"/>
      </w:pPr>
      <w:rPr>
        <w:rFonts w:ascii="Courier New" w:hAnsi="Courier New" w:cs="Courier New" w:hint="default"/>
      </w:rPr>
    </w:lvl>
    <w:lvl w:ilvl="8" w:tplc="040C0005" w:tentative="1">
      <w:start w:val="1"/>
      <w:numFmt w:val="bullet"/>
      <w:lvlText w:val=""/>
      <w:lvlJc w:val="left"/>
      <w:pPr>
        <w:ind w:left="7189" w:hanging="360"/>
      </w:pPr>
      <w:rPr>
        <w:rFonts w:ascii="Wingdings" w:hAnsi="Wingdings" w:hint="default"/>
      </w:rPr>
    </w:lvl>
  </w:abstractNum>
  <w:abstractNum w:abstractNumId="19" w15:restartNumberingAfterBreak="0">
    <w:nsid w:val="2A303EDF"/>
    <w:multiLevelType w:val="hybridMultilevel"/>
    <w:tmpl w:val="4BB27060"/>
    <w:lvl w:ilvl="0" w:tplc="040C0005">
      <w:start w:val="1"/>
      <w:numFmt w:val="bullet"/>
      <w:lvlText w:val=""/>
      <w:lvlJc w:val="left"/>
      <w:pPr>
        <w:ind w:left="1287" w:hanging="360"/>
      </w:pPr>
      <w:rPr>
        <w:rFonts w:ascii="Wingdings" w:hAnsi="Wingdings" w:hint="default"/>
      </w:rPr>
    </w:lvl>
    <w:lvl w:ilvl="1" w:tplc="040C0003">
      <w:start w:val="1"/>
      <w:numFmt w:val="bullet"/>
      <w:lvlText w:val="o"/>
      <w:lvlJc w:val="left"/>
      <w:pPr>
        <w:ind w:left="2007" w:hanging="360"/>
      </w:pPr>
      <w:rPr>
        <w:rFonts w:ascii="Courier New" w:hAnsi="Courier New" w:cs="Courier New" w:hint="default"/>
      </w:rPr>
    </w:lvl>
    <w:lvl w:ilvl="2" w:tplc="040C0005" w:tentative="1">
      <w:start w:val="1"/>
      <w:numFmt w:val="bullet"/>
      <w:lvlText w:val=""/>
      <w:lvlJc w:val="left"/>
      <w:pPr>
        <w:ind w:left="2727" w:hanging="360"/>
      </w:pPr>
      <w:rPr>
        <w:rFonts w:ascii="Wingdings" w:hAnsi="Wingdings" w:hint="default"/>
      </w:rPr>
    </w:lvl>
    <w:lvl w:ilvl="3" w:tplc="040C0001" w:tentative="1">
      <w:start w:val="1"/>
      <w:numFmt w:val="bullet"/>
      <w:lvlText w:val=""/>
      <w:lvlJc w:val="left"/>
      <w:pPr>
        <w:ind w:left="3447" w:hanging="360"/>
      </w:pPr>
      <w:rPr>
        <w:rFonts w:ascii="Symbol" w:hAnsi="Symbol" w:hint="default"/>
      </w:rPr>
    </w:lvl>
    <w:lvl w:ilvl="4" w:tplc="040C0003" w:tentative="1">
      <w:start w:val="1"/>
      <w:numFmt w:val="bullet"/>
      <w:lvlText w:val="o"/>
      <w:lvlJc w:val="left"/>
      <w:pPr>
        <w:ind w:left="4167" w:hanging="360"/>
      </w:pPr>
      <w:rPr>
        <w:rFonts w:ascii="Courier New" w:hAnsi="Courier New" w:cs="Courier New" w:hint="default"/>
      </w:rPr>
    </w:lvl>
    <w:lvl w:ilvl="5" w:tplc="040C0005" w:tentative="1">
      <w:start w:val="1"/>
      <w:numFmt w:val="bullet"/>
      <w:lvlText w:val=""/>
      <w:lvlJc w:val="left"/>
      <w:pPr>
        <w:ind w:left="4887" w:hanging="360"/>
      </w:pPr>
      <w:rPr>
        <w:rFonts w:ascii="Wingdings" w:hAnsi="Wingdings" w:hint="default"/>
      </w:rPr>
    </w:lvl>
    <w:lvl w:ilvl="6" w:tplc="040C0001" w:tentative="1">
      <w:start w:val="1"/>
      <w:numFmt w:val="bullet"/>
      <w:lvlText w:val=""/>
      <w:lvlJc w:val="left"/>
      <w:pPr>
        <w:ind w:left="5607" w:hanging="360"/>
      </w:pPr>
      <w:rPr>
        <w:rFonts w:ascii="Symbol" w:hAnsi="Symbol" w:hint="default"/>
      </w:rPr>
    </w:lvl>
    <w:lvl w:ilvl="7" w:tplc="040C0003" w:tentative="1">
      <w:start w:val="1"/>
      <w:numFmt w:val="bullet"/>
      <w:lvlText w:val="o"/>
      <w:lvlJc w:val="left"/>
      <w:pPr>
        <w:ind w:left="6327" w:hanging="360"/>
      </w:pPr>
      <w:rPr>
        <w:rFonts w:ascii="Courier New" w:hAnsi="Courier New" w:cs="Courier New" w:hint="default"/>
      </w:rPr>
    </w:lvl>
    <w:lvl w:ilvl="8" w:tplc="040C0005" w:tentative="1">
      <w:start w:val="1"/>
      <w:numFmt w:val="bullet"/>
      <w:lvlText w:val=""/>
      <w:lvlJc w:val="left"/>
      <w:pPr>
        <w:ind w:left="7047" w:hanging="360"/>
      </w:pPr>
      <w:rPr>
        <w:rFonts w:ascii="Wingdings" w:hAnsi="Wingdings" w:hint="default"/>
      </w:rPr>
    </w:lvl>
  </w:abstractNum>
  <w:abstractNum w:abstractNumId="20" w15:restartNumberingAfterBreak="0">
    <w:nsid w:val="2ADB5344"/>
    <w:multiLevelType w:val="hybridMultilevel"/>
    <w:tmpl w:val="1FB0177C"/>
    <w:lvl w:ilvl="0" w:tplc="040C0005">
      <w:start w:val="1"/>
      <w:numFmt w:val="bullet"/>
      <w:lvlText w:val=""/>
      <w:lvlJc w:val="left"/>
      <w:pPr>
        <w:ind w:left="720" w:hanging="360"/>
      </w:pPr>
      <w:rPr>
        <w:rFonts w:ascii="Wingdings" w:hAnsi="Wingdings"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1" w15:restartNumberingAfterBreak="0">
    <w:nsid w:val="2AE12785"/>
    <w:multiLevelType w:val="hybridMultilevel"/>
    <w:tmpl w:val="D31C806A"/>
    <w:lvl w:ilvl="0" w:tplc="040C0005">
      <w:start w:val="1"/>
      <w:numFmt w:val="bullet"/>
      <w:lvlText w:val=""/>
      <w:lvlJc w:val="left"/>
      <w:pPr>
        <w:ind w:left="137" w:hanging="176"/>
      </w:pPr>
      <w:rPr>
        <w:rFonts w:ascii="Wingdings" w:hAnsi="Wingdings" w:hint="default"/>
        <w:spacing w:val="0"/>
        <w:w w:val="111"/>
        <w:lang w:val="fr-FR" w:eastAsia="en-US" w:bidi="ar-SA"/>
      </w:rPr>
    </w:lvl>
    <w:lvl w:ilvl="1" w:tplc="E76CDD82">
      <w:numFmt w:val="bullet"/>
      <w:lvlText w:val="•"/>
      <w:lvlJc w:val="left"/>
      <w:pPr>
        <w:ind w:left="804" w:hanging="176"/>
      </w:pPr>
      <w:rPr>
        <w:rFonts w:hint="default"/>
        <w:lang w:val="fr-FR" w:eastAsia="en-US" w:bidi="ar-SA"/>
      </w:rPr>
    </w:lvl>
    <w:lvl w:ilvl="2" w:tplc="5CEA0C1A">
      <w:numFmt w:val="bullet"/>
      <w:lvlText w:val="•"/>
      <w:lvlJc w:val="left"/>
      <w:pPr>
        <w:ind w:left="1469" w:hanging="176"/>
      </w:pPr>
      <w:rPr>
        <w:rFonts w:hint="default"/>
        <w:lang w:val="fr-FR" w:eastAsia="en-US" w:bidi="ar-SA"/>
      </w:rPr>
    </w:lvl>
    <w:lvl w:ilvl="3" w:tplc="8CBECA48">
      <w:numFmt w:val="bullet"/>
      <w:lvlText w:val="•"/>
      <w:lvlJc w:val="left"/>
      <w:pPr>
        <w:ind w:left="2134" w:hanging="176"/>
      </w:pPr>
      <w:rPr>
        <w:rFonts w:hint="default"/>
        <w:lang w:val="fr-FR" w:eastAsia="en-US" w:bidi="ar-SA"/>
      </w:rPr>
    </w:lvl>
    <w:lvl w:ilvl="4" w:tplc="E40AD63A">
      <w:numFmt w:val="bullet"/>
      <w:lvlText w:val="•"/>
      <w:lvlJc w:val="left"/>
      <w:pPr>
        <w:ind w:left="2799" w:hanging="176"/>
      </w:pPr>
      <w:rPr>
        <w:rFonts w:hint="default"/>
        <w:lang w:val="fr-FR" w:eastAsia="en-US" w:bidi="ar-SA"/>
      </w:rPr>
    </w:lvl>
    <w:lvl w:ilvl="5" w:tplc="1AC440A8">
      <w:numFmt w:val="bullet"/>
      <w:lvlText w:val="•"/>
      <w:lvlJc w:val="left"/>
      <w:pPr>
        <w:ind w:left="3464" w:hanging="176"/>
      </w:pPr>
      <w:rPr>
        <w:rFonts w:hint="default"/>
        <w:lang w:val="fr-FR" w:eastAsia="en-US" w:bidi="ar-SA"/>
      </w:rPr>
    </w:lvl>
    <w:lvl w:ilvl="6" w:tplc="FAB20A08">
      <w:numFmt w:val="bullet"/>
      <w:lvlText w:val="•"/>
      <w:lvlJc w:val="left"/>
      <w:pPr>
        <w:ind w:left="4129" w:hanging="176"/>
      </w:pPr>
      <w:rPr>
        <w:rFonts w:hint="default"/>
        <w:lang w:val="fr-FR" w:eastAsia="en-US" w:bidi="ar-SA"/>
      </w:rPr>
    </w:lvl>
    <w:lvl w:ilvl="7" w:tplc="26F4A5BC">
      <w:numFmt w:val="bullet"/>
      <w:lvlText w:val="•"/>
      <w:lvlJc w:val="left"/>
      <w:pPr>
        <w:ind w:left="4794" w:hanging="176"/>
      </w:pPr>
      <w:rPr>
        <w:rFonts w:hint="default"/>
        <w:lang w:val="fr-FR" w:eastAsia="en-US" w:bidi="ar-SA"/>
      </w:rPr>
    </w:lvl>
    <w:lvl w:ilvl="8" w:tplc="CDC6DD10">
      <w:numFmt w:val="bullet"/>
      <w:lvlText w:val="•"/>
      <w:lvlJc w:val="left"/>
      <w:pPr>
        <w:ind w:left="5459" w:hanging="176"/>
      </w:pPr>
      <w:rPr>
        <w:rFonts w:hint="default"/>
        <w:lang w:val="fr-FR" w:eastAsia="en-US" w:bidi="ar-SA"/>
      </w:rPr>
    </w:lvl>
  </w:abstractNum>
  <w:abstractNum w:abstractNumId="22" w15:restartNumberingAfterBreak="0">
    <w:nsid w:val="2CD5115B"/>
    <w:multiLevelType w:val="hybridMultilevel"/>
    <w:tmpl w:val="1ED06A50"/>
    <w:lvl w:ilvl="0" w:tplc="040C0005">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3" w15:restartNumberingAfterBreak="0">
    <w:nsid w:val="39B92420"/>
    <w:multiLevelType w:val="hybridMultilevel"/>
    <w:tmpl w:val="5762A7F6"/>
    <w:lvl w:ilvl="0" w:tplc="040C0005">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4" w15:restartNumberingAfterBreak="0">
    <w:nsid w:val="3B6C7125"/>
    <w:multiLevelType w:val="hybridMultilevel"/>
    <w:tmpl w:val="0DDAAF6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5" w15:restartNumberingAfterBreak="0">
    <w:nsid w:val="42197DD1"/>
    <w:multiLevelType w:val="hybridMultilevel"/>
    <w:tmpl w:val="CBE4A228"/>
    <w:lvl w:ilvl="0" w:tplc="040C0005">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6" w15:restartNumberingAfterBreak="0">
    <w:nsid w:val="422660C7"/>
    <w:multiLevelType w:val="hybridMultilevel"/>
    <w:tmpl w:val="F8DA8C2C"/>
    <w:lvl w:ilvl="0" w:tplc="01546802">
      <w:numFmt w:val="bullet"/>
      <w:lvlText w:val=""/>
      <w:lvlJc w:val="left"/>
      <w:pPr>
        <w:ind w:left="873" w:hanging="360"/>
      </w:pPr>
      <w:rPr>
        <w:rFonts w:ascii="Symbol" w:eastAsia="Symbol" w:hAnsi="Symbol" w:cs="Symbol" w:hint="default"/>
        <w:b w:val="0"/>
        <w:bCs w:val="0"/>
        <w:i w:val="0"/>
        <w:iCs w:val="0"/>
        <w:spacing w:val="0"/>
        <w:w w:val="100"/>
        <w:sz w:val="22"/>
        <w:szCs w:val="22"/>
        <w:lang w:val="fr-FR" w:eastAsia="en-US" w:bidi="ar-SA"/>
      </w:rPr>
    </w:lvl>
    <w:lvl w:ilvl="1" w:tplc="990CCB98">
      <w:numFmt w:val="bullet"/>
      <w:lvlText w:val="•"/>
      <w:lvlJc w:val="left"/>
      <w:pPr>
        <w:ind w:left="1350" w:hanging="360"/>
      </w:pPr>
      <w:rPr>
        <w:rFonts w:hint="default"/>
        <w:lang w:val="fr-FR" w:eastAsia="en-US" w:bidi="ar-SA"/>
      </w:rPr>
    </w:lvl>
    <w:lvl w:ilvl="2" w:tplc="34C02E6E">
      <w:numFmt w:val="bullet"/>
      <w:lvlText w:val="•"/>
      <w:lvlJc w:val="left"/>
      <w:pPr>
        <w:ind w:left="1821" w:hanging="360"/>
      </w:pPr>
      <w:rPr>
        <w:rFonts w:hint="default"/>
        <w:lang w:val="fr-FR" w:eastAsia="en-US" w:bidi="ar-SA"/>
      </w:rPr>
    </w:lvl>
    <w:lvl w:ilvl="3" w:tplc="A1C6D262">
      <w:numFmt w:val="bullet"/>
      <w:lvlText w:val="•"/>
      <w:lvlJc w:val="left"/>
      <w:pPr>
        <w:ind w:left="2291" w:hanging="360"/>
      </w:pPr>
      <w:rPr>
        <w:rFonts w:hint="default"/>
        <w:lang w:val="fr-FR" w:eastAsia="en-US" w:bidi="ar-SA"/>
      </w:rPr>
    </w:lvl>
    <w:lvl w:ilvl="4" w:tplc="79C60708">
      <w:numFmt w:val="bullet"/>
      <w:lvlText w:val="•"/>
      <w:lvlJc w:val="left"/>
      <w:pPr>
        <w:ind w:left="2762" w:hanging="360"/>
      </w:pPr>
      <w:rPr>
        <w:rFonts w:hint="default"/>
        <w:lang w:val="fr-FR" w:eastAsia="en-US" w:bidi="ar-SA"/>
      </w:rPr>
    </w:lvl>
    <w:lvl w:ilvl="5" w:tplc="4072E20E">
      <w:numFmt w:val="bullet"/>
      <w:lvlText w:val="•"/>
      <w:lvlJc w:val="left"/>
      <w:pPr>
        <w:ind w:left="3232" w:hanging="360"/>
      </w:pPr>
      <w:rPr>
        <w:rFonts w:hint="default"/>
        <w:lang w:val="fr-FR" w:eastAsia="en-US" w:bidi="ar-SA"/>
      </w:rPr>
    </w:lvl>
    <w:lvl w:ilvl="6" w:tplc="AE74044A">
      <w:numFmt w:val="bullet"/>
      <w:lvlText w:val="•"/>
      <w:lvlJc w:val="left"/>
      <w:pPr>
        <w:ind w:left="3703" w:hanging="360"/>
      </w:pPr>
      <w:rPr>
        <w:rFonts w:hint="default"/>
        <w:lang w:val="fr-FR" w:eastAsia="en-US" w:bidi="ar-SA"/>
      </w:rPr>
    </w:lvl>
    <w:lvl w:ilvl="7" w:tplc="020CF332">
      <w:numFmt w:val="bullet"/>
      <w:lvlText w:val="•"/>
      <w:lvlJc w:val="left"/>
      <w:pPr>
        <w:ind w:left="4173" w:hanging="360"/>
      </w:pPr>
      <w:rPr>
        <w:rFonts w:hint="default"/>
        <w:lang w:val="fr-FR" w:eastAsia="en-US" w:bidi="ar-SA"/>
      </w:rPr>
    </w:lvl>
    <w:lvl w:ilvl="8" w:tplc="8E5E2130">
      <w:numFmt w:val="bullet"/>
      <w:lvlText w:val="•"/>
      <w:lvlJc w:val="left"/>
      <w:pPr>
        <w:ind w:left="4644" w:hanging="360"/>
      </w:pPr>
      <w:rPr>
        <w:rFonts w:hint="default"/>
        <w:lang w:val="fr-FR" w:eastAsia="en-US" w:bidi="ar-SA"/>
      </w:rPr>
    </w:lvl>
  </w:abstractNum>
  <w:abstractNum w:abstractNumId="27" w15:restartNumberingAfterBreak="0">
    <w:nsid w:val="459C2F51"/>
    <w:multiLevelType w:val="hybridMultilevel"/>
    <w:tmpl w:val="65643738"/>
    <w:lvl w:ilvl="0" w:tplc="040C0005">
      <w:start w:val="1"/>
      <w:numFmt w:val="bullet"/>
      <w:lvlText w:val=""/>
      <w:lvlJc w:val="left"/>
      <w:pPr>
        <w:ind w:left="1287" w:hanging="360"/>
      </w:pPr>
      <w:rPr>
        <w:rFonts w:ascii="Wingdings" w:hAnsi="Wingdings" w:hint="default"/>
      </w:rPr>
    </w:lvl>
    <w:lvl w:ilvl="1" w:tplc="040C0003" w:tentative="1">
      <w:start w:val="1"/>
      <w:numFmt w:val="bullet"/>
      <w:lvlText w:val="o"/>
      <w:lvlJc w:val="left"/>
      <w:pPr>
        <w:ind w:left="2007" w:hanging="360"/>
      </w:pPr>
      <w:rPr>
        <w:rFonts w:ascii="Courier New" w:hAnsi="Courier New" w:cs="Courier New" w:hint="default"/>
      </w:rPr>
    </w:lvl>
    <w:lvl w:ilvl="2" w:tplc="040C0005" w:tentative="1">
      <w:start w:val="1"/>
      <w:numFmt w:val="bullet"/>
      <w:lvlText w:val=""/>
      <w:lvlJc w:val="left"/>
      <w:pPr>
        <w:ind w:left="2727" w:hanging="360"/>
      </w:pPr>
      <w:rPr>
        <w:rFonts w:ascii="Wingdings" w:hAnsi="Wingdings" w:hint="default"/>
      </w:rPr>
    </w:lvl>
    <w:lvl w:ilvl="3" w:tplc="040C0001" w:tentative="1">
      <w:start w:val="1"/>
      <w:numFmt w:val="bullet"/>
      <w:lvlText w:val=""/>
      <w:lvlJc w:val="left"/>
      <w:pPr>
        <w:ind w:left="3447" w:hanging="360"/>
      </w:pPr>
      <w:rPr>
        <w:rFonts w:ascii="Symbol" w:hAnsi="Symbol" w:hint="default"/>
      </w:rPr>
    </w:lvl>
    <w:lvl w:ilvl="4" w:tplc="040C0003" w:tentative="1">
      <w:start w:val="1"/>
      <w:numFmt w:val="bullet"/>
      <w:lvlText w:val="o"/>
      <w:lvlJc w:val="left"/>
      <w:pPr>
        <w:ind w:left="4167" w:hanging="360"/>
      </w:pPr>
      <w:rPr>
        <w:rFonts w:ascii="Courier New" w:hAnsi="Courier New" w:cs="Courier New" w:hint="default"/>
      </w:rPr>
    </w:lvl>
    <w:lvl w:ilvl="5" w:tplc="040C0005" w:tentative="1">
      <w:start w:val="1"/>
      <w:numFmt w:val="bullet"/>
      <w:lvlText w:val=""/>
      <w:lvlJc w:val="left"/>
      <w:pPr>
        <w:ind w:left="4887" w:hanging="360"/>
      </w:pPr>
      <w:rPr>
        <w:rFonts w:ascii="Wingdings" w:hAnsi="Wingdings" w:hint="default"/>
      </w:rPr>
    </w:lvl>
    <w:lvl w:ilvl="6" w:tplc="040C0001" w:tentative="1">
      <w:start w:val="1"/>
      <w:numFmt w:val="bullet"/>
      <w:lvlText w:val=""/>
      <w:lvlJc w:val="left"/>
      <w:pPr>
        <w:ind w:left="5607" w:hanging="360"/>
      </w:pPr>
      <w:rPr>
        <w:rFonts w:ascii="Symbol" w:hAnsi="Symbol" w:hint="default"/>
      </w:rPr>
    </w:lvl>
    <w:lvl w:ilvl="7" w:tplc="040C0003" w:tentative="1">
      <w:start w:val="1"/>
      <w:numFmt w:val="bullet"/>
      <w:lvlText w:val="o"/>
      <w:lvlJc w:val="left"/>
      <w:pPr>
        <w:ind w:left="6327" w:hanging="360"/>
      </w:pPr>
      <w:rPr>
        <w:rFonts w:ascii="Courier New" w:hAnsi="Courier New" w:cs="Courier New" w:hint="default"/>
      </w:rPr>
    </w:lvl>
    <w:lvl w:ilvl="8" w:tplc="040C0005" w:tentative="1">
      <w:start w:val="1"/>
      <w:numFmt w:val="bullet"/>
      <w:lvlText w:val=""/>
      <w:lvlJc w:val="left"/>
      <w:pPr>
        <w:ind w:left="7047" w:hanging="360"/>
      </w:pPr>
      <w:rPr>
        <w:rFonts w:ascii="Wingdings" w:hAnsi="Wingdings" w:hint="default"/>
      </w:rPr>
    </w:lvl>
  </w:abstractNum>
  <w:abstractNum w:abstractNumId="28" w15:restartNumberingAfterBreak="0">
    <w:nsid w:val="4A4334F5"/>
    <w:multiLevelType w:val="hybridMultilevel"/>
    <w:tmpl w:val="ABF67AAA"/>
    <w:lvl w:ilvl="0" w:tplc="040C0005">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9" w15:restartNumberingAfterBreak="0">
    <w:nsid w:val="4B3D2883"/>
    <w:multiLevelType w:val="hybridMultilevel"/>
    <w:tmpl w:val="B6B6102C"/>
    <w:lvl w:ilvl="0" w:tplc="040C0005">
      <w:start w:val="1"/>
      <w:numFmt w:val="bullet"/>
      <w:lvlText w:val=""/>
      <w:lvlJc w:val="left"/>
      <w:pPr>
        <w:ind w:left="1713" w:hanging="360"/>
      </w:pPr>
      <w:rPr>
        <w:rFonts w:ascii="Wingdings" w:hAnsi="Wingdings" w:hint="default"/>
      </w:rPr>
    </w:lvl>
    <w:lvl w:ilvl="1" w:tplc="040C0003" w:tentative="1">
      <w:start w:val="1"/>
      <w:numFmt w:val="bullet"/>
      <w:lvlText w:val="o"/>
      <w:lvlJc w:val="left"/>
      <w:pPr>
        <w:ind w:left="2433" w:hanging="360"/>
      </w:pPr>
      <w:rPr>
        <w:rFonts w:ascii="Courier New" w:hAnsi="Courier New" w:cs="Courier New" w:hint="default"/>
      </w:rPr>
    </w:lvl>
    <w:lvl w:ilvl="2" w:tplc="040C0005" w:tentative="1">
      <w:start w:val="1"/>
      <w:numFmt w:val="bullet"/>
      <w:lvlText w:val=""/>
      <w:lvlJc w:val="left"/>
      <w:pPr>
        <w:ind w:left="3153" w:hanging="360"/>
      </w:pPr>
      <w:rPr>
        <w:rFonts w:ascii="Wingdings" w:hAnsi="Wingdings" w:hint="default"/>
      </w:rPr>
    </w:lvl>
    <w:lvl w:ilvl="3" w:tplc="040C0001" w:tentative="1">
      <w:start w:val="1"/>
      <w:numFmt w:val="bullet"/>
      <w:lvlText w:val=""/>
      <w:lvlJc w:val="left"/>
      <w:pPr>
        <w:ind w:left="3873" w:hanging="360"/>
      </w:pPr>
      <w:rPr>
        <w:rFonts w:ascii="Symbol" w:hAnsi="Symbol" w:hint="default"/>
      </w:rPr>
    </w:lvl>
    <w:lvl w:ilvl="4" w:tplc="040C0003" w:tentative="1">
      <w:start w:val="1"/>
      <w:numFmt w:val="bullet"/>
      <w:lvlText w:val="o"/>
      <w:lvlJc w:val="left"/>
      <w:pPr>
        <w:ind w:left="4593" w:hanging="360"/>
      </w:pPr>
      <w:rPr>
        <w:rFonts w:ascii="Courier New" w:hAnsi="Courier New" w:cs="Courier New" w:hint="default"/>
      </w:rPr>
    </w:lvl>
    <w:lvl w:ilvl="5" w:tplc="040C0005" w:tentative="1">
      <w:start w:val="1"/>
      <w:numFmt w:val="bullet"/>
      <w:lvlText w:val=""/>
      <w:lvlJc w:val="left"/>
      <w:pPr>
        <w:ind w:left="5313" w:hanging="360"/>
      </w:pPr>
      <w:rPr>
        <w:rFonts w:ascii="Wingdings" w:hAnsi="Wingdings" w:hint="default"/>
      </w:rPr>
    </w:lvl>
    <w:lvl w:ilvl="6" w:tplc="040C0001" w:tentative="1">
      <w:start w:val="1"/>
      <w:numFmt w:val="bullet"/>
      <w:lvlText w:val=""/>
      <w:lvlJc w:val="left"/>
      <w:pPr>
        <w:ind w:left="6033" w:hanging="360"/>
      </w:pPr>
      <w:rPr>
        <w:rFonts w:ascii="Symbol" w:hAnsi="Symbol" w:hint="default"/>
      </w:rPr>
    </w:lvl>
    <w:lvl w:ilvl="7" w:tplc="040C0003" w:tentative="1">
      <w:start w:val="1"/>
      <w:numFmt w:val="bullet"/>
      <w:lvlText w:val="o"/>
      <w:lvlJc w:val="left"/>
      <w:pPr>
        <w:ind w:left="6753" w:hanging="360"/>
      </w:pPr>
      <w:rPr>
        <w:rFonts w:ascii="Courier New" w:hAnsi="Courier New" w:cs="Courier New" w:hint="default"/>
      </w:rPr>
    </w:lvl>
    <w:lvl w:ilvl="8" w:tplc="040C0005" w:tentative="1">
      <w:start w:val="1"/>
      <w:numFmt w:val="bullet"/>
      <w:lvlText w:val=""/>
      <w:lvlJc w:val="left"/>
      <w:pPr>
        <w:ind w:left="7473" w:hanging="360"/>
      </w:pPr>
      <w:rPr>
        <w:rFonts w:ascii="Wingdings" w:hAnsi="Wingdings" w:hint="default"/>
      </w:rPr>
    </w:lvl>
  </w:abstractNum>
  <w:abstractNum w:abstractNumId="30" w15:restartNumberingAfterBreak="0">
    <w:nsid w:val="4DA14BD7"/>
    <w:multiLevelType w:val="hybridMultilevel"/>
    <w:tmpl w:val="5D62E988"/>
    <w:lvl w:ilvl="0" w:tplc="B1021C58">
      <w:numFmt w:val="bullet"/>
      <w:lvlText w:val=""/>
      <w:lvlJc w:val="left"/>
      <w:pPr>
        <w:ind w:left="1494" w:hanging="360"/>
      </w:pPr>
      <w:rPr>
        <w:rFonts w:ascii="Symbol" w:eastAsia="Symbol" w:hAnsi="Symbol" w:cs="Symbol" w:hint="default"/>
        <w:b w:val="0"/>
        <w:bCs w:val="0"/>
        <w:i w:val="0"/>
        <w:iCs w:val="0"/>
        <w:spacing w:val="0"/>
        <w:w w:val="97"/>
        <w:sz w:val="20"/>
        <w:szCs w:val="20"/>
        <w:lang w:val="fr-FR" w:eastAsia="en-US" w:bidi="ar-SA"/>
      </w:rPr>
    </w:lvl>
    <w:lvl w:ilvl="1" w:tplc="A3489D18">
      <w:numFmt w:val="bullet"/>
      <w:lvlText w:val="•"/>
      <w:lvlJc w:val="left"/>
      <w:pPr>
        <w:ind w:left="2542" w:hanging="360"/>
      </w:pPr>
      <w:rPr>
        <w:rFonts w:hint="default"/>
        <w:lang w:val="fr-FR" w:eastAsia="en-US" w:bidi="ar-SA"/>
      </w:rPr>
    </w:lvl>
    <w:lvl w:ilvl="2" w:tplc="2A9E5776">
      <w:numFmt w:val="bullet"/>
      <w:lvlText w:val="•"/>
      <w:lvlJc w:val="left"/>
      <w:pPr>
        <w:ind w:left="3587" w:hanging="360"/>
      </w:pPr>
      <w:rPr>
        <w:rFonts w:hint="default"/>
        <w:lang w:val="fr-FR" w:eastAsia="en-US" w:bidi="ar-SA"/>
      </w:rPr>
    </w:lvl>
    <w:lvl w:ilvl="3" w:tplc="E10C4106">
      <w:numFmt w:val="bullet"/>
      <w:lvlText w:val="•"/>
      <w:lvlJc w:val="left"/>
      <w:pPr>
        <w:ind w:left="4632" w:hanging="360"/>
      </w:pPr>
      <w:rPr>
        <w:rFonts w:hint="default"/>
        <w:lang w:val="fr-FR" w:eastAsia="en-US" w:bidi="ar-SA"/>
      </w:rPr>
    </w:lvl>
    <w:lvl w:ilvl="4" w:tplc="0E16C236">
      <w:numFmt w:val="bullet"/>
      <w:lvlText w:val="•"/>
      <w:lvlJc w:val="left"/>
      <w:pPr>
        <w:ind w:left="5677" w:hanging="360"/>
      </w:pPr>
      <w:rPr>
        <w:rFonts w:hint="default"/>
        <w:lang w:val="fr-FR" w:eastAsia="en-US" w:bidi="ar-SA"/>
      </w:rPr>
    </w:lvl>
    <w:lvl w:ilvl="5" w:tplc="268E7318">
      <w:numFmt w:val="bullet"/>
      <w:lvlText w:val="•"/>
      <w:lvlJc w:val="left"/>
      <w:pPr>
        <w:ind w:left="6722" w:hanging="360"/>
      </w:pPr>
      <w:rPr>
        <w:rFonts w:hint="default"/>
        <w:lang w:val="fr-FR" w:eastAsia="en-US" w:bidi="ar-SA"/>
      </w:rPr>
    </w:lvl>
    <w:lvl w:ilvl="6" w:tplc="D87E1B50">
      <w:numFmt w:val="bullet"/>
      <w:lvlText w:val="•"/>
      <w:lvlJc w:val="left"/>
      <w:pPr>
        <w:ind w:left="7767" w:hanging="360"/>
      </w:pPr>
      <w:rPr>
        <w:rFonts w:hint="default"/>
        <w:lang w:val="fr-FR" w:eastAsia="en-US" w:bidi="ar-SA"/>
      </w:rPr>
    </w:lvl>
    <w:lvl w:ilvl="7" w:tplc="2ED28486">
      <w:numFmt w:val="bullet"/>
      <w:lvlText w:val="•"/>
      <w:lvlJc w:val="left"/>
      <w:pPr>
        <w:ind w:left="8812" w:hanging="360"/>
      </w:pPr>
      <w:rPr>
        <w:rFonts w:hint="default"/>
        <w:lang w:val="fr-FR" w:eastAsia="en-US" w:bidi="ar-SA"/>
      </w:rPr>
    </w:lvl>
    <w:lvl w:ilvl="8" w:tplc="6CDEEB18">
      <w:numFmt w:val="bullet"/>
      <w:lvlText w:val="•"/>
      <w:lvlJc w:val="left"/>
      <w:pPr>
        <w:ind w:left="9857" w:hanging="360"/>
      </w:pPr>
      <w:rPr>
        <w:rFonts w:hint="default"/>
        <w:lang w:val="fr-FR" w:eastAsia="en-US" w:bidi="ar-SA"/>
      </w:rPr>
    </w:lvl>
  </w:abstractNum>
  <w:abstractNum w:abstractNumId="31" w15:restartNumberingAfterBreak="0">
    <w:nsid w:val="542A1603"/>
    <w:multiLevelType w:val="hybridMultilevel"/>
    <w:tmpl w:val="6D7A51C8"/>
    <w:lvl w:ilvl="0" w:tplc="040C0005">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2" w15:restartNumberingAfterBreak="0">
    <w:nsid w:val="56C7673C"/>
    <w:multiLevelType w:val="hybridMultilevel"/>
    <w:tmpl w:val="8086FA7C"/>
    <w:lvl w:ilvl="0" w:tplc="040C0005">
      <w:start w:val="1"/>
      <w:numFmt w:val="bullet"/>
      <w:lvlText w:val=""/>
      <w:lvlJc w:val="left"/>
      <w:pPr>
        <w:ind w:left="1287" w:hanging="360"/>
      </w:pPr>
      <w:rPr>
        <w:rFonts w:ascii="Wingdings" w:hAnsi="Wingdings" w:hint="default"/>
      </w:rPr>
    </w:lvl>
    <w:lvl w:ilvl="1" w:tplc="040C0003">
      <w:start w:val="1"/>
      <w:numFmt w:val="bullet"/>
      <w:lvlText w:val="o"/>
      <w:lvlJc w:val="left"/>
      <w:pPr>
        <w:ind w:left="2007" w:hanging="360"/>
      </w:pPr>
      <w:rPr>
        <w:rFonts w:ascii="Courier New" w:hAnsi="Courier New" w:cs="Courier New" w:hint="default"/>
      </w:rPr>
    </w:lvl>
    <w:lvl w:ilvl="2" w:tplc="040C0005" w:tentative="1">
      <w:start w:val="1"/>
      <w:numFmt w:val="bullet"/>
      <w:lvlText w:val=""/>
      <w:lvlJc w:val="left"/>
      <w:pPr>
        <w:ind w:left="2727" w:hanging="360"/>
      </w:pPr>
      <w:rPr>
        <w:rFonts w:ascii="Wingdings" w:hAnsi="Wingdings" w:hint="default"/>
      </w:rPr>
    </w:lvl>
    <w:lvl w:ilvl="3" w:tplc="040C0001" w:tentative="1">
      <w:start w:val="1"/>
      <w:numFmt w:val="bullet"/>
      <w:lvlText w:val=""/>
      <w:lvlJc w:val="left"/>
      <w:pPr>
        <w:ind w:left="3447" w:hanging="360"/>
      </w:pPr>
      <w:rPr>
        <w:rFonts w:ascii="Symbol" w:hAnsi="Symbol" w:hint="default"/>
      </w:rPr>
    </w:lvl>
    <w:lvl w:ilvl="4" w:tplc="040C0003" w:tentative="1">
      <w:start w:val="1"/>
      <w:numFmt w:val="bullet"/>
      <w:lvlText w:val="o"/>
      <w:lvlJc w:val="left"/>
      <w:pPr>
        <w:ind w:left="4167" w:hanging="360"/>
      </w:pPr>
      <w:rPr>
        <w:rFonts w:ascii="Courier New" w:hAnsi="Courier New" w:cs="Courier New" w:hint="default"/>
      </w:rPr>
    </w:lvl>
    <w:lvl w:ilvl="5" w:tplc="040C0005" w:tentative="1">
      <w:start w:val="1"/>
      <w:numFmt w:val="bullet"/>
      <w:lvlText w:val=""/>
      <w:lvlJc w:val="left"/>
      <w:pPr>
        <w:ind w:left="4887" w:hanging="360"/>
      </w:pPr>
      <w:rPr>
        <w:rFonts w:ascii="Wingdings" w:hAnsi="Wingdings" w:hint="default"/>
      </w:rPr>
    </w:lvl>
    <w:lvl w:ilvl="6" w:tplc="040C0001" w:tentative="1">
      <w:start w:val="1"/>
      <w:numFmt w:val="bullet"/>
      <w:lvlText w:val=""/>
      <w:lvlJc w:val="left"/>
      <w:pPr>
        <w:ind w:left="5607" w:hanging="360"/>
      </w:pPr>
      <w:rPr>
        <w:rFonts w:ascii="Symbol" w:hAnsi="Symbol" w:hint="default"/>
      </w:rPr>
    </w:lvl>
    <w:lvl w:ilvl="7" w:tplc="040C0003" w:tentative="1">
      <w:start w:val="1"/>
      <w:numFmt w:val="bullet"/>
      <w:lvlText w:val="o"/>
      <w:lvlJc w:val="left"/>
      <w:pPr>
        <w:ind w:left="6327" w:hanging="360"/>
      </w:pPr>
      <w:rPr>
        <w:rFonts w:ascii="Courier New" w:hAnsi="Courier New" w:cs="Courier New" w:hint="default"/>
      </w:rPr>
    </w:lvl>
    <w:lvl w:ilvl="8" w:tplc="040C0005" w:tentative="1">
      <w:start w:val="1"/>
      <w:numFmt w:val="bullet"/>
      <w:lvlText w:val=""/>
      <w:lvlJc w:val="left"/>
      <w:pPr>
        <w:ind w:left="7047" w:hanging="360"/>
      </w:pPr>
      <w:rPr>
        <w:rFonts w:ascii="Wingdings" w:hAnsi="Wingdings" w:hint="default"/>
      </w:rPr>
    </w:lvl>
  </w:abstractNum>
  <w:abstractNum w:abstractNumId="33" w15:restartNumberingAfterBreak="0">
    <w:nsid w:val="56D45562"/>
    <w:multiLevelType w:val="hybridMultilevel"/>
    <w:tmpl w:val="8D4ABBF8"/>
    <w:lvl w:ilvl="0" w:tplc="040C0005">
      <w:start w:val="1"/>
      <w:numFmt w:val="bullet"/>
      <w:lvlText w:val=""/>
      <w:lvlJc w:val="left"/>
      <w:pPr>
        <w:ind w:left="720" w:hanging="360"/>
      </w:pPr>
      <w:rPr>
        <w:rFonts w:ascii="Wingdings" w:hAnsi="Wingdings"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4" w15:restartNumberingAfterBreak="0">
    <w:nsid w:val="5737110D"/>
    <w:multiLevelType w:val="hybridMultilevel"/>
    <w:tmpl w:val="9DBA8B34"/>
    <w:lvl w:ilvl="0" w:tplc="040C0001">
      <w:start w:val="1"/>
      <w:numFmt w:val="bullet"/>
      <w:lvlText w:val=""/>
      <w:lvlJc w:val="left"/>
      <w:pPr>
        <w:ind w:left="578" w:hanging="360"/>
      </w:pPr>
      <w:rPr>
        <w:rFonts w:ascii="Symbol" w:hAnsi="Symbol" w:hint="default"/>
      </w:rPr>
    </w:lvl>
    <w:lvl w:ilvl="1" w:tplc="040C0003" w:tentative="1">
      <w:start w:val="1"/>
      <w:numFmt w:val="bullet"/>
      <w:lvlText w:val="o"/>
      <w:lvlJc w:val="left"/>
      <w:pPr>
        <w:ind w:left="1298" w:hanging="360"/>
      </w:pPr>
      <w:rPr>
        <w:rFonts w:ascii="Courier New" w:hAnsi="Courier New" w:cs="Courier New" w:hint="default"/>
      </w:rPr>
    </w:lvl>
    <w:lvl w:ilvl="2" w:tplc="040C0005" w:tentative="1">
      <w:start w:val="1"/>
      <w:numFmt w:val="bullet"/>
      <w:lvlText w:val=""/>
      <w:lvlJc w:val="left"/>
      <w:pPr>
        <w:ind w:left="2018" w:hanging="360"/>
      </w:pPr>
      <w:rPr>
        <w:rFonts w:ascii="Wingdings" w:hAnsi="Wingdings" w:hint="default"/>
      </w:rPr>
    </w:lvl>
    <w:lvl w:ilvl="3" w:tplc="040C0001" w:tentative="1">
      <w:start w:val="1"/>
      <w:numFmt w:val="bullet"/>
      <w:lvlText w:val=""/>
      <w:lvlJc w:val="left"/>
      <w:pPr>
        <w:ind w:left="2738" w:hanging="360"/>
      </w:pPr>
      <w:rPr>
        <w:rFonts w:ascii="Symbol" w:hAnsi="Symbol" w:hint="default"/>
      </w:rPr>
    </w:lvl>
    <w:lvl w:ilvl="4" w:tplc="040C0003" w:tentative="1">
      <w:start w:val="1"/>
      <w:numFmt w:val="bullet"/>
      <w:lvlText w:val="o"/>
      <w:lvlJc w:val="left"/>
      <w:pPr>
        <w:ind w:left="3458" w:hanging="360"/>
      </w:pPr>
      <w:rPr>
        <w:rFonts w:ascii="Courier New" w:hAnsi="Courier New" w:cs="Courier New" w:hint="default"/>
      </w:rPr>
    </w:lvl>
    <w:lvl w:ilvl="5" w:tplc="040C0005" w:tentative="1">
      <w:start w:val="1"/>
      <w:numFmt w:val="bullet"/>
      <w:lvlText w:val=""/>
      <w:lvlJc w:val="left"/>
      <w:pPr>
        <w:ind w:left="4178" w:hanging="360"/>
      </w:pPr>
      <w:rPr>
        <w:rFonts w:ascii="Wingdings" w:hAnsi="Wingdings" w:hint="default"/>
      </w:rPr>
    </w:lvl>
    <w:lvl w:ilvl="6" w:tplc="040C0001" w:tentative="1">
      <w:start w:val="1"/>
      <w:numFmt w:val="bullet"/>
      <w:lvlText w:val=""/>
      <w:lvlJc w:val="left"/>
      <w:pPr>
        <w:ind w:left="4898" w:hanging="360"/>
      </w:pPr>
      <w:rPr>
        <w:rFonts w:ascii="Symbol" w:hAnsi="Symbol" w:hint="default"/>
      </w:rPr>
    </w:lvl>
    <w:lvl w:ilvl="7" w:tplc="040C0003" w:tentative="1">
      <w:start w:val="1"/>
      <w:numFmt w:val="bullet"/>
      <w:lvlText w:val="o"/>
      <w:lvlJc w:val="left"/>
      <w:pPr>
        <w:ind w:left="5618" w:hanging="360"/>
      </w:pPr>
      <w:rPr>
        <w:rFonts w:ascii="Courier New" w:hAnsi="Courier New" w:cs="Courier New" w:hint="default"/>
      </w:rPr>
    </w:lvl>
    <w:lvl w:ilvl="8" w:tplc="040C0005" w:tentative="1">
      <w:start w:val="1"/>
      <w:numFmt w:val="bullet"/>
      <w:lvlText w:val=""/>
      <w:lvlJc w:val="left"/>
      <w:pPr>
        <w:ind w:left="6338" w:hanging="360"/>
      </w:pPr>
      <w:rPr>
        <w:rFonts w:ascii="Wingdings" w:hAnsi="Wingdings" w:hint="default"/>
      </w:rPr>
    </w:lvl>
  </w:abstractNum>
  <w:abstractNum w:abstractNumId="35" w15:restartNumberingAfterBreak="0">
    <w:nsid w:val="595B4074"/>
    <w:multiLevelType w:val="hybridMultilevel"/>
    <w:tmpl w:val="E304C58C"/>
    <w:lvl w:ilvl="0" w:tplc="040C0005">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6" w15:restartNumberingAfterBreak="0">
    <w:nsid w:val="5A111356"/>
    <w:multiLevelType w:val="hybridMultilevel"/>
    <w:tmpl w:val="F7FAFC64"/>
    <w:lvl w:ilvl="0" w:tplc="040C0001">
      <w:start w:val="1"/>
      <w:numFmt w:val="bullet"/>
      <w:lvlText w:val=""/>
      <w:lvlJc w:val="left"/>
      <w:pPr>
        <w:ind w:left="1287" w:hanging="360"/>
      </w:pPr>
      <w:rPr>
        <w:rFonts w:ascii="Symbol" w:hAnsi="Symbol" w:hint="default"/>
      </w:rPr>
    </w:lvl>
    <w:lvl w:ilvl="1" w:tplc="040C0003" w:tentative="1">
      <w:start w:val="1"/>
      <w:numFmt w:val="bullet"/>
      <w:lvlText w:val="o"/>
      <w:lvlJc w:val="left"/>
      <w:pPr>
        <w:ind w:left="2007" w:hanging="360"/>
      </w:pPr>
      <w:rPr>
        <w:rFonts w:ascii="Courier New" w:hAnsi="Courier New" w:cs="Courier New" w:hint="default"/>
      </w:rPr>
    </w:lvl>
    <w:lvl w:ilvl="2" w:tplc="040C0005" w:tentative="1">
      <w:start w:val="1"/>
      <w:numFmt w:val="bullet"/>
      <w:lvlText w:val=""/>
      <w:lvlJc w:val="left"/>
      <w:pPr>
        <w:ind w:left="2727" w:hanging="360"/>
      </w:pPr>
      <w:rPr>
        <w:rFonts w:ascii="Wingdings" w:hAnsi="Wingdings" w:hint="default"/>
      </w:rPr>
    </w:lvl>
    <w:lvl w:ilvl="3" w:tplc="040C0001" w:tentative="1">
      <w:start w:val="1"/>
      <w:numFmt w:val="bullet"/>
      <w:lvlText w:val=""/>
      <w:lvlJc w:val="left"/>
      <w:pPr>
        <w:ind w:left="3447" w:hanging="360"/>
      </w:pPr>
      <w:rPr>
        <w:rFonts w:ascii="Symbol" w:hAnsi="Symbol" w:hint="default"/>
      </w:rPr>
    </w:lvl>
    <w:lvl w:ilvl="4" w:tplc="040C0003" w:tentative="1">
      <w:start w:val="1"/>
      <w:numFmt w:val="bullet"/>
      <w:lvlText w:val="o"/>
      <w:lvlJc w:val="left"/>
      <w:pPr>
        <w:ind w:left="4167" w:hanging="360"/>
      </w:pPr>
      <w:rPr>
        <w:rFonts w:ascii="Courier New" w:hAnsi="Courier New" w:cs="Courier New" w:hint="default"/>
      </w:rPr>
    </w:lvl>
    <w:lvl w:ilvl="5" w:tplc="040C0005" w:tentative="1">
      <w:start w:val="1"/>
      <w:numFmt w:val="bullet"/>
      <w:lvlText w:val=""/>
      <w:lvlJc w:val="left"/>
      <w:pPr>
        <w:ind w:left="4887" w:hanging="360"/>
      </w:pPr>
      <w:rPr>
        <w:rFonts w:ascii="Wingdings" w:hAnsi="Wingdings" w:hint="default"/>
      </w:rPr>
    </w:lvl>
    <w:lvl w:ilvl="6" w:tplc="040C0001" w:tentative="1">
      <w:start w:val="1"/>
      <w:numFmt w:val="bullet"/>
      <w:lvlText w:val=""/>
      <w:lvlJc w:val="left"/>
      <w:pPr>
        <w:ind w:left="5607" w:hanging="360"/>
      </w:pPr>
      <w:rPr>
        <w:rFonts w:ascii="Symbol" w:hAnsi="Symbol" w:hint="default"/>
      </w:rPr>
    </w:lvl>
    <w:lvl w:ilvl="7" w:tplc="040C0003" w:tentative="1">
      <w:start w:val="1"/>
      <w:numFmt w:val="bullet"/>
      <w:lvlText w:val="o"/>
      <w:lvlJc w:val="left"/>
      <w:pPr>
        <w:ind w:left="6327" w:hanging="360"/>
      </w:pPr>
      <w:rPr>
        <w:rFonts w:ascii="Courier New" w:hAnsi="Courier New" w:cs="Courier New" w:hint="default"/>
      </w:rPr>
    </w:lvl>
    <w:lvl w:ilvl="8" w:tplc="040C0005" w:tentative="1">
      <w:start w:val="1"/>
      <w:numFmt w:val="bullet"/>
      <w:lvlText w:val=""/>
      <w:lvlJc w:val="left"/>
      <w:pPr>
        <w:ind w:left="7047" w:hanging="360"/>
      </w:pPr>
      <w:rPr>
        <w:rFonts w:ascii="Wingdings" w:hAnsi="Wingdings" w:hint="default"/>
      </w:rPr>
    </w:lvl>
  </w:abstractNum>
  <w:abstractNum w:abstractNumId="37" w15:restartNumberingAfterBreak="0">
    <w:nsid w:val="5A7B73ED"/>
    <w:multiLevelType w:val="hybridMultilevel"/>
    <w:tmpl w:val="2B18C702"/>
    <w:lvl w:ilvl="0" w:tplc="4AD8A3AC">
      <w:numFmt w:val="bullet"/>
      <w:lvlText w:val=""/>
      <w:lvlJc w:val="left"/>
      <w:pPr>
        <w:ind w:left="525" w:hanging="356"/>
      </w:pPr>
      <w:rPr>
        <w:rFonts w:ascii="Symbol" w:eastAsia="Symbol" w:hAnsi="Symbol" w:cs="Symbol" w:hint="default"/>
        <w:b w:val="0"/>
        <w:bCs w:val="0"/>
        <w:i w:val="0"/>
        <w:iCs w:val="0"/>
        <w:color w:val="FF6C43"/>
        <w:spacing w:val="0"/>
        <w:w w:val="93"/>
        <w:sz w:val="20"/>
        <w:szCs w:val="20"/>
        <w:lang w:val="fr-FR" w:eastAsia="en-US" w:bidi="ar-SA"/>
      </w:rPr>
    </w:lvl>
    <w:lvl w:ilvl="1" w:tplc="AE08FA18">
      <w:numFmt w:val="bullet"/>
      <w:lvlText w:val="•"/>
      <w:lvlJc w:val="left"/>
      <w:pPr>
        <w:ind w:left="1220" w:hanging="356"/>
      </w:pPr>
      <w:rPr>
        <w:rFonts w:hint="default"/>
        <w:lang w:val="fr-FR" w:eastAsia="en-US" w:bidi="ar-SA"/>
      </w:rPr>
    </w:lvl>
    <w:lvl w:ilvl="2" w:tplc="FA2044D6">
      <w:numFmt w:val="bullet"/>
      <w:lvlText w:val="•"/>
      <w:lvlJc w:val="left"/>
      <w:pPr>
        <w:ind w:left="1920" w:hanging="356"/>
      </w:pPr>
      <w:rPr>
        <w:rFonts w:hint="default"/>
        <w:lang w:val="fr-FR" w:eastAsia="en-US" w:bidi="ar-SA"/>
      </w:rPr>
    </w:lvl>
    <w:lvl w:ilvl="3" w:tplc="4F88859A">
      <w:numFmt w:val="bullet"/>
      <w:lvlText w:val="•"/>
      <w:lvlJc w:val="left"/>
      <w:pPr>
        <w:ind w:left="2620" w:hanging="356"/>
      </w:pPr>
      <w:rPr>
        <w:rFonts w:hint="default"/>
        <w:lang w:val="fr-FR" w:eastAsia="en-US" w:bidi="ar-SA"/>
      </w:rPr>
    </w:lvl>
    <w:lvl w:ilvl="4" w:tplc="E1BEEFFC">
      <w:numFmt w:val="bullet"/>
      <w:lvlText w:val="•"/>
      <w:lvlJc w:val="left"/>
      <w:pPr>
        <w:ind w:left="3320" w:hanging="356"/>
      </w:pPr>
      <w:rPr>
        <w:rFonts w:hint="default"/>
        <w:lang w:val="fr-FR" w:eastAsia="en-US" w:bidi="ar-SA"/>
      </w:rPr>
    </w:lvl>
    <w:lvl w:ilvl="5" w:tplc="355C7C9E">
      <w:numFmt w:val="bullet"/>
      <w:lvlText w:val="•"/>
      <w:lvlJc w:val="left"/>
      <w:pPr>
        <w:ind w:left="4020" w:hanging="356"/>
      </w:pPr>
      <w:rPr>
        <w:rFonts w:hint="default"/>
        <w:lang w:val="fr-FR" w:eastAsia="en-US" w:bidi="ar-SA"/>
      </w:rPr>
    </w:lvl>
    <w:lvl w:ilvl="6" w:tplc="28BC0E68">
      <w:numFmt w:val="bullet"/>
      <w:lvlText w:val="•"/>
      <w:lvlJc w:val="left"/>
      <w:pPr>
        <w:ind w:left="4720" w:hanging="356"/>
      </w:pPr>
      <w:rPr>
        <w:rFonts w:hint="default"/>
        <w:lang w:val="fr-FR" w:eastAsia="en-US" w:bidi="ar-SA"/>
      </w:rPr>
    </w:lvl>
    <w:lvl w:ilvl="7" w:tplc="F7D41686">
      <w:numFmt w:val="bullet"/>
      <w:lvlText w:val="•"/>
      <w:lvlJc w:val="left"/>
      <w:pPr>
        <w:ind w:left="5420" w:hanging="356"/>
      </w:pPr>
      <w:rPr>
        <w:rFonts w:hint="default"/>
        <w:lang w:val="fr-FR" w:eastAsia="en-US" w:bidi="ar-SA"/>
      </w:rPr>
    </w:lvl>
    <w:lvl w:ilvl="8" w:tplc="955C758A">
      <w:numFmt w:val="bullet"/>
      <w:lvlText w:val="•"/>
      <w:lvlJc w:val="left"/>
      <w:pPr>
        <w:ind w:left="6120" w:hanging="356"/>
      </w:pPr>
      <w:rPr>
        <w:rFonts w:hint="default"/>
        <w:lang w:val="fr-FR" w:eastAsia="en-US" w:bidi="ar-SA"/>
      </w:rPr>
    </w:lvl>
  </w:abstractNum>
  <w:abstractNum w:abstractNumId="38" w15:restartNumberingAfterBreak="0">
    <w:nsid w:val="611F32C7"/>
    <w:multiLevelType w:val="hybridMultilevel"/>
    <w:tmpl w:val="91921AEC"/>
    <w:lvl w:ilvl="0" w:tplc="040C0005">
      <w:start w:val="1"/>
      <w:numFmt w:val="bullet"/>
      <w:lvlText w:val=""/>
      <w:lvlJc w:val="left"/>
      <w:pPr>
        <w:ind w:left="1457" w:hanging="360"/>
      </w:pPr>
      <w:rPr>
        <w:rFonts w:ascii="Wingdings" w:hAnsi="Wingdings" w:hint="default"/>
        <w:b w:val="0"/>
        <w:bCs w:val="0"/>
        <w:i w:val="0"/>
        <w:iCs w:val="0"/>
        <w:spacing w:val="0"/>
        <w:w w:val="97"/>
        <w:sz w:val="20"/>
        <w:szCs w:val="20"/>
        <w:lang w:val="fr-FR" w:eastAsia="en-US" w:bidi="ar-SA"/>
      </w:rPr>
    </w:lvl>
    <w:lvl w:ilvl="1" w:tplc="FFFFFFFF">
      <w:numFmt w:val="bullet"/>
      <w:lvlText w:val="•"/>
      <w:lvlJc w:val="left"/>
      <w:pPr>
        <w:ind w:left="2505" w:hanging="360"/>
      </w:pPr>
      <w:rPr>
        <w:rFonts w:hint="default"/>
        <w:lang w:val="fr-FR" w:eastAsia="en-US" w:bidi="ar-SA"/>
      </w:rPr>
    </w:lvl>
    <w:lvl w:ilvl="2" w:tplc="FFFFFFFF">
      <w:numFmt w:val="bullet"/>
      <w:lvlText w:val="•"/>
      <w:lvlJc w:val="left"/>
      <w:pPr>
        <w:ind w:left="3550" w:hanging="360"/>
      </w:pPr>
      <w:rPr>
        <w:rFonts w:hint="default"/>
        <w:lang w:val="fr-FR" w:eastAsia="en-US" w:bidi="ar-SA"/>
      </w:rPr>
    </w:lvl>
    <w:lvl w:ilvl="3" w:tplc="FFFFFFFF">
      <w:numFmt w:val="bullet"/>
      <w:lvlText w:val="•"/>
      <w:lvlJc w:val="left"/>
      <w:pPr>
        <w:ind w:left="4595" w:hanging="360"/>
      </w:pPr>
      <w:rPr>
        <w:rFonts w:hint="default"/>
        <w:lang w:val="fr-FR" w:eastAsia="en-US" w:bidi="ar-SA"/>
      </w:rPr>
    </w:lvl>
    <w:lvl w:ilvl="4" w:tplc="FFFFFFFF">
      <w:numFmt w:val="bullet"/>
      <w:lvlText w:val="•"/>
      <w:lvlJc w:val="left"/>
      <w:pPr>
        <w:ind w:left="5640" w:hanging="360"/>
      </w:pPr>
      <w:rPr>
        <w:rFonts w:hint="default"/>
        <w:lang w:val="fr-FR" w:eastAsia="en-US" w:bidi="ar-SA"/>
      </w:rPr>
    </w:lvl>
    <w:lvl w:ilvl="5" w:tplc="FFFFFFFF">
      <w:numFmt w:val="bullet"/>
      <w:lvlText w:val="•"/>
      <w:lvlJc w:val="left"/>
      <w:pPr>
        <w:ind w:left="6685" w:hanging="360"/>
      </w:pPr>
      <w:rPr>
        <w:rFonts w:hint="default"/>
        <w:lang w:val="fr-FR" w:eastAsia="en-US" w:bidi="ar-SA"/>
      </w:rPr>
    </w:lvl>
    <w:lvl w:ilvl="6" w:tplc="FFFFFFFF">
      <w:numFmt w:val="bullet"/>
      <w:lvlText w:val="•"/>
      <w:lvlJc w:val="left"/>
      <w:pPr>
        <w:ind w:left="7730" w:hanging="360"/>
      </w:pPr>
      <w:rPr>
        <w:rFonts w:hint="default"/>
        <w:lang w:val="fr-FR" w:eastAsia="en-US" w:bidi="ar-SA"/>
      </w:rPr>
    </w:lvl>
    <w:lvl w:ilvl="7" w:tplc="FFFFFFFF">
      <w:numFmt w:val="bullet"/>
      <w:lvlText w:val="•"/>
      <w:lvlJc w:val="left"/>
      <w:pPr>
        <w:ind w:left="8775" w:hanging="360"/>
      </w:pPr>
      <w:rPr>
        <w:rFonts w:hint="default"/>
        <w:lang w:val="fr-FR" w:eastAsia="en-US" w:bidi="ar-SA"/>
      </w:rPr>
    </w:lvl>
    <w:lvl w:ilvl="8" w:tplc="FFFFFFFF">
      <w:numFmt w:val="bullet"/>
      <w:lvlText w:val="•"/>
      <w:lvlJc w:val="left"/>
      <w:pPr>
        <w:ind w:left="9820" w:hanging="360"/>
      </w:pPr>
      <w:rPr>
        <w:rFonts w:hint="default"/>
        <w:lang w:val="fr-FR" w:eastAsia="en-US" w:bidi="ar-SA"/>
      </w:rPr>
    </w:lvl>
  </w:abstractNum>
  <w:abstractNum w:abstractNumId="39" w15:restartNumberingAfterBreak="0">
    <w:nsid w:val="642405B3"/>
    <w:multiLevelType w:val="hybridMultilevel"/>
    <w:tmpl w:val="CD3A9FBA"/>
    <w:lvl w:ilvl="0" w:tplc="040C0001">
      <w:start w:val="1"/>
      <w:numFmt w:val="bullet"/>
      <w:lvlText w:val=""/>
      <w:lvlJc w:val="left"/>
      <w:pPr>
        <w:ind w:left="1647" w:hanging="360"/>
      </w:pPr>
      <w:rPr>
        <w:rFonts w:ascii="Symbol" w:hAnsi="Symbol" w:hint="default"/>
      </w:rPr>
    </w:lvl>
    <w:lvl w:ilvl="1" w:tplc="040C0003" w:tentative="1">
      <w:start w:val="1"/>
      <w:numFmt w:val="bullet"/>
      <w:lvlText w:val="o"/>
      <w:lvlJc w:val="left"/>
      <w:pPr>
        <w:ind w:left="2367" w:hanging="360"/>
      </w:pPr>
      <w:rPr>
        <w:rFonts w:ascii="Courier New" w:hAnsi="Courier New" w:cs="Courier New" w:hint="default"/>
      </w:rPr>
    </w:lvl>
    <w:lvl w:ilvl="2" w:tplc="040C0005" w:tentative="1">
      <w:start w:val="1"/>
      <w:numFmt w:val="bullet"/>
      <w:lvlText w:val=""/>
      <w:lvlJc w:val="left"/>
      <w:pPr>
        <w:ind w:left="3087" w:hanging="360"/>
      </w:pPr>
      <w:rPr>
        <w:rFonts w:ascii="Wingdings" w:hAnsi="Wingdings" w:hint="default"/>
      </w:rPr>
    </w:lvl>
    <w:lvl w:ilvl="3" w:tplc="040C0001" w:tentative="1">
      <w:start w:val="1"/>
      <w:numFmt w:val="bullet"/>
      <w:lvlText w:val=""/>
      <w:lvlJc w:val="left"/>
      <w:pPr>
        <w:ind w:left="3807" w:hanging="360"/>
      </w:pPr>
      <w:rPr>
        <w:rFonts w:ascii="Symbol" w:hAnsi="Symbol" w:hint="default"/>
      </w:rPr>
    </w:lvl>
    <w:lvl w:ilvl="4" w:tplc="040C0003" w:tentative="1">
      <w:start w:val="1"/>
      <w:numFmt w:val="bullet"/>
      <w:lvlText w:val="o"/>
      <w:lvlJc w:val="left"/>
      <w:pPr>
        <w:ind w:left="4527" w:hanging="360"/>
      </w:pPr>
      <w:rPr>
        <w:rFonts w:ascii="Courier New" w:hAnsi="Courier New" w:cs="Courier New" w:hint="default"/>
      </w:rPr>
    </w:lvl>
    <w:lvl w:ilvl="5" w:tplc="040C0005" w:tentative="1">
      <w:start w:val="1"/>
      <w:numFmt w:val="bullet"/>
      <w:lvlText w:val=""/>
      <w:lvlJc w:val="left"/>
      <w:pPr>
        <w:ind w:left="5247" w:hanging="360"/>
      </w:pPr>
      <w:rPr>
        <w:rFonts w:ascii="Wingdings" w:hAnsi="Wingdings" w:hint="default"/>
      </w:rPr>
    </w:lvl>
    <w:lvl w:ilvl="6" w:tplc="040C0001" w:tentative="1">
      <w:start w:val="1"/>
      <w:numFmt w:val="bullet"/>
      <w:lvlText w:val=""/>
      <w:lvlJc w:val="left"/>
      <w:pPr>
        <w:ind w:left="5967" w:hanging="360"/>
      </w:pPr>
      <w:rPr>
        <w:rFonts w:ascii="Symbol" w:hAnsi="Symbol" w:hint="default"/>
      </w:rPr>
    </w:lvl>
    <w:lvl w:ilvl="7" w:tplc="040C0003" w:tentative="1">
      <w:start w:val="1"/>
      <w:numFmt w:val="bullet"/>
      <w:lvlText w:val="o"/>
      <w:lvlJc w:val="left"/>
      <w:pPr>
        <w:ind w:left="6687" w:hanging="360"/>
      </w:pPr>
      <w:rPr>
        <w:rFonts w:ascii="Courier New" w:hAnsi="Courier New" w:cs="Courier New" w:hint="default"/>
      </w:rPr>
    </w:lvl>
    <w:lvl w:ilvl="8" w:tplc="040C0005" w:tentative="1">
      <w:start w:val="1"/>
      <w:numFmt w:val="bullet"/>
      <w:lvlText w:val=""/>
      <w:lvlJc w:val="left"/>
      <w:pPr>
        <w:ind w:left="7407" w:hanging="360"/>
      </w:pPr>
      <w:rPr>
        <w:rFonts w:ascii="Wingdings" w:hAnsi="Wingdings" w:hint="default"/>
      </w:rPr>
    </w:lvl>
  </w:abstractNum>
  <w:abstractNum w:abstractNumId="40" w15:restartNumberingAfterBreak="0">
    <w:nsid w:val="66B75600"/>
    <w:multiLevelType w:val="singleLevel"/>
    <w:tmpl w:val="EBBC44FA"/>
    <w:lvl w:ilvl="0">
      <w:start w:val="1"/>
      <w:numFmt w:val="bullet"/>
      <w:pStyle w:val="Russite"/>
      <w:lvlText w:val=""/>
      <w:lvlJc w:val="left"/>
      <w:pPr>
        <w:tabs>
          <w:tab w:val="num" w:pos="360"/>
        </w:tabs>
        <w:ind w:left="245" w:hanging="245"/>
      </w:pPr>
      <w:rPr>
        <w:rFonts w:ascii="Wingdings" w:hAnsi="Wingdings" w:hint="default"/>
      </w:rPr>
    </w:lvl>
  </w:abstractNum>
  <w:abstractNum w:abstractNumId="41" w15:restartNumberingAfterBreak="0">
    <w:nsid w:val="68780846"/>
    <w:multiLevelType w:val="hybridMultilevel"/>
    <w:tmpl w:val="1EAAAA00"/>
    <w:lvl w:ilvl="0" w:tplc="040C0005">
      <w:start w:val="1"/>
      <w:numFmt w:val="bullet"/>
      <w:lvlText w:val=""/>
      <w:lvlJc w:val="left"/>
      <w:pPr>
        <w:ind w:left="1287" w:hanging="360"/>
      </w:pPr>
      <w:rPr>
        <w:rFonts w:ascii="Wingdings" w:hAnsi="Wingdings" w:hint="default"/>
      </w:rPr>
    </w:lvl>
    <w:lvl w:ilvl="1" w:tplc="040C0003">
      <w:start w:val="1"/>
      <w:numFmt w:val="bullet"/>
      <w:lvlText w:val="o"/>
      <w:lvlJc w:val="left"/>
      <w:pPr>
        <w:ind w:left="2007" w:hanging="360"/>
      </w:pPr>
      <w:rPr>
        <w:rFonts w:ascii="Courier New" w:hAnsi="Courier New" w:cs="Courier New" w:hint="default"/>
      </w:rPr>
    </w:lvl>
    <w:lvl w:ilvl="2" w:tplc="040C0005" w:tentative="1">
      <w:start w:val="1"/>
      <w:numFmt w:val="bullet"/>
      <w:lvlText w:val=""/>
      <w:lvlJc w:val="left"/>
      <w:pPr>
        <w:ind w:left="2727" w:hanging="360"/>
      </w:pPr>
      <w:rPr>
        <w:rFonts w:ascii="Wingdings" w:hAnsi="Wingdings" w:hint="default"/>
      </w:rPr>
    </w:lvl>
    <w:lvl w:ilvl="3" w:tplc="040C0001" w:tentative="1">
      <w:start w:val="1"/>
      <w:numFmt w:val="bullet"/>
      <w:lvlText w:val=""/>
      <w:lvlJc w:val="left"/>
      <w:pPr>
        <w:ind w:left="3447" w:hanging="360"/>
      </w:pPr>
      <w:rPr>
        <w:rFonts w:ascii="Symbol" w:hAnsi="Symbol" w:hint="default"/>
      </w:rPr>
    </w:lvl>
    <w:lvl w:ilvl="4" w:tplc="040C0003" w:tentative="1">
      <w:start w:val="1"/>
      <w:numFmt w:val="bullet"/>
      <w:lvlText w:val="o"/>
      <w:lvlJc w:val="left"/>
      <w:pPr>
        <w:ind w:left="4167" w:hanging="360"/>
      </w:pPr>
      <w:rPr>
        <w:rFonts w:ascii="Courier New" w:hAnsi="Courier New" w:cs="Courier New" w:hint="default"/>
      </w:rPr>
    </w:lvl>
    <w:lvl w:ilvl="5" w:tplc="040C0005" w:tentative="1">
      <w:start w:val="1"/>
      <w:numFmt w:val="bullet"/>
      <w:lvlText w:val=""/>
      <w:lvlJc w:val="left"/>
      <w:pPr>
        <w:ind w:left="4887" w:hanging="360"/>
      </w:pPr>
      <w:rPr>
        <w:rFonts w:ascii="Wingdings" w:hAnsi="Wingdings" w:hint="default"/>
      </w:rPr>
    </w:lvl>
    <w:lvl w:ilvl="6" w:tplc="040C0001" w:tentative="1">
      <w:start w:val="1"/>
      <w:numFmt w:val="bullet"/>
      <w:lvlText w:val=""/>
      <w:lvlJc w:val="left"/>
      <w:pPr>
        <w:ind w:left="5607" w:hanging="360"/>
      </w:pPr>
      <w:rPr>
        <w:rFonts w:ascii="Symbol" w:hAnsi="Symbol" w:hint="default"/>
      </w:rPr>
    </w:lvl>
    <w:lvl w:ilvl="7" w:tplc="040C0003" w:tentative="1">
      <w:start w:val="1"/>
      <w:numFmt w:val="bullet"/>
      <w:lvlText w:val="o"/>
      <w:lvlJc w:val="left"/>
      <w:pPr>
        <w:ind w:left="6327" w:hanging="360"/>
      </w:pPr>
      <w:rPr>
        <w:rFonts w:ascii="Courier New" w:hAnsi="Courier New" w:cs="Courier New" w:hint="default"/>
      </w:rPr>
    </w:lvl>
    <w:lvl w:ilvl="8" w:tplc="040C0005" w:tentative="1">
      <w:start w:val="1"/>
      <w:numFmt w:val="bullet"/>
      <w:lvlText w:val=""/>
      <w:lvlJc w:val="left"/>
      <w:pPr>
        <w:ind w:left="7047" w:hanging="360"/>
      </w:pPr>
      <w:rPr>
        <w:rFonts w:ascii="Wingdings" w:hAnsi="Wingdings" w:hint="default"/>
      </w:rPr>
    </w:lvl>
  </w:abstractNum>
  <w:abstractNum w:abstractNumId="42" w15:restartNumberingAfterBreak="0">
    <w:nsid w:val="68A71903"/>
    <w:multiLevelType w:val="multilevel"/>
    <w:tmpl w:val="E8387330"/>
    <w:lvl w:ilvl="0">
      <w:start w:val="1"/>
      <w:numFmt w:val="bullet"/>
      <w:pStyle w:val="NormalArial"/>
      <w:lvlText w:val=""/>
      <w:lvlJc w:val="left"/>
      <w:pPr>
        <w:tabs>
          <w:tab w:val="num" w:pos="1353"/>
        </w:tabs>
        <w:ind w:left="1353" w:hanging="360"/>
      </w:pPr>
      <w:rPr>
        <w:rFonts w:ascii="Wingdings" w:hAnsi="Wingdings" w:hint="default"/>
      </w:rPr>
    </w:lvl>
    <w:lvl w:ilvl="1" w:tentative="1">
      <w:start w:val="1"/>
      <w:numFmt w:val="bullet"/>
      <w:lvlText w:val="o"/>
      <w:lvlJc w:val="left"/>
      <w:pPr>
        <w:tabs>
          <w:tab w:val="num" w:pos="2356"/>
        </w:tabs>
        <w:ind w:left="2356" w:hanging="360"/>
      </w:pPr>
      <w:rPr>
        <w:rFonts w:ascii="Courier New" w:hAnsi="Courier New" w:cs="Wingdings" w:hint="default"/>
      </w:rPr>
    </w:lvl>
    <w:lvl w:ilvl="2" w:tentative="1">
      <w:start w:val="1"/>
      <w:numFmt w:val="bullet"/>
      <w:lvlText w:val=""/>
      <w:lvlJc w:val="left"/>
      <w:pPr>
        <w:tabs>
          <w:tab w:val="num" w:pos="3076"/>
        </w:tabs>
        <w:ind w:left="3076" w:hanging="360"/>
      </w:pPr>
      <w:rPr>
        <w:rFonts w:ascii="Wingdings" w:hAnsi="Wingdings" w:hint="default"/>
      </w:rPr>
    </w:lvl>
    <w:lvl w:ilvl="3" w:tentative="1">
      <w:start w:val="1"/>
      <w:numFmt w:val="bullet"/>
      <w:lvlText w:val=""/>
      <w:lvlJc w:val="left"/>
      <w:pPr>
        <w:tabs>
          <w:tab w:val="num" w:pos="3796"/>
        </w:tabs>
        <w:ind w:left="3796" w:hanging="360"/>
      </w:pPr>
      <w:rPr>
        <w:rFonts w:ascii="Symbol" w:hAnsi="Symbol" w:hint="default"/>
      </w:rPr>
    </w:lvl>
    <w:lvl w:ilvl="4" w:tentative="1">
      <w:start w:val="1"/>
      <w:numFmt w:val="bullet"/>
      <w:lvlText w:val="o"/>
      <w:lvlJc w:val="left"/>
      <w:pPr>
        <w:tabs>
          <w:tab w:val="num" w:pos="4516"/>
        </w:tabs>
        <w:ind w:left="4516" w:hanging="360"/>
      </w:pPr>
      <w:rPr>
        <w:rFonts w:ascii="Courier New" w:hAnsi="Courier New" w:cs="Wingdings" w:hint="default"/>
      </w:rPr>
    </w:lvl>
    <w:lvl w:ilvl="5" w:tentative="1">
      <w:start w:val="1"/>
      <w:numFmt w:val="bullet"/>
      <w:lvlText w:val=""/>
      <w:lvlJc w:val="left"/>
      <w:pPr>
        <w:tabs>
          <w:tab w:val="num" w:pos="5236"/>
        </w:tabs>
        <w:ind w:left="5236" w:hanging="360"/>
      </w:pPr>
      <w:rPr>
        <w:rFonts w:ascii="Wingdings" w:hAnsi="Wingdings" w:hint="default"/>
      </w:rPr>
    </w:lvl>
    <w:lvl w:ilvl="6" w:tentative="1">
      <w:start w:val="1"/>
      <w:numFmt w:val="bullet"/>
      <w:lvlText w:val=""/>
      <w:lvlJc w:val="left"/>
      <w:pPr>
        <w:tabs>
          <w:tab w:val="num" w:pos="5956"/>
        </w:tabs>
        <w:ind w:left="5956" w:hanging="360"/>
      </w:pPr>
      <w:rPr>
        <w:rFonts w:ascii="Symbol" w:hAnsi="Symbol" w:hint="default"/>
      </w:rPr>
    </w:lvl>
    <w:lvl w:ilvl="7" w:tentative="1">
      <w:start w:val="1"/>
      <w:numFmt w:val="bullet"/>
      <w:lvlText w:val="o"/>
      <w:lvlJc w:val="left"/>
      <w:pPr>
        <w:tabs>
          <w:tab w:val="num" w:pos="6676"/>
        </w:tabs>
        <w:ind w:left="6676" w:hanging="360"/>
      </w:pPr>
      <w:rPr>
        <w:rFonts w:ascii="Courier New" w:hAnsi="Courier New" w:cs="Wingdings" w:hint="default"/>
      </w:rPr>
    </w:lvl>
    <w:lvl w:ilvl="8" w:tentative="1">
      <w:start w:val="1"/>
      <w:numFmt w:val="bullet"/>
      <w:lvlText w:val=""/>
      <w:lvlJc w:val="left"/>
      <w:pPr>
        <w:tabs>
          <w:tab w:val="num" w:pos="7396"/>
        </w:tabs>
        <w:ind w:left="7396" w:hanging="360"/>
      </w:pPr>
      <w:rPr>
        <w:rFonts w:ascii="Wingdings" w:hAnsi="Wingdings" w:hint="default"/>
      </w:rPr>
    </w:lvl>
  </w:abstractNum>
  <w:abstractNum w:abstractNumId="43" w15:restartNumberingAfterBreak="0">
    <w:nsid w:val="6F0D2000"/>
    <w:multiLevelType w:val="hybridMultilevel"/>
    <w:tmpl w:val="0D5E219E"/>
    <w:lvl w:ilvl="0" w:tplc="040C0005">
      <w:start w:val="1"/>
      <w:numFmt w:val="bullet"/>
      <w:lvlText w:val=""/>
      <w:lvlJc w:val="left"/>
      <w:pPr>
        <w:ind w:left="1287" w:hanging="360"/>
      </w:pPr>
      <w:rPr>
        <w:rFonts w:ascii="Wingdings" w:hAnsi="Wingdings" w:hint="default"/>
      </w:rPr>
    </w:lvl>
    <w:lvl w:ilvl="1" w:tplc="20DAB716">
      <w:numFmt w:val="bullet"/>
      <w:lvlText w:val="•"/>
      <w:lvlJc w:val="left"/>
      <w:pPr>
        <w:ind w:left="2007" w:hanging="360"/>
      </w:pPr>
      <w:rPr>
        <w:rFonts w:ascii="Arial" w:eastAsia="Times New Roman" w:hAnsi="Arial" w:cs="Arial" w:hint="default"/>
      </w:rPr>
    </w:lvl>
    <w:lvl w:ilvl="2" w:tplc="040C0005" w:tentative="1">
      <w:start w:val="1"/>
      <w:numFmt w:val="bullet"/>
      <w:lvlText w:val=""/>
      <w:lvlJc w:val="left"/>
      <w:pPr>
        <w:ind w:left="2727" w:hanging="360"/>
      </w:pPr>
      <w:rPr>
        <w:rFonts w:ascii="Wingdings" w:hAnsi="Wingdings" w:hint="default"/>
      </w:rPr>
    </w:lvl>
    <w:lvl w:ilvl="3" w:tplc="040C0001" w:tentative="1">
      <w:start w:val="1"/>
      <w:numFmt w:val="bullet"/>
      <w:lvlText w:val=""/>
      <w:lvlJc w:val="left"/>
      <w:pPr>
        <w:ind w:left="3447" w:hanging="360"/>
      </w:pPr>
      <w:rPr>
        <w:rFonts w:ascii="Symbol" w:hAnsi="Symbol" w:hint="default"/>
      </w:rPr>
    </w:lvl>
    <w:lvl w:ilvl="4" w:tplc="040C0003" w:tentative="1">
      <w:start w:val="1"/>
      <w:numFmt w:val="bullet"/>
      <w:lvlText w:val="o"/>
      <w:lvlJc w:val="left"/>
      <w:pPr>
        <w:ind w:left="4167" w:hanging="360"/>
      </w:pPr>
      <w:rPr>
        <w:rFonts w:ascii="Courier New" w:hAnsi="Courier New" w:cs="Courier New" w:hint="default"/>
      </w:rPr>
    </w:lvl>
    <w:lvl w:ilvl="5" w:tplc="040C0005" w:tentative="1">
      <w:start w:val="1"/>
      <w:numFmt w:val="bullet"/>
      <w:lvlText w:val=""/>
      <w:lvlJc w:val="left"/>
      <w:pPr>
        <w:ind w:left="4887" w:hanging="360"/>
      </w:pPr>
      <w:rPr>
        <w:rFonts w:ascii="Wingdings" w:hAnsi="Wingdings" w:hint="default"/>
      </w:rPr>
    </w:lvl>
    <w:lvl w:ilvl="6" w:tplc="040C0001" w:tentative="1">
      <w:start w:val="1"/>
      <w:numFmt w:val="bullet"/>
      <w:lvlText w:val=""/>
      <w:lvlJc w:val="left"/>
      <w:pPr>
        <w:ind w:left="5607" w:hanging="360"/>
      </w:pPr>
      <w:rPr>
        <w:rFonts w:ascii="Symbol" w:hAnsi="Symbol" w:hint="default"/>
      </w:rPr>
    </w:lvl>
    <w:lvl w:ilvl="7" w:tplc="040C0003" w:tentative="1">
      <w:start w:val="1"/>
      <w:numFmt w:val="bullet"/>
      <w:lvlText w:val="o"/>
      <w:lvlJc w:val="left"/>
      <w:pPr>
        <w:ind w:left="6327" w:hanging="360"/>
      </w:pPr>
      <w:rPr>
        <w:rFonts w:ascii="Courier New" w:hAnsi="Courier New" w:cs="Courier New" w:hint="default"/>
      </w:rPr>
    </w:lvl>
    <w:lvl w:ilvl="8" w:tplc="040C0005" w:tentative="1">
      <w:start w:val="1"/>
      <w:numFmt w:val="bullet"/>
      <w:lvlText w:val=""/>
      <w:lvlJc w:val="left"/>
      <w:pPr>
        <w:ind w:left="7047" w:hanging="360"/>
      </w:pPr>
      <w:rPr>
        <w:rFonts w:ascii="Wingdings" w:hAnsi="Wingdings" w:hint="default"/>
      </w:rPr>
    </w:lvl>
  </w:abstractNum>
  <w:num w:numId="1" w16cid:durableId="65538095">
    <w:abstractNumId w:val="40"/>
  </w:num>
  <w:num w:numId="2" w16cid:durableId="532767004">
    <w:abstractNumId w:val="17"/>
  </w:num>
  <w:num w:numId="3" w16cid:durableId="1397358681">
    <w:abstractNumId w:val="42"/>
  </w:num>
  <w:num w:numId="4" w16cid:durableId="1567106404">
    <w:abstractNumId w:val="9"/>
  </w:num>
  <w:num w:numId="5" w16cid:durableId="402875143">
    <w:abstractNumId w:val="0"/>
  </w:num>
  <w:num w:numId="6" w16cid:durableId="45758716">
    <w:abstractNumId w:val="5"/>
  </w:num>
  <w:num w:numId="7" w16cid:durableId="1502887122">
    <w:abstractNumId w:val="16"/>
  </w:num>
  <w:num w:numId="8" w16cid:durableId="86075722">
    <w:abstractNumId w:val="10"/>
  </w:num>
  <w:num w:numId="9" w16cid:durableId="1762483766">
    <w:abstractNumId w:val="34"/>
  </w:num>
  <w:num w:numId="10" w16cid:durableId="1014303888">
    <w:abstractNumId w:val="21"/>
  </w:num>
  <w:num w:numId="11" w16cid:durableId="938410247">
    <w:abstractNumId w:val="6"/>
  </w:num>
  <w:num w:numId="12" w16cid:durableId="2109885026">
    <w:abstractNumId w:val="25"/>
  </w:num>
  <w:num w:numId="13" w16cid:durableId="536239362">
    <w:abstractNumId w:val="33"/>
  </w:num>
  <w:num w:numId="14" w16cid:durableId="1321687816">
    <w:abstractNumId w:val="26"/>
  </w:num>
  <w:num w:numId="15" w16cid:durableId="324163732">
    <w:abstractNumId w:val="30"/>
  </w:num>
  <w:num w:numId="16" w16cid:durableId="545291951">
    <w:abstractNumId w:val="31"/>
  </w:num>
  <w:num w:numId="17" w16cid:durableId="1244145377">
    <w:abstractNumId w:val="38"/>
  </w:num>
  <w:num w:numId="18" w16cid:durableId="1134132750">
    <w:abstractNumId w:val="23"/>
  </w:num>
  <w:num w:numId="19" w16cid:durableId="1454834221">
    <w:abstractNumId w:val="14"/>
  </w:num>
  <w:num w:numId="20" w16cid:durableId="619338555">
    <w:abstractNumId w:val="22"/>
  </w:num>
  <w:num w:numId="21" w16cid:durableId="1250194143">
    <w:abstractNumId w:val="20"/>
  </w:num>
  <w:num w:numId="22" w16cid:durableId="1910800254">
    <w:abstractNumId w:val="35"/>
  </w:num>
  <w:num w:numId="23" w16cid:durableId="758257386">
    <w:abstractNumId w:val="28"/>
  </w:num>
  <w:num w:numId="24" w16cid:durableId="1782873554">
    <w:abstractNumId w:val="37"/>
  </w:num>
  <w:num w:numId="25" w16cid:durableId="282462252">
    <w:abstractNumId w:val="24"/>
  </w:num>
  <w:num w:numId="26" w16cid:durableId="1250117519">
    <w:abstractNumId w:val="4"/>
  </w:num>
  <w:num w:numId="27" w16cid:durableId="1504274379">
    <w:abstractNumId w:val="12"/>
  </w:num>
  <w:num w:numId="28" w16cid:durableId="11340149">
    <w:abstractNumId w:val="43"/>
  </w:num>
  <w:num w:numId="29" w16cid:durableId="1889798074">
    <w:abstractNumId w:val="15"/>
  </w:num>
  <w:num w:numId="30" w16cid:durableId="1224491525">
    <w:abstractNumId w:val="11"/>
  </w:num>
  <w:num w:numId="31" w16cid:durableId="314184086">
    <w:abstractNumId w:val="32"/>
  </w:num>
  <w:num w:numId="32" w16cid:durableId="762452208">
    <w:abstractNumId w:val="41"/>
  </w:num>
  <w:num w:numId="33" w16cid:durableId="2083680027">
    <w:abstractNumId w:val="19"/>
  </w:num>
  <w:num w:numId="34" w16cid:durableId="383255646">
    <w:abstractNumId w:val="29"/>
  </w:num>
  <w:num w:numId="35" w16cid:durableId="347413843">
    <w:abstractNumId w:val="18"/>
  </w:num>
  <w:num w:numId="36" w16cid:durableId="593126676">
    <w:abstractNumId w:val="8"/>
  </w:num>
  <w:num w:numId="37" w16cid:durableId="1455489962">
    <w:abstractNumId w:val="27"/>
  </w:num>
  <w:num w:numId="38" w16cid:durableId="1333920613">
    <w:abstractNumId w:val="36"/>
  </w:num>
  <w:num w:numId="39" w16cid:durableId="1130708615">
    <w:abstractNumId w:val="7"/>
  </w:num>
  <w:num w:numId="40" w16cid:durableId="1404139778">
    <w:abstractNumId w:val="13"/>
  </w:num>
  <w:num w:numId="41" w16cid:durableId="306906768">
    <w:abstractNumId w:val="39"/>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activeWritingStyle w:appName="MSWord" w:lang="en-US" w:vendorID="8" w:dllVersion="513" w:checkStyle="0"/>
  <w:activeWritingStyle w:appName="MSWord" w:lang="fr-FR" w:vendorID="2" w:dllVersion="512" w:checkStyle="1"/>
  <w:activeWritingStyle w:appName="MSWord" w:lang="fr-FR" w:vendorID="9" w:dllVersion="512" w:checkStyle="1"/>
  <w:activeWritingStyle w:appName="MSWord" w:lang="de-DE" w:vendorID="9" w:dllVersion="512" w:checkStyle="1"/>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isplayHorizontalDrawingGridEvery w:val="0"/>
  <w:displayVerticalDrawingGridEvery w:val="0"/>
  <w:doNotUseMarginsForDrawingGridOrigin/>
  <w:noPunctuationKerning/>
  <w:characterSpacingControl w:val="doNotCompress"/>
  <w:hdrShapeDefaults>
    <o:shapedefaults v:ext="edit" spidmax="2050" o:allowincell="f" fillcolor="#ca1634" strokecolor="#ca1634">
      <v:fill color="#ca1634"/>
      <v:stroke color="#ca1634"/>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B42BA"/>
    <w:rsid w:val="00001A02"/>
    <w:rsid w:val="0001046F"/>
    <w:rsid w:val="00010B55"/>
    <w:rsid w:val="00017280"/>
    <w:rsid w:val="000177BC"/>
    <w:rsid w:val="00020D36"/>
    <w:rsid w:val="00022894"/>
    <w:rsid w:val="00022F05"/>
    <w:rsid w:val="00026F14"/>
    <w:rsid w:val="00030CBE"/>
    <w:rsid w:val="00032151"/>
    <w:rsid w:val="00032DA0"/>
    <w:rsid w:val="00035199"/>
    <w:rsid w:val="00040236"/>
    <w:rsid w:val="0004261E"/>
    <w:rsid w:val="00043879"/>
    <w:rsid w:val="0004471A"/>
    <w:rsid w:val="000449F5"/>
    <w:rsid w:val="000470C1"/>
    <w:rsid w:val="00052740"/>
    <w:rsid w:val="00055CE1"/>
    <w:rsid w:val="00057AA5"/>
    <w:rsid w:val="00057E6E"/>
    <w:rsid w:val="00063BED"/>
    <w:rsid w:val="00070400"/>
    <w:rsid w:val="0007067B"/>
    <w:rsid w:val="00070E2B"/>
    <w:rsid w:val="000713E1"/>
    <w:rsid w:val="000757C7"/>
    <w:rsid w:val="00084B18"/>
    <w:rsid w:val="000917A4"/>
    <w:rsid w:val="00097AB4"/>
    <w:rsid w:val="000A3207"/>
    <w:rsid w:val="000A68FE"/>
    <w:rsid w:val="000A6BE2"/>
    <w:rsid w:val="000B2AB6"/>
    <w:rsid w:val="000B4FA7"/>
    <w:rsid w:val="000C616A"/>
    <w:rsid w:val="000D480A"/>
    <w:rsid w:val="000D4DAE"/>
    <w:rsid w:val="000D657F"/>
    <w:rsid w:val="000E26D4"/>
    <w:rsid w:val="000E2B8D"/>
    <w:rsid w:val="000E36EF"/>
    <w:rsid w:val="000E4BEA"/>
    <w:rsid w:val="000E7279"/>
    <w:rsid w:val="000F027F"/>
    <w:rsid w:val="000F068D"/>
    <w:rsid w:val="000F23C9"/>
    <w:rsid w:val="000F2A50"/>
    <w:rsid w:val="000F7A53"/>
    <w:rsid w:val="0010060E"/>
    <w:rsid w:val="00101CB9"/>
    <w:rsid w:val="00102344"/>
    <w:rsid w:val="00102696"/>
    <w:rsid w:val="001050A6"/>
    <w:rsid w:val="00106E4C"/>
    <w:rsid w:val="001113C2"/>
    <w:rsid w:val="001141B0"/>
    <w:rsid w:val="0012039D"/>
    <w:rsid w:val="001210DE"/>
    <w:rsid w:val="00123C04"/>
    <w:rsid w:val="00124701"/>
    <w:rsid w:val="00131620"/>
    <w:rsid w:val="00133089"/>
    <w:rsid w:val="001344A1"/>
    <w:rsid w:val="00137E1C"/>
    <w:rsid w:val="001464EE"/>
    <w:rsid w:val="001526A6"/>
    <w:rsid w:val="00156994"/>
    <w:rsid w:val="001645C0"/>
    <w:rsid w:val="00166AF0"/>
    <w:rsid w:val="00167A52"/>
    <w:rsid w:val="001760BF"/>
    <w:rsid w:val="00176C9D"/>
    <w:rsid w:val="00177DC2"/>
    <w:rsid w:val="00181C35"/>
    <w:rsid w:val="0018594C"/>
    <w:rsid w:val="00186760"/>
    <w:rsid w:val="00187E0F"/>
    <w:rsid w:val="001914A4"/>
    <w:rsid w:val="001915B9"/>
    <w:rsid w:val="001962E9"/>
    <w:rsid w:val="001A5AF8"/>
    <w:rsid w:val="001B42BA"/>
    <w:rsid w:val="001C36FC"/>
    <w:rsid w:val="001D5A2A"/>
    <w:rsid w:val="001D5B6E"/>
    <w:rsid w:val="001D5DBB"/>
    <w:rsid w:val="001E30DD"/>
    <w:rsid w:val="001E6B0C"/>
    <w:rsid w:val="00207124"/>
    <w:rsid w:val="0021183C"/>
    <w:rsid w:val="00212DBA"/>
    <w:rsid w:val="00214D71"/>
    <w:rsid w:val="0021580D"/>
    <w:rsid w:val="002165A0"/>
    <w:rsid w:val="00221117"/>
    <w:rsid w:val="00222542"/>
    <w:rsid w:val="00225A79"/>
    <w:rsid w:val="00225D46"/>
    <w:rsid w:val="00225F07"/>
    <w:rsid w:val="0023477A"/>
    <w:rsid w:val="002347DF"/>
    <w:rsid w:val="00235D73"/>
    <w:rsid w:val="002410C0"/>
    <w:rsid w:val="002421FB"/>
    <w:rsid w:val="002462D3"/>
    <w:rsid w:val="002464B6"/>
    <w:rsid w:val="00253027"/>
    <w:rsid w:val="00254B0B"/>
    <w:rsid w:val="00255D4A"/>
    <w:rsid w:val="00256AED"/>
    <w:rsid w:val="002572A8"/>
    <w:rsid w:val="00260E0A"/>
    <w:rsid w:val="00260FD8"/>
    <w:rsid w:val="002633F3"/>
    <w:rsid w:val="00263486"/>
    <w:rsid w:val="00264EF2"/>
    <w:rsid w:val="00270770"/>
    <w:rsid w:val="002722AE"/>
    <w:rsid w:val="00275CF3"/>
    <w:rsid w:val="0028565A"/>
    <w:rsid w:val="00285DC1"/>
    <w:rsid w:val="0028711B"/>
    <w:rsid w:val="00291D1A"/>
    <w:rsid w:val="00291D7D"/>
    <w:rsid w:val="00292D05"/>
    <w:rsid w:val="00293C47"/>
    <w:rsid w:val="00297D29"/>
    <w:rsid w:val="002A1272"/>
    <w:rsid w:val="002A3185"/>
    <w:rsid w:val="002A3739"/>
    <w:rsid w:val="002A4426"/>
    <w:rsid w:val="002A4ECB"/>
    <w:rsid w:val="002A6883"/>
    <w:rsid w:val="002A7031"/>
    <w:rsid w:val="002A755A"/>
    <w:rsid w:val="002B03BF"/>
    <w:rsid w:val="002B12F1"/>
    <w:rsid w:val="002B2BBF"/>
    <w:rsid w:val="002B4020"/>
    <w:rsid w:val="002B72CD"/>
    <w:rsid w:val="002C115F"/>
    <w:rsid w:val="002C140F"/>
    <w:rsid w:val="002C167F"/>
    <w:rsid w:val="002C5C2C"/>
    <w:rsid w:val="002D0DC7"/>
    <w:rsid w:val="002D2A77"/>
    <w:rsid w:val="002D428A"/>
    <w:rsid w:val="002D5A48"/>
    <w:rsid w:val="002E1292"/>
    <w:rsid w:val="002E1389"/>
    <w:rsid w:val="002E15E0"/>
    <w:rsid w:val="002E463C"/>
    <w:rsid w:val="002E4D20"/>
    <w:rsid w:val="002E620B"/>
    <w:rsid w:val="002F0C18"/>
    <w:rsid w:val="002F44E8"/>
    <w:rsid w:val="002F5502"/>
    <w:rsid w:val="002F785C"/>
    <w:rsid w:val="00301018"/>
    <w:rsid w:val="003032F8"/>
    <w:rsid w:val="003046C4"/>
    <w:rsid w:val="00304B27"/>
    <w:rsid w:val="00304E3D"/>
    <w:rsid w:val="00305ACE"/>
    <w:rsid w:val="003123F1"/>
    <w:rsid w:val="003143FE"/>
    <w:rsid w:val="003158AB"/>
    <w:rsid w:val="00315901"/>
    <w:rsid w:val="00317425"/>
    <w:rsid w:val="00317448"/>
    <w:rsid w:val="003228B8"/>
    <w:rsid w:val="003303BB"/>
    <w:rsid w:val="003316FD"/>
    <w:rsid w:val="00332B41"/>
    <w:rsid w:val="00334B73"/>
    <w:rsid w:val="003430AB"/>
    <w:rsid w:val="00346391"/>
    <w:rsid w:val="00346C81"/>
    <w:rsid w:val="0035172F"/>
    <w:rsid w:val="00352FA9"/>
    <w:rsid w:val="00364ECE"/>
    <w:rsid w:val="00366268"/>
    <w:rsid w:val="00366DEC"/>
    <w:rsid w:val="00370F80"/>
    <w:rsid w:val="00371242"/>
    <w:rsid w:val="0037249B"/>
    <w:rsid w:val="003738C0"/>
    <w:rsid w:val="00373D0B"/>
    <w:rsid w:val="00384915"/>
    <w:rsid w:val="00384C6C"/>
    <w:rsid w:val="00385A9E"/>
    <w:rsid w:val="00391F36"/>
    <w:rsid w:val="00393D14"/>
    <w:rsid w:val="003A0F4B"/>
    <w:rsid w:val="003A3AF9"/>
    <w:rsid w:val="003A5F39"/>
    <w:rsid w:val="003B3059"/>
    <w:rsid w:val="003C076E"/>
    <w:rsid w:val="003C6C31"/>
    <w:rsid w:val="003D0426"/>
    <w:rsid w:val="003D056F"/>
    <w:rsid w:val="003D26E3"/>
    <w:rsid w:val="003D333B"/>
    <w:rsid w:val="003D528F"/>
    <w:rsid w:val="003D5E1E"/>
    <w:rsid w:val="003D6179"/>
    <w:rsid w:val="003D7338"/>
    <w:rsid w:val="003D78E3"/>
    <w:rsid w:val="003F002D"/>
    <w:rsid w:val="003F20C9"/>
    <w:rsid w:val="003F2508"/>
    <w:rsid w:val="003F350E"/>
    <w:rsid w:val="003F4B16"/>
    <w:rsid w:val="003F66BA"/>
    <w:rsid w:val="00402621"/>
    <w:rsid w:val="004128EB"/>
    <w:rsid w:val="00415ACF"/>
    <w:rsid w:val="00415FC5"/>
    <w:rsid w:val="004164A7"/>
    <w:rsid w:val="0042119D"/>
    <w:rsid w:val="00421AD9"/>
    <w:rsid w:val="0042268E"/>
    <w:rsid w:val="0042283E"/>
    <w:rsid w:val="0042393D"/>
    <w:rsid w:val="00426375"/>
    <w:rsid w:val="0043095F"/>
    <w:rsid w:val="00431906"/>
    <w:rsid w:val="00431C42"/>
    <w:rsid w:val="00433EAA"/>
    <w:rsid w:val="004343B9"/>
    <w:rsid w:val="00437C07"/>
    <w:rsid w:val="0044057D"/>
    <w:rsid w:val="0044522A"/>
    <w:rsid w:val="00445A78"/>
    <w:rsid w:val="004501C5"/>
    <w:rsid w:val="0045530A"/>
    <w:rsid w:val="00461A4A"/>
    <w:rsid w:val="004636E7"/>
    <w:rsid w:val="004667A8"/>
    <w:rsid w:val="0047401E"/>
    <w:rsid w:val="0047525A"/>
    <w:rsid w:val="00475539"/>
    <w:rsid w:val="00475C28"/>
    <w:rsid w:val="004779C0"/>
    <w:rsid w:val="00483335"/>
    <w:rsid w:val="00484B65"/>
    <w:rsid w:val="004947D0"/>
    <w:rsid w:val="00496336"/>
    <w:rsid w:val="0049744B"/>
    <w:rsid w:val="004A3563"/>
    <w:rsid w:val="004A5429"/>
    <w:rsid w:val="004A5576"/>
    <w:rsid w:val="004B35C6"/>
    <w:rsid w:val="004B79E2"/>
    <w:rsid w:val="004C0EBA"/>
    <w:rsid w:val="004C54B0"/>
    <w:rsid w:val="004C60CA"/>
    <w:rsid w:val="004D0C55"/>
    <w:rsid w:val="004D3140"/>
    <w:rsid w:val="004D3F1C"/>
    <w:rsid w:val="004E6781"/>
    <w:rsid w:val="004E6AB5"/>
    <w:rsid w:val="004F2A36"/>
    <w:rsid w:val="004F44CE"/>
    <w:rsid w:val="004F4B8F"/>
    <w:rsid w:val="004F65CE"/>
    <w:rsid w:val="00500928"/>
    <w:rsid w:val="0050421B"/>
    <w:rsid w:val="00510155"/>
    <w:rsid w:val="0051056F"/>
    <w:rsid w:val="00514DDC"/>
    <w:rsid w:val="005270E0"/>
    <w:rsid w:val="00530BF6"/>
    <w:rsid w:val="00531FFC"/>
    <w:rsid w:val="00533540"/>
    <w:rsid w:val="00533656"/>
    <w:rsid w:val="00534FEB"/>
    <w:rsid w:val="005420C8"/>
    <w:rsid w:val="005427F2"/>
    <w:rsid w:val="0054306B"/>
    <w:rsid w:val="005437DD"/>
    <w:rsid w:val="005458F6"/>
    <w:rsid w:val="00545A14"/>
    <w:rsid w:val="0055014D"/>
    <w:rsid w:val="00551589"/>
    <w:rsid w:val="00555B3B"/>
    <w:rsid w:val="005616CF"/>
    <w:rsid w:val="0056210A"/>
    <w:rsid w:val="00562395"/>
    <w:rsid w:val="00565EF2"/>
    <w:rsid w:val="00570597"/>
    <w:rsid w:val="0058013C"/>
    <w:rsid w:val="005815C9"/>
    <w:rsid w:val="00584780"/>
    <w:rsid w:val="005867CB"/>
    <w:rsid w:val="005A4CD4"/>
    <w:rsid w:val="005B03A3"/>
    <w:rsid w:val="005B28FA"/>
    <w:rsid w:val="005B44F8"/>
    <w:rsid w:val="005C1D0A"/>
    <w:rsid w:val="005C4508"/>
    <w:rsid w:val="005C7FF7"/>
    <w:rsid w:val="005D15D9"/>
    <w:rsid w:val="005D2564"/>
    <w:rsid w:val="005D5D13"/>
    <w:rsid w:val="005D6B6E"/>
    <w:rsid w:val="005E0CA0"/>
    <w:rsid w:val="005E2BEB"/>
    <w:rsid w:val="005F10E1"/>
    <w:rsid w:val="005F2A48"/>
    <w:rsid w:val="005F2D09"/>
    <w:rsid w:val="005F35A6"/>
    <w:rsid w:val="005F5636"/>
    <w:rsid w:val="00602A91"/>
    <w:rsid w:val="006119A4"/>
    <w:rsid w:val="00613A74"/>
    <w:rsid w:val="00615B54"/>
    <w:rsid w:val="006164D6"/>
    <w:rsid w:val="0062331C"/>
    <w:rsid w:val="006234B9"/>
    <w:rsid w:val="00625898"/>
    <w:rsid w:val="006262D2"/>
    <w:rsid w:val="0063064A"/>
    <w:rsid w:val="00632240"/>
    <w:rsid w:val="006336A8"/>
    <w:rsid w:val="00635621"/>
    <w:rsid w:val="00635B0D"/>
    <w:rsid w:val="00637795"/>
    <w:rsid w:val="00646383"/>
    <w:rsid w:val="006521F7"/>
    <w:rsid w:val="00652986"/>
    <w:rsid w:val="0065315D"/>
    <w:rsid w:val="00653327"/>
    <w:rsid w:val="00653F5F"/>
    <w:rsid w:val="0065425B"/>
    <w:rsid w:val="006552D1"/>
    <w:rsid w:val="00660E74"/>
    <w:rsid w:val="00663E24"/>
    <w:rsid w:val="006647E0"/>
    <w:rsid w:val="00671CA4"/>
    <w:rsid w:val="00673218"/>
    <w:rsid w:val="00677E8B"/>
    <w:rsid w:val="00683DF7"/>
    <w:rsid w:val="0068630A"/>
    <w:rsid w:val="00687690"/>
    <w:rsid w:val="00690613"/>
    <w:rsid w:val="006940E0"/>
    <w:rsid w:val="00695764"/>
    <w:rsid w:val="00695DA6"/>
    <w:rsid w:val="00696830"/>
    <w:rsid w:val="00697C87"/>
    <w:rsid w:val="00697D8A"/>
    <w:rsid w:val="006A0485"/>
    <w:rsid w:val="006A249C"/>
    <w:rsid w:val="006A3B15"/>
    <w:rsid w:val="006A6ADB"/>
    <w:rsid w:val="006A79B0"/>
    <w:rsid w:val="006B02CC"/>
    <w:rsid w:val="006B4D9C"/>
    <w:rsid w:val="006B6491"/>
    <w:rsid w:val="006B6C8A"/>
    <w:rsid w:val="006B71AF"/>
    <w:rsid w:val="006B731B"/>
    <w:rsid w:val="006B7FF4"/>
    <w:rsid w:val="006C3B33"/>
    <w:rsid w:val="006C3B76"/>
    <w:rsid w:val="006C4BA4"/>
    <w:rsid w:val="006C51DC"/>
    <w:rsid w:val="006D17E2"/>
    <w:rsid w:val="006D19BD"/>
    <w:rsid w:val="006D1A98"/>
    <w:rsid w:val="006D43D9"/>
    <w:rsid w:val="006D4CA0"/>
    <w:rsid w:val="006D75F7"/>
    <w:rsid w:val="006E3B4A"/>
    <w:rsid w:val="006E6C1E"/>
    <w:rsid w:val="006F087B"/>
    <w:rsid w:val="006F16E0"/>
    <w:rsid w:val="006F3D85"/>
    <w:rsid w:val="006F5539"/>
    <w:rsid w:val="006F770E"/>
    <w:rsid w:val="006F7D00"/>
    <w:rsid w:val="0070408C"/>
    <w:rsid w:val="00705F2B"/>
    <w:rsid w:val="007066B8"/>
    <w:rsid w:val="007071E1"/>
    <w:rsid w:val="00707AE3"/>
    <w:rsid w:val="00710E9F"/>
    <w:rsid w:val="00711DE3"/>
    <w:rsid w:val="00715054"/>
    <w:rsid w:val="007154BD"/>
    <w:rsid w:val="00716F1E"/>
    <w:rsid w:val="007178CC"/>
    <w:rsid w:val="0073534D"/>
    <w:rsid w:val="007369A9"/>
    <w:rsid w:val="00736AFC"/>
    <w:rsid w:val="00737F31"/>
    <w:rsid w:val="00740C5B"/>
    <w:rsid w:val="00740E0F"/>
    <w:rsid w:val="00740EC3"/>
    <w:rsid w:val="0074222C"/>
    <w:rsid w:val="007431EF"/>
    <w:rsid w:val="00743FD7"/>
    <w:rsid w:val="007446AD"/>
    <w:rsid w:val="007527E9"/>
    <w:rsid w:val="00752842"/>
    <w:rsid w:val="00752947"/>
    <w:rsid w:val="007541E1"/>
    <w:rsid w:val="00760515"/>
    <w:rsid w:val="00760F80"/>
    <w:rsid w:val="00761A1D"/>
    <w:rsid w:val="00765903"/>
    <w:rsid w:val="00766654"/>
    <w:rsid w:val="00767953"/>
    <w:rsid w:val="00773A36"/>
    <w:rsid w:val="007751D1"/>
    <w:rsid w:val="00775A31"/>
    <w:rsid w:val="0077601A"/>
    <w:rsid w:val="00780396"/>
    <w:rsid w:val="0078152C"/>
    <w:rsid w:val="007819CE"/>
    <w:rsid w:val="00781BC8"/>
    <w:rsid w:val="00783BA5"/>
    <w:rsid w:val="007868F3"/>
    <w:rsid w:val="00787B7D"/>
    <w:rsid w:val="00787F54"/>
    <w:rsid w:val="00793BB6"/>
    <w:rsid w:val="007B18C9"/>
    <w:rsid w:val="007B5DA4"/>
    <w:rsid w:val="007B6BB9"/>
    <w:rsid w:val="007B6E95"/>
    <w:rsid w:val="007C2CCD"/>
    <w:rsid w:val="007C5A2D"/>
    <w:rsid w:val="007C5D7E"/>
    <w:rsid w:val="007C6E02"/>
    <w:rsid w:val="007D0F7D"/>
    <w:rsid w:val="007D1DD0"/>
    <w:rsid w:val="007D2FE9"/>
    <w:rsid w:val="007D63E8"/>
    <w:rsid w:val="007E0F54"/>
    <w:rsid w:val="007E50F2"/>
    <w:rsid w:val="007E5BB8"/>
    <w:rsid w:val="007E700F"/>
    <w:rsid w:val="007E7391"/>
    <w:rsid w:val="007F13F8"/>
    <w:rsid w:val="007F3CAF"/>
    <w:rsid w:val="007F52DE"/>
    <w:rsid w:val="00801428"/>
    <w:rsid w:val="00801AC0"/>
    <w:rsid w:val="00802452"/>
    <w:rsid w:val="008146D5"/>
    <w:rsid w:val="00814ACE"/>
    <w:rsid w:val="00816CAD"/>
    <w:rsid w:val="00817A8D"/>
    <w:rsid w:val="00821C2B"/>
    <w:rsid w:val="0082200F"/>
    <w:rsid w:val="008235AB"/>
    <w:rsid w:val="008256C8"/>
    <w:rsid w:val="0082584E"/>
    <w:rsid w:val="00826602"/>
    <w:rsid w:val="008275DA"/>
    <w:rsid w:val="0083424A"/>
    <w:rsid w:val="00834D1F"/>
    <w:rsid w:val="008366F2"/>
    <w:rsid w:val="00840EF2"/>
    <w:rsid w:val="00843D1F"/>
    <w:rsid w:val="00844CF1"/>
    <w:rsid w:val="0084721B"/>
    <w:rsid w:val="00852532"/>
    <w:rsid w:val="008539A8"/>
    <w:rsid w:val="00856039"/>
    <w:rsid w:val="00857F06"/>
    <w:rsid w:val="00864FB1"/>
    <w:rsid w:val="008700BF"/>
    <w:rsid w:val="00870C63"/>
    <w:rsid w:val="00871D7F"/>
    <w:rsid w:val="008731FB"/>
    <w:rsid w:val="008741ED"/>
    <w:rsid w:val="00885087"/>
    <w:rsid w:val="00886B98"/>
    <w:rsid w:val="0089228B"/>
    <w:rsid w:val="0089548D"/>
    <w:rsid w:val="00897568"/>
    <w:rsid w:val="008A2558"/>
    <w:rsid w:val="008A4A4E"/>
    <w:rsid w:val="008A50EB"/>
    <w:rsid w:val="008A72A8"/>
    <w:rsid w:val="008A7578"/>
    <w:rsid w:val="008B52BF"/>
    <w:rsid w:val="008C2F4E"/>
    <w:rsid w:val="008C652F"/>
    <w:rsid w:val="008C7129"/>
    <w:rsid w:val="008D251F"/>
    <w:rsid w:val="008D442B"/>
    <w:rsid w:val="008D768E"/>
    <w:rsid w:val="008F36C2"/>
    <w:rsid w:val="008F55D3"/>
    <w:rsid w:val="008F71C3"/>
    <w:rsid w:val="009038D3"/>
    <w:rsid w:val="00903B0F"/>
    <w:rsid w:val="00905B25"/>
    <w:rsid w:val="0090779A"/>
    <w:rsid w:val="009147CC"/>
    <w:rsid w:val="009165A3"/>
    <w:rsid w:val="00921787"/>
    <w:rsid w:val="00922A8E"/>
    <w:rsid w:val="00924824"/>
    <w:rsid w:val="00926724"/>
    <w:rsid w:val="00926DDE"/>
    <w:rsid w:val="00931567"/>
    <w:rsid w:val="00934124"/>
    <w:rsid w:val="009403D9"/>
    <w:rsid w:val="00940F5F"/>
    <w:rsid w:val="00941D72"/>
    <w:rsid w:val="009426EF"/>
    <w:rsid w:val="00943EBE"/>
    <w:rsid w:val="00944B39"/>
    <w:rsid w:val="00945211"/>
    <w:rsid w:val="00952699"/>
    <w:rsid w:val="0095551E"/>
    <w:rsid w:val="00964EC5"/>
    <w:rsid w:val="00967930"/>
    <w:rsid w:val="00970D25"/>
    <w:rsid w:val="00972024"/>
    <w:rsid w:val="00973EBE"/>
    <w:rsid w:val="0097638B"/>
    <w:rsid w:val="009808A3"/>
    <w:rsid w:val="009813C6"/>
    <w:rsid w:val="00981FD1"/>
    <w:rsid w:val="0098227A"/>
    <w:rsid w:val="0098650E"/>
    <w:rsid w:val="00990C1C"/>
    <w:rsid w:val="00991CB6"/>
    <w:rsid w:val="00996472"/>
    <w:rsid w:val="009A07BA"/>
    <w:rsid w:val="009A4EDB"/>
    <w:rsid w:val="009A7C9A"/>
    <w:rsid w:val="009B12AE"/>
    <w:rsid w:val="009B44D7"/>
    <w:rsid w:val="009B4971"/>
    <w:rsid w:val="009B49C6"/>
    <w:rsid w:val="009B71AA"/>
    <w:rsid w:val="009B7CBB"/>
    <w:rsid w:val="009C6FD0"/>
    <w:rsid w:val="009C7492"/>
    <w:rsid w:val="009D3F4A"/>
    <w:rsid w:val="009D4CB4"/>
    <w:rsid w:val="009D4D0B"/>
    <w:rsid w:val="009E66CC"/>
    <w:rsid w:val="009E74E7"/>
    <w:rsid w:val="009F1A6B"/>
    <w:rsid w:val="009F2C1B"/>
    <w:rsid w:val="009F7CD4"/>
    <w:rsid w:val="00A01616"/>
    <w:rsid w:val="00A01AE6"/>
    <w:rsid w:val="00A01B2B"/>
    <w:rsid w:val="00A035FC"/>
    <w:rsid w:val="00A06595"/>
    <w:rsid w:val="00A068F9"/>
    <w:rsid w:val="00A10E10"/>
    <w:rsid w:val="00A13A2B"/>
    <w:rsid w:val="00A14912"/>
    <w:rsid w:val="00A1606B"/>
    <w:rsid w:val="00A1763D"/>
    <w:rsid w:val="00A21DBD"/>
    <w:rsid w:val="00A26A29"/>
    <w:rsid w:val="00A3250D"/>
    <w:rsid w:val="00A33B5C"/>
    <w:rsid w:val="00A34FBF"/>
    <w:rsid w:val="00A37C0A"/>
    <w:rsid w:val="00A40042"/>
    <w:rsid w:val="00A443A5"/>
    <w:rsid w:val="00A44A4E"/>
    <w:rsid w:val="00A50E6F"/>
    <w:rsid w:val="00A52A92"/>
    <w:rsid w:val="00A54F13"/>
    <w:rsid w:val="00A60AD7"/>
    <w:rsid w:val="00A66DEE"/>
    <w:rsid w:val="00A71CD3"/>
    <w:rsid w:val="00A71CE8"/>
    <w:rsid w:val="00A80E01"/>
    <w:rsid w:val="00A81B50"/>
    <w:rsid w:val="00A84262"/>
    <w:rsid w:val="00A85A85"/>
    <w:rsid w:val="00A9112F"/>
    <w:rsid w:val="00A91C76"/>
    <w:rsid w:val="00A96248"/>
    <w:rsid w:val="00AA1F65"/>
    <w:rsid w:val="00AA30F0"/>
    <w:rsid w:val="00AB6EA5"/>
    <w:rsid w:val="00AB7036"/>
    <w:rsid w:val="00AB79FF"/>
    <w:rsid w:val="00AB7E12"/>
    <w:rsid w:val="00AC0C9C"/>
    <w:rsid w:val="00AD2533"/>
    <w:rsid w:val="00AD4371"/>
    <w:rsid w:val="00AD5686"/>
    <w:rsid w:val="00AD58F7"/>
    <w:rsid w:val="00AD6876"/>
    <w:rsid w:val="00AD6D0A"/>
    <w:rsid w:val="00AE0297"/>
    <w:rsid w:val="00AE0B3D"/>
    <w:rsid w:val="00AE0C5C"/>
    <w:rsid w:val="00AE657A"/>
    <w:rsid w:val="00AF7B03"/>
    <w:rsid w:val="00B00920"/>
    <w:rsid w:val="00B00CE6"/>
    <w:rsid w:val="00B01F53"/>
    <w:rsid w:val="00B022B7"/>
    <w:rsid w:val="00B06BDB"/>
    <w:rsid w:val="00B1089E"/>
    <w:rsid w:val="00B12153"/>
    <w:rsid w:val="00B20C86"/>
    <w:rsid w:val="00B24ABE"/>
    <w:rsid w:val="00B32B1A"/>
    <w:rsid w:val="00B448DA"/>
    <w:rsid w:val="00B507F1"/>
    <w:rsid w:val="00B52306"/>
    <w:rsid w:val="00B57CD5"/>
    <w:rsid w:val="00B61E9E"/>
    <w:rsid w:val="00B628AA"/>
    <w:rsid w:val="00B646A3"/>
    <w:rsid w:val="00B66C14"/>
    <w:rsid w:val="00B71D27"/>
    <w:rsid w:val="00B75E36"/>
    <w:rsid w:val="00B75EFD"/>
    <w:rsid w:val="00B8052C"/>
    <w:rsid w:val="00B82EC4"/>
    <w:rsid w:val="00B84EB4"/>
    <w:rsid w:val="00B86B34"/>
    <w:rsid w:val="00B870E8"/>
    <w:rsid w:val="00B90BEE"/>
    <w:rsid w:val="00B90CC7"/>
    <w:rsid w:val="00B91865"/>
    <w:rsid w:val="00B91DC5"/>
    <w:rsid w:val="00B91EA5"/>
    <w:rsid w:val="00B95C9F"/>
    <w:rsid w:val="00BA56B0"/>
    <w:rsid w:val="00BA6D74"/>
    <w:rsid w:val="00BB3DAC"/>
    <w:rsid w:val="00BC16AD"/>
    <w:rsid w:val="00BC618B"/>
    <w:rsid w:val="00BC62D9"/>
    <w:rsid w:val="00BD029C"/>
    <w:rsid w:val="00BD02E5"/>
    <w:rsid w:val="00BD31EF"/>
    <w:rsid w:val="00BD6458"/>
    <w:rsid w:val="00BE2DD6"/>
    <w:rsid w:val="00BE38E0"/>
    <w:rsid w:val="00BF1AAD"/>
    <w:rsid w:val="00BF4115"/>
    <w:rsid w:val="00BF7EE1"/>
    <w:rsid w:val="00C00931"/>
    <w:rsid w:val="00C018EC"/>
    <w:rsid w:val="00C112DF"/>
    <w:rsid w:val="00C1134B"/>
    <w:rsid w:val="00C15E32"/>
    <w:rsid w:val="00C1750D"/>
    <w:rsid w:val="00C178F6"/>
    <w:rsid w:val="00C21321"/>
    <w:rsid w:val="00C24F9D"/>
    <w:rsid w:val="00C305CD"/>
    <w:rsid w:val="00C322C9"/>
    <w:rsid w:val="00C33A79"/>
    <w:rsid w:val="00C363B2"/>
    <w:rsid w:val="00C40542"/>
    <w:rsid w:val="00C4126C"/>
    <w:rsid w:val="00C41522"/>
    <w:rsid w:val="00C477CF"/>
    <w:rsid w:val="00C50E96"/>
    <w:rsid w:val="00C55211"/>
    <w:rsid w:val="00C57EB2"/>
    <w:rsid w:val="00C6066D"/>
    <w:rsid w:val="00C60808"/>
    <w:rsid w:val="00C61C6E"/>
    <w:rsid w:val="00C62AD1"/>
    <w:rsid w:val="00C730EE"/>
    <w:rsid w:val="00C73252"/>
    <w:rsid w:val="00C76BFC"/>
    <w:rsid w:val="00C76E48"/>
    <w:rsid w:val="00C775DA"/>
    <w:rsid w:val="00C77FDE"/>
    <w:rsid w:val="00C9198E"/>
    <w:rsid w:val="00C91CCE"/>
    <w:rsid w:val="00C959F8"/>
    <w:rsid w:val="00CA1C63"/>
    <w:rsid w:val="00CA3FDF"/>
    <w:rsid w:val="00CA56B1"/>
    <w:rsid w:val="00CB41B9"/>
    <w:rsid w:val="00CB4BA8"/>
    <w:rsid w:val="00CB5AD3"/>
    <w:rsid w:val="00CB67FB"/>
    <w:rsid w:val="00CB7ECE"/>
    <w:rsid w:val="00CC1D62"/>
    <w:rsid w:val="00CC3B54"/>
    <w:rsid w:val="00CD07CD"/>
    <w:rsid w:val="00CD15AD"/>
    <w:rsid w:val="00CD6AB9"/>
    <w:rsid w:val="00CD79DC"/>
    <w:rsid w:val="00CE640E"/>
    <w:rsid w:val="00CE7CAE"/>
    <w:rsid w:val="00CF2799"/>
    <w:rsid w:val="00CF3E53"/>
    <w:rsid w:val="00CF4D36"/>
    <w:rsid w:val="00CF7456"/>
    <w:rsid w:val="00D028A3"/>
    <w:rsid w:val="00D035EF"/>
    <w:rsid w:val="00D112E7"/>
    <w:rsid w:val="00D1362E"/>
    <w:rsid w:val="00D13A17"/>
    <w:rsid w:val="00D15AD6"/>
    <w:rsid w:val="00D16287"/>
    <w:rsid w:val="00D16EAC"/>
    <w:rsid w:val="00D17961"/>
    <w:rsid w:val="00D21003"/>
    <w:rsid w:val="00D24AF1"/>
    <w:rsid w:val="00D2628E"/>
    <w:rsid w:val="00D3166C"/>
    <w:rsid w:val="00D3349D"/>
    <w:rsid w:val="00D33742"/>
    <w:rsid w:val="00D33B44"/>
    <w:rsid w:val="00D340D7"/>
    <w:rsid w:val="00D36BE3"/>
    <w:rsid w:val="00D3766B"/>
    <w:rsid w:val="00D43E23"/>
    <w:rsid w:val="00D4436B"/>
    <w:rsid w:val="00D4618F"/>
    <w:rsid w:val="00D51E54"/>
    <w:rsid w:val="00D521BF"/>
    <w:rsid w:val="00D52B6A"/>
    <w:rsid w:val="00D543DF"/>
    <w:rsid w:val="00D60995"/>
    <w:rsid w:val="00D6240F"/>
    <w:rsid w:val="00D62BC6"/>
    <w:rsid w:val="00D63686"/>
    <w:rsid w:val="00D64930"/>
    <w:rsid w:val="00D661E5"/>
    <w:rsid w:val="00D714F2"/>
    <w:rsid w:val="00D86902"/>
    <w:rsid w:val="00D94351"/>
    <w:rsid w:val="00D94D5D"/>
    <w:rsid w:val="00DA7DDA"/>
    <w:rsid w:val="00DB1219"/>
    <w:rsid w:val="00DB16F2"/>
    <w:rsid w:val="00DB64CE"/>
    <w:rsid w:val="00DB72DF"/>
    <w:rsid w:val="00DC448D"/>
    <w:rsid w:val="00DC704E"/>
    <w:rsid w:val="00DD2B2D"/>
    <w:rsid w:val="00DD493A"/>
    <w:rsid w:val="00DD50B5"/>
    <w:rsid w:val="00DD6F41"/>
    <w:rsid w:val="00DE2F70"/>
    <w:rsid w:val="00DE3271"/>
    <w:rsid w:val="00DE391D"/>
    <w:rsid w:val="00DE7818"/>
    <w:rsid w:val="00DE78F3"/>
    <w:rsid w:val="00DE7E0C"/>
    <w:rsid w:val="00DF1AED"/>
    <w:rsid w:val="00DF28FE"/>
    <w:rsid w:val="00DF3007"/>
    <w:rsid w:val="00DF7C51"/>
    <w:rsid w:val="00E0311F"/>
    <w:rsid w:val="00E03F3D"/>
    <w:rsid w:val="00E04BC9"/>
    <w:rsid w:val="00E05132"/>
    <w:rsid w:val="00E058D5"/>
    <w:rsid w:val="00E07C53"/>
    <w:rsid w:val="00E1069D"/>
    <w:rsid w:val="00E12BCF"/>
    <w:rsid w:val="00E227F7"/>
    <w:rsid w:val="00E237A8"/>
    <w:rsid w:val="00E27DB3"/>
    <w:rsid w:val="00E30058"/>
    <w:rsid w:val="00E30514"/>
    <w:rsid w:val="00E30A6A"/>
    <w:rsid w:val="00E30C59"/>
    <w:rsid w:val="00E31D85"/>
    <w:rsid w:val="00E335F7"/>
    <w:rsid w:val="00E33859"/>
    <w:rsid w:val="00E352B4"/>
    <w:rsid w:val="00E433AB"/>
    <w:rsid w:val="00E4481F"/>
    <w:rsid w:val="00E46A4F"/>
    <w:rsid w:val="00E500CB"/>
    <w:rsid w:val="00E5415A"/>
    <w:rsid w:val="00E548E4"/>
    <w:rsid w:val="00E62426"/>
    <w:rsid w:val="00E6486E"/>
    <w:rsid w:val="00E65314"/>
    <w:rsid w:val="00E7024A"/>
    <w:rsid w:val="00E717D9"/>
    <w:rsid w:val="00E75EE9"/>
    <w:rsid w:val="00E77635"/>
    <w:rsid w:val="00E77F99"/>
    <w:rsid w:val="00E82659"/>
    <w:rsid w:val="00E82E4B"/>
    <w:rsid w:val="00E83B5B"/>
    <w:rsid w:val="00E843DD"/>
    <w:rsid w:val="00E84705"/>
    <w:rsid w:val="00E85946"/>
    <w:rsid w:val="00E85FBC"/>
    <w:rsid w:val="00E92D41"/>
    <w:rsid w:val="00E954C5"/>
    <w:rsid w:val="00E96DCE"/>
    <w:rsid w:val="00EA71B1"/>
    <w:rsid w:val="00EB41A1"/>
    <w:rsid w:val="00EC0580"/>
    <w:rsid w:val="00EC116F"/>
    <w:rsid w:val="00EC6D6B"/>
    <w:rsid w:val="00ED0748"/>
    <w:rsid w:val="00ED693B"/>
    <w:rsid w:val="00ED70E6"/>
    <w:rsid w:val="00EE489E"/>
    <w:rsid w:val="00EE6BB7"/>
    <w:rsid w:val="00EE6C75"/>
    <w:rsid w:val="00F0174E"/>
    <w:rsid w:val="00F0301D"/>
    <w:rsid w:val="00F03FAA"/>
    <w:rsid w:val="00F041BC"/>
    <w:rsid w:val="00F057DB"/>
    <w:rsid w:val="00F10623"/>
    <w:rsid w:val="00F11DBB"/>
    <w:rsid w:val="00F15F2F"/>
    <w:rsid w:val="00F21209"/>
    <w:rsid w:val="00F21838"/>
    <w:rsid w:val="00F222B8"/>
    <w:rsid w:val="00F25848"/>
    <w:rsid w:val="00F27F6A"/>
    <w:rsid w:val="00F30AF5"/>
    <w:rsid w:val="00F31DEA"/>
    <w:rsid w:val="00F3233D"/>
    <w:rsid w:val="00F342C3"/>
    <w:rsid w:val="00F3558F"/>
    <w:rsid w:val="00F40107"/>
    <w:rsid w:val="00F458F6"/>
    <w:rsid w:val="00F45908"/>
    <w:rsid w:val="00F46804"/>
    <w:rsid w:val="00F5341F"/>
    <w:rsid w:val="00F54172"/>
    <w:rsid w:val="00F613BD"/>
    <w:rsid w:val="00F66C47"/>
    <w:rsid w:val="00F70D03"/>
    <w:rsid w:val="00F733E8"/>
    <w:rsid w:val="00F73F32"/>
    <w:rsid w:val="00F77C9D"/>
    <w:rsid w:val="00F82558"/>
    <w:rsid w:val="00F903E3"/>
    <w:rsid w:val="00F90CEF"/>
    <w:rsid w:val="00F91290"/>
    <w:rsid w:val="00F93191"/>
    <w:rsid w:val="00F94C18"/>
    <w:rsid w:val="00F95065"/>
    <w:rsid w:val="00F97BAE"/>
    <w:rsid w:val="00FA07A7"/>
    <w:rsid w:val="00FA1905"/>
    <w:rsid w:val="00FA1C09"/>
    <w:rsid w:val="00FA2BD6"/>
    <w:rsid w:val="00FA40A6"/>
    <w:rsid w:val="00FA7735"/>
    <w:rsid w:val="00FB3484"/>
    <w:rsid w:val="00FD0AC9"/>
    <w:rsid w:val="00FD4308"/>
    <w:rsid w:val="00FD44E1"/>
    <w:rsid w:val="00FD51B2"/>
    <w:rsid w:val="00FD55F4"/>
    <w:rsid w:val="00FD6E9B"/>
    <w:rsid w:val="00FE4B93"/>
    <w:rsid w:val="00FE57CB"/>
    <w:rsid w:val="00FE6241"/>
    <w:rsid w:val="00FF04F2"/>
    <w:rsid w:val="00FF07E9"/>
    <w:rsid w:val="00FF400B"/>
    <w:rsid w:val="00FF4075"/>
    <w:rsid w:val="00FF685B"/>
  </w:rsids>
  <m:mathPr>
    <m:mathFont m:val="Cambria Math"/>
    <m:brkBin m:val="before"/>
    <m:brkBinSub m:val="--"/>
    <m:smallFrac m:val="0"/>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allowincell="f" fillcolor="#ca1634" strokecolor="#ca1634">
      <v:fill color="#ca1634"/>
      <v:stroke color="#ca1634"/>
    </o:shapedefaults>
    <o:shapelayout v:ext="edit">
      <o:idmap v:ext="edit" data="2"/>
    </o:shapelayout>
  </w:shapeDefaults>
  <w:decimalSymbol w:val=","/>
  <w:listSeparator w:val=";"/>
  <w14:docId w14:val="5764F3CA"/>
  <w15:docId w15:val="{DCE84A53-230D-46F5-BAA3-A0573D4089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fr-FR" w:eastAsia="fr-FR"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2E4D20"/>
    <w:pPr>
      <w:jc w:val="both"/>
    </w:pPr>
    <w:rPr>
      <w:rFonts w:ascii="Arial" w:hAnsi="Arial"/>
    </w:rPr>
  </w:style>
  <w:style w:type="paragraph" w:styleId="Titre1">
    <w:name w:val="heading 1"/>
    <w:basedOn w:val="TitreBase"/>
    <w:next w:val="Corpsdetexte"/>
    <w:qFormat/>
    <w:rsid w:val="00F222B8"/>
    <w:pPr>
      <w:spacing w:before="220" w:after="220"/>
      <w:ind w:left="-2160"/>
      <w:jc w:val="left"/>
      <w:outlineLvl w:val="0"/>
    </w:pPr>
    <w:rPr>
      <w:rFonts w:ascii="Arial Black" w:hAnsi="Arial Black"/>
      <w:kern w:val="28"/>
      <w:sz w:val="20"/>
    </w:rPr>
  </w:style>
  <w:style w:type="paragraph" w:styleId="Titre2">
    <w:name w:val="heading 2"/>
    <w:basedOn w:val="TitreBase"/>
    <w:next w:val="Corpsdetexte"/>
    <w:link w:val="Titre2Car"/>
    <w:qFormat/>
    <w:rsid w:val="00F222B8"/>
    <w:pPr>
      <w:spacing w:after="220"/>
      <w:jc w:val="left"/>
      <w:outlineLvl w:val="1"/>
    </w:pPr>
    <w:rPr>
      <w:rFonts w:ascii="Arial Black" w:hAnsi="Arial Black"/>
      <w:sz w:val="20"/>
    </w:rPr>
  </w:style>
  <w:style w:type="paragraph" w:styleId="Titre3">
    <w:name w:val="heading 3"/>
    <w:basedOn w:val="TitreBase"/>
    <w:next w:val="Corpsdetexte"/>
    <w:qFormat/>
    <w:rsid w:val="00F222B8"/>
    <w:pPr>
      <w:spacing w:after="220"/>
      <w:jc w:val="left"/>
      <w:outlineLvl w:val="2"/>
    </w:pPr>
    <w:rPr>
      <w:i/>
      <w:spacing w:val="-2"/>
      <w:sz w:val="20"/>
    </w:rPr>
  </w:style>
  <w:style w:type="paragraph" w:styleId="Titre4">
    <w:name w:val="heading 4"/>
    <w:basedOn w:val="TitreBase"/>
    <w:next w:val="Corpsdetexte"/>
    <w:qFormat/>
    <w:rsid w:val="00F222B8"/>
    <w:pPr>
      <w:jc w:val="left"/>
      <w:outlineLvl w:val="3"/>
    </w:pPr>
    <w:rPr>
      <w:rFonts w:ascii="Arial Black" w:hAnsi="Arial Black"/>
      <w:sz w:val="20"/>
    </w:rPr>
  </w:style>
  <w:style w:type="paragraph" w:styleId="Titre5">
    <w:name w:val="heading 5"/>
    <w:basedOn w:val="TitreBase"/>
    <w:next w:val="Corpsdetexte"/>
    <w:qFormat/>
    <w:rsid w:val="00F222B8"/>
    <w:pPr>
      <w:spacing w:after="220"/>
      <w:jc w:val="left"/>
      <w:outlineLvl w:val="4"/>
    </w:pPr>
    <w:rPr>
      <w:rFonts w:ascii="Arial Black" w:hAnsi="Arial Black"/>
      <w:sz w:val="16"/>
    </w:rPr>
  </w:style>
  <w:style w:type="paragraph" w:styleId="Titre6">
    <w:name w:val="heading 6"/>
    <w:basedOn w:val="Normal"/>
    <w:next w:val="Normal"/>
    <w:qFormat/>
    <w:rsid w:val="00F222B8"/>
    <w:pPr>
      <w:spacing w:before="240" w:after="60"/>
      <w:outlineLvl w:val="5"/>
    </w:pPr>
    <w:rPr>
      <w:i/>
      <w:sz w:val="22"/>
    </w:rPr>
  </w:style>
  <w:style w:type="paragraph" w:styleId="Titre7">
    <w:name w:val="heading 7"/>
    <w:basedOn w:val="Normal"/>
    <w:next w:val="Normal"/>
    <w:qFormat/>
    <w:rsid w:val="00F222B8"/>
    <w:pPr>
      <w:keepNext/>
      <w:jc w:val="right"/>
      <w:outlineLvl w:val="6"/>
    </w:pPr>
    <w:rPr>
      <w:rFonts w:ascii="Arial Black" w:hAnsi="Arial Black"/>
      <w:b/>
      <w:sz w:val="28"/>
    </w:rPr>
  </w:style>
  <w:style w:type="paragraph" w:styleId="Titre8">
    <w:name w:val="heading 8"/>
    <w:basedOn w:val="Normal"/>
    <w:next w:val="Normal"/>
    <w:qFormat/>
    <w:rsid w:val="00F222B8"/>
    <w:pPr>
      <w:keepNext/>
      <w:outlineLvl w:val="7"/>
    </w:pPr>
    <w:rPr>
      <w:i/>
    </w:rPr>
  </w:style>
  <w:style w:type="paragraph" w:styleId="Titre9">
    <w:name w:val="heading 9"/>
    <w:basedOn w:val="Normal"/>
    <w:next w:val="Normal"/>
    <w:qFormat/>
    <w:rsid w:val="00F222B8"/>
    <w:pPr>
      <w:keepNext/>
      <w:outlineLvl w:val="8"/>
    </w:pPr>
    <w:rPr>
      <w:b/>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Corpsdetexte">
    <w:name w:val="Body Text"/>
    <w:basedOn w:val="Normal"/>
    <w:link w:val="CorpsdetexteCar"/>
    <w:rsid w:val="00F222B8"/>
    <w:pPr>
      <w:spacing w:after="220" w:line="220" w:lineRule="atLeast"/>
    </w:pPr>
    <w:rPr>
      <w:spacing w:val="-5"/>
    </w:rPr>
  </w:style>
  <w:style w:type="paragraph" w:customStyle="1" w:styleId="Russite">
    <w:name w:val="Réussite"/>
    <w:basedOn w:val="Corpsdetexte"/>
    <w:rsid w:val="00F222B8"/>
    <w:pPr>
      <w:numPr>
        <w:numId w:val="1"/>
      </w:numPr>
      <w:tabs>
        <w:tab w:val="clear" w:pos="360"/>
      </w:tabs>
      <w:spacing w:after="60"/>
    </w:pPr>
  </w:style>
  <w:style w:type="paragraph" w:customStyle="1" w:styleId="Adresse1">
    <w:name w:val="Adresse 1"/>
    <w:basedOn w:val="Normal"/>
    <w:rsid w:val="00F222B8"/>
    <w:pPr>
      <w:framePr w:w="2160" w:wrap="notBeside" w:vAnchor="page" w:hAnchor="page" w:x="8281" w:y="1153"/>
      <w:spacing w:line="160" w:lineRule="atLeast"/>
    </w:pPr>
    <w:rPr>
      <w:sz w:val="14"/>
    </w:rPr>
  </w:style>
  <w:style w:type="paragraph" w:customStyle="1" w:styleId="Adresse2">
    <w:name w:val="Adresse 2"/>
    <w:basedOn w:val="Normal"/>
    <w:rsid w:val="00F222B8"/>
    <w:pPr>
      <w:framePr w:w="2030" w:wrap="notBeside" w:vAnchor="page" w:hAnchor="page" w:x="6121" w:y="1153"/>
      <w:spacing w:line="160" w:lineRule="atLeast"/>
    </w:pPr>
    <w:rPr>
      <w:sz w:val="14"/>
    </w:rPr>
  </w:style>
  <w:style w:type="paragraph" w:styleId="Retraitcorpsdetexte">
    <w:name w:val="Body Text Indent"/>
    <w:basedOn w:val="Corpsdetexte"/>
    <w:rsid w:val="00F222B8"/>
    <w:pPr>
      <w:ind w:left="720"/>
    </w:pPr>
  </w:style>
  <w:style w:type="paragraph" w:styleId="Listepuces4">
    <w:name w:val="List Bullet 4"/>
    <w:basedOn w:val="Normal"/>
    <w:autoRedefine/>
    <w:rsid w:val="00F222B8"/>
    <w:pPr>
      <w:tabs>
        <w:tab w:val="num" w:pos="360"/>
      </w:tabs>
      <w:ind w:left="360" w:hanging="360"/>
    </w:pPr>
    <w:rPr>
      <w:snapToGrid w:val="0"/>
    </w:rPr>
  </w:style>
  <w:style w:type="paragraph" w:customStyle="1" w:styleId="Nomdesocit">
    <w:name w:val="Nom de société"/>
    <w:basedOn w:val="Normal"/>
    <w:next w:val="Normal"/>
    <w:autoRedefine/>
    <w:rsid w:val="00F222B8"/>
    <w:pPr>
      <w:ind w:left="-851"/>
    </w:pPr>
  </w:style>
  <w:style w:type="paragraph" w:customStyle="1" w:styleId="NomdesocitUn">
    <w:name w:val="Nom de société Un"/>
    <w:basedOn w:val="Nomdesocit"/>
    <w:next w:val="Normal"/>
    <w:autoRedefine/>
    <w:rsid w:val="00F222B8"/>
  </w:style>
  <w:style w:type="paragraph" w:styleId="Date">
    <w:name w:val="Date"/>
    <w:basedOn w:val="Corpsdetexte"/>
    <w:rsid w:val="00F222B8"/>
    <w:pPr>
      <w:keepNext/>
    </w:pPr>
  </w:style>
  <w:style w:type="paragraph" w:customStyle="1" w:styleId="tiquettededocument">
    <w:name w:val="Étiquette de document"/>
    <w:basedOn w:val="Normal"/>
    <w:next w:val="Normal"/>
    <w:rsid w:val="00F222B8"/>
    <w:pPr>
      <w:spacing w:after="220"/>
    </w:pPr>
    <w:rPr>
      <w:spacing w:val="-20"/>
      <w:sz w:val="48"/>
    </w:rPr>
  </w:style>
  <w:style w:type="character" w:styleId="Accentuation">
    <w:name w:val="Emphasis"/>
    <w:qFormat/>
    <w:rsid w:val="00F222B8"/>
    <w:rPr>
      <w:rFonts w:ascii="Arial Black" w:hAnsi="Arial Black"/>
      <w:spacing w:val="-8"/>
      <w:sz w:val="18"/>
    </w:rPr>
  </w:style>
  <w:style w:type="paragraph" w:customStyle="1" w:styleId="En-tteBase">
    <w:name w:val="En-tête (Base)"/>
    <w:basedOn w:val="Normal"/>
    <w:rsid w:val="00F222B8"/>
  </w:style>
  <w:style w:type="paragraph" w:styleId="Pieddepage">
    <w:name w:val="footer"/>
    <w:basedOn w:val="En-tteBase"/>
    <w:rsid w:val="00F222B8"/>
    <w:pPr>
      <w:tabs>
        <w:tab w:val="right" w:pos="6840"/>
      </w:tabs>
      <w:spacing w:line="220" w:lineRule="atLeast"/>
      <w:ind w:left="-2160"/>
    </w:pPr>
    <w:rPr>
      <w:b/>
      <w:sz w:val="18"/>
    </w:rPr>
  </w:style>
  <w:style w:type="paragraph" w:styleId="En-tte">
    <w:name w:val="header"/>
    <w:basedOn w:val="En-tteBase"/>
    <w:link w:val="En-tteCar"/>
    <w:rsid w:val="00F222B8"/>
    <w:pPr>
      <w:spacing w:line="220" w:lineRule="atLeast"/>
      <w:ind w:left="-2160"/>
    </w:pPr>
  </w:style>
  <w:style w:type="paragraph" w:customStyle="1" w:styleId="TitreBase">
    <w:name w:val="Titre Base"/>
    <w:basedOn w:val="Corpsdetexte"/>
    <w:next w:val="Corpsdetexte"/>
    <w:rsid w:val="00F222B8"/>
    <w:pPr>
      <w:keepNext/>
      <w:keepLines/>
      <w:spacing w:after="0"/>
    </w:pPr>
    <w:rPr>
      <w:spacing w:val="-4"/>
      <w:sz w:val="18"/>
    </w:rPr>
  </w:style>
  <w:style w:type="paragraph" w:customStyle="1" w:styleId="Organisme">
    <w:name w:val="Organisme"/>
    <w:basedOn w:val="Normal"/>
    <w:next w:val="Russite"/>
    <w:autoRedefine/>
    <w:rsid w:val="00F222B8"/>
    <w:pPr>
      <w:tabs>
        <w:tab w:val="left" w:pos="2160"/>
        <w:tab w:val="right" w:pos="6480"/>
      </w:tabs>
      <w:spacing w:before="240" w:after="60" w:line="220" w:lineRule="atLeast"/>
    </w:pPr>
  </w:style>
  <w:style w:type="character" w:customStyle="1" w:styleId="Poste">
    <w:name w:val="Poste"/>
    <w:basedOn w:val="Policepardfaut"/>
    <w:rsid w:val="00F222B8"/>
  </w:style>
  <w:style w:type="paragraph" w:customStyle="1" w:styleId="Intitulduposte">
    <w:name w:val="Intitulé du poste"/>
    <w:next w:val="Russite"/>
    <w:rsid w:val="00F222B8"/>
    <w:pPr>
      <w:spacing w:after="60" w:line="220" w:lineRule="atLeast"/>
    </w:pPr>
    <w:rPr>
      <w:rFonts w:ascii="Arial Black" w:hAnsi="Arial Black"/>
      <w:spacing w:val="-10"/>
      <w:lang w:val="en-US"/>
    </w:rPr>
  </w:style>
  <w:style w:type="character" w:customStyle="1" w:styleId="PrambuleAccentuation">
    <w:name w:val="Préambule (Accentuation)"/>
    <w:rsid w:val="00F222B8"/>
    <w:rPr>
      <w:rFonts w:ascii="Arial Black" w:hAnsi="Arial Black"/>
      <w:spacing w:val="-6"/>
      <w:sz w:val="18"/>
    </w:rPr>
  </w:style>
  <w:style w:type="paragraph" w:customStyle="1" w:styleId="Nom">
    <w:name w:val="Nom"/>
    <w:basedOn w:val="Normal"/>
    <w:next w:val="Normal"/>
    <w:rsid w:val="00F222B8"/>
    <w:pPr>
      <w:pBdr>
        <w:bottom w:val="single" w:sz="6" w:space="4" w:color="auto"/>
      </w:pBdr>
      <w:spacing w:line="240" w:lineRule="atLeast"/>
    </w:pPr>
    <w:rPr>
      <w:rFonts w:ascii="Arial Black" w:hAnsi="Arial Black"/>
      <w:spacing w:val="-35"/>
      <w:sz w:val="54"/>
    </w:rPr>
  </w:style>
  <w:style w:type="paragraph" w:customStyle="1" w:styleId="ATitredesection">
    <w:name w:val="A_Titre de section"/>
    <w:basedOn w:val="Normal"/>
    <w:next w:val="Normal"/>
    <w:autoRedefine/>
    <w:rsid w:val="00972024"/>
    <w:pPr>
      <w:ind w:left="-142"/>
      <w:jc w:val="left"/>
    </w:pPr>
    <w:rPr>
      <w:rFonts w:cs="Arial"/>
      <w:b/>
      <w:bCs/>
      <w:color w:val="C00000"/>
      <w:spacing w:val="-10"/>
      <w:sz w:val="28"/>
      <w:szCs w:val="28"/>
    </w:rPr>
  </w:style>
  <w:style w:type="paragraph" w:customStyle="1" w:styleId="Pasdetitre">
    <w:name w:val="Pas de titre"/>
    <w:basedOn w:val="ATitredesection"/>
    <w:rsid w:val="00F222B8"/>
  </w:style>
  <w:style w:type="paragraph" w:customStyle="1" w:styleId="Objectifs">
    <w:name w:val="Objectifs"/>
    <w:basedOn w:val="Normal"/>
    <w:next w:val="Corpsdetexte"/>
    <w:rsid w:val="00F222B8"/>
    <w:pPr>
      <w:spacing w:before="240" w:after="220" w:line="220" w:lineRule="atLeast"/>
    </w:pPr>
  </w:style>
  <w:style w:type="character" w:styleId="Numrodepage">
    <w:name w:val="page number"/>
    <w:rsid w:val="00F222B8"/>
    <w:rPr>
      <w:rFonts w:ascii="Arial" w:hAnsi="Arial"/>
      <w:sz w:val="18"/>
    </w:rPr>
  </w:style>
  <w:style w:type="paragraph" w:customStyle="1" w:styleId="Donnespersonnelles">
    <w:name w:val="Données personnelles"/>
    <w:basedOn w:val="Corpsdetexte"/>
    <w:rsid w:val="00F222B8"/>
    <w:pPr>
      <w:spacing w:after="120" w:line="240" w:lineRule="exact"/>
      <w:ind w:left="-1080" w:right="1080"/>
    </w:pPr>
    <w:rPr>
      <w:i/>
      <w:spacing w:val="0"/>
      <w:sz w:val="22"/>
    </w:rPr>
  </w:style>
  <w:style w:type="paragraph" w:customStyle="1" w:styleId="Informationspersonnelles">
    <w:name w:val="Informations personnelles"/>
    <w:basedOn w:val="Russite"/>
    <w:next w:val="Russite"/>
    <w:rsid w:val="00F222B8"/>
    <w:pPr>
      <w:numPr>
        <w:numId w:val="0"/>
      </w:numPr>
      <w:spacing w:before="240"/>
      <w:ind w:left="245" w:hanging="245"/>
    </w:pPr>
  </w:style>
  <w:style w:type="paragraph" w:customStyle="1" w:styleId="ASous-titredesection">
    <w:name w:val="A_Sous-titre de section"/>
    <w:basedOn w:val="ATitredesection"/>
    <w:next w:val="Normal"/>
    <w:rsid w:val="00F222B8"/>
    <w:rPr>
      <w:color w:val="000080"/>
      <w:spacing w:val="0"/>
    </w:rPr>
  </w:style>
  <w:style w:type="paragraph" w:styleId="Corpsdetexte2">
    <w:name w:val="Body Text 2"/>
    <w:basedOn w:val="Normal"/>
    <w:rsid w:val="00F222B8"/>
    <w:rPr>
      <w:snapToGrid w:val="0"/>
      <w:color w:val="000000"/>
    </w:rPr>
  </w:style>
  <w:style w:type="character" w:styleId="Lienhypertexte">
    <w:name w:val="Hyperlink"/>
    <w:rsid w:val="00F222B8"/>
    <w:rPr>
      <w:color w:val="0000FF"/>
      <w:u w:val="single"/>
    </w:rPr>
  </w:style>
  <w:style w:type="paragraph" w:customStyle="1" w:styleId="Aexprience">
    <w:name w:val="A_expérience"/>
    <w:basedOn w:val="Normal"/>
    <w:rsid w:val="00F222B8"/>
    <w:pPr>
      <w:spacing w:before="120"/>
    </w:pPr>
    <w:rPr>
      <w:b/>
      <w:snapToGrid w:val="0"/>
      <w:color w:val="000000"/>
    </w:rPr>
  </w:style>
  <w:style w:type="character" w:styleId="Lienhypertextesuivivisit">
    <w:name w:val="FollowedHyperlink"/>
    <w:rsid w:val="00F222B8"/>
    <w:rPr>
      <w:color w:val="800080"/>
      <w:u w:val="single"/>
    </w:rPr>
  </w:style>
  <w:style w:type="paragraph" w:customStyle="1" w:styleId="Aliste">
    <w:name w:val="A_liste"/>
    <w:basedOn w:val="Normal"/>
    <w:rsid w:val="00F222B8"/>
    <w:pPr>
      <w:numPr>
        <w:numId w:val="2"/>
      </w:numPr>
    </w:pPr>
    <w:rPr>
      <w:snapToGrid w:val="0"/>
    </w:rPr>
  </w:style>
  <w:style w:type="paragraph" w:styleId="Corpsdetexte3">
    <w:name w:val="Body Text 3"/>
    <w:basedOn w:val="Normal"/>
    <w:rsid w:val="00F222B8"/>
    <w:rPr>
      <w:i/>
    </w:rPr>
  </w:style>
  <w:style w:type="paragraph" w:styleId="Retraitcorpsdetexte2">
    <w:name w:val="Body Text Indent 2"/>
    <w:basedOn w:val="Normal"/>
    <w:rsid w:val="00F222B8"/>
    <w:pPr>
      <w:ind w:left="1277"/>
    </w:pPr>
  </w:style>
  <w:style w:type="paragraph" w:customStyle="1" w:styleId="AComptence">
    <w:name w:val="A_Compétence"/>
    <w:basedOn w:val="Aexprience"/>
    <w:rsid w:val="00F222B8"/>
    <w:pPr>
      <w:spacing w:after="120"/>
    </w:pPr>
  </w:style>
  <w:style w:type="paragraph" w:customStyle="1" w:styleId="ATypeintervention">
    <w:name w:val="A_Type intervention"/>
    <w:basedOn w:val="ASous-titredesection"/>
    <w:next w:val="Normal"/>
    <w:rsid w:val="00F222B8"/>
  </w:style>
  <w:style w:type="paragraph" w:customStyle="1" w:styleId="ATypecomptence">
    <w:name w:val="A_Type compétence"/>
    <w:basedOn w:val="ASous-titredesection"/>
    <w:next w:val="Normal"/>
    <w:rsid w:val="00F222B8"/>
    <w:pPr>
      <w:pBdr>
        <w:top w:val="single" w:sz="4" w:space="1" w:color="auto"/>
      </w:pBdr>
    </w:pPr>
  </w:style>
  <w:style w:type="paragraph" w:customStyle="1" w:styleId="AExempledemission">
    <w:name w:val="A_Exemple de mission"/>
    <w:basedOn w:val="AComptence"/>
    <w:next w:val="Normal"/>
    <w:rsid w:val="00F222B8"/>
  </w:style>
  <w:style w:type="paragraph" w:customStyle="1" w:styleId="nb">
    <w:name w:val="nb"/>
    <w:basedOn w:val="Normal"/>
    <w:rsid w:val="00F222B8"/>
    <w:pPr>
      <w:spacing w:line="240" w:lineRule="exact"/>
    </w:pPr>
    <w:rPr>
      <w:b/>
      <w:i/>
      <w:sz w:val="24"/>
    </w:rPr>
  </w:style>
  <w:style w:type="paragraph" w:styleId="Retraitcorpsdetexte3">
    <w:name w:val="Body Text Indent 3"/>
    <w:basedOn w:val="Normal"/>
    <w:rsid w:val="00F222B8"/>
    <w:pPr>
      <w:tabs>
        <w:tab w:val="num" w:pos="1"/>
      </w:tabs>
      <w:spacing w:line="240" w:lineRule="exact"/>
      <w:ind w:left="1"/>
      <w:jc w:val="left"/>
    </w:pPr>
    <w:rPr>
      <w:rFonts w:cs="Arial"/>
      <w:b/>
      <w:bCs/>
      <w:i/>
      <w:iCs/>
    </w:rPr>
  </w:style>
  <w:style w:type="paragraph" w:customStyle="1" w:styleId="Retraitcorpsdetexte31">
    <w:name w:val="Retrait corps de texte 31"/>
    <w:basedOn w:val="Normal"/>
    <w:rsid w:val="00F222B8"/>
    <w:pPr>
      <w:tabs>
        <w:tab w:val="left" w:pos="2127"/>
      </w:tabs>
      <w:overflowPunct w:val="0"/>
      <w:autoSpaceDE w:val="0"/>
      <w:autoSpaceDN w:val="0"/>
      <w:adjustRightInd w:val="0"/>
      <w:spacing w:line="240" w:lineRule="exact"/>
      <w:ind w:left="2127" w:hanging="2127"/>
      <w:textAlignment w:val="baseline"/>
    </w:pPr>
    <w:rPr>
      <w:rFonts w:ascii="Times New Roman" w:hAnsi="Times New Roman"/>
      <w:sz w:val="22"/>
      <w:szCs w:val="22"/>
    </w:rPr>
  </w:style>
  <w:style w:type="paragraph" w:customStyle="1" w:styleId="Retrait1">
    <w:name w:val="Retrait 1"/>
    <w:basedOn w:val="Normal"/>
    <w:rsid w:val="00260E0A"/>
    <w:pPr>
      <w:spacing w:before="30" w:after="30"/>
      <w:ind w:left="851" w:hanging="284"/>
      <w:jc w:val="left"/>
    </w:pPr>
    <w:rPr>
      <w:rFonts w:ascii="Times New Roman" w:hAnsi="Times New Roman"/>
      <w:sz w:val="24"/>
    </w:rPr>
  </w:style>
  <w:style w:type="paragraph" w:styleId="Textedebulles">
    <w:name w:val="Balloon Text"/>
    <w:basedOn w:val="Normal"/>
    <w:semiHidden/>
    <w:rsid w:val="00C76BFC"/>
    <w:rPr>
      <w:rFonts w:ascii="Tahoma" w:hAnsi="Tahoma" w:cs="Tahoma"/>
      <w:sz w:val="16"/>
      <w:szCs w:val="16"/>
    </w:rPr>
  </w:style>
  <w:style w:type="paragraph" w:customStyle="1" w:styleId="CarCarCarCarCarCarCarCar">
    <w:name w:val="Car Car Car Car Car Car Car Car"/>
    <w:basedOn w:val="Normal"/>
    <w:rsid w:val="00E65314"/>
    <w:pPr>
      <w:spacing w:after="160" w:line="240" w:lineRule="exact"/>
      <w:jc w:val="left"/>
    </w:pPr>
    <w:rPr>
      <w:rFonts w:ascii="Verdana" w:hAnsi="Verdana"/>
      <w:sz w:val="24"/>
      <w:szCs w:val="24"/>
    </w:rPr>
  </w:style>
  <w:style w:type="paragraph" w:customStyle="1" w:styleId="Lang-Form">
    <w:name w:val="Lang-Form"/>
    <w:basedOn w:val="Normal"/>
    <w:link w:val="Lang-FormCar"/>
    <w:qFormat/>
    <w:rsid w:val="00B90CC7"/>
    <w:pPr>
      <w:ind w:left="1410" w:hanging="1410"/>
    </w:pPr>
    <w:rPr>
      <w:rFonts w:ascii="Calibri" w:hAnsi="Calibri"/>
      <w:sz w:val="24"/>
      <w:szCs w:val="24"/>
    </w:rPr>
  </w:style>
  <w:style w:type="character" w:customStyle="1" w:styleId="Lang-FormCar">
    <w:name w:val="Lang-Form Car"/>
    <w:link w:val="Lang-Form"/>
    <w:rsid w:val="00B90CC7"/>
    <w:rPr>
      <w:rFonts w:ascii="Calibri" w:hAnsi="Calibri"/>
      <w:sz w:val="24"/>
      <w:szCs w:val="24"/>
      <w:lang w:val="fr-FR" w:eastAsia="fr-FR" w:bidi="ar-SA"/>
    </w:rPr>
  </w:style>
  <w:style w:type="paragraph" w:customStyle="1" w:styleId="CompTech">
    <w:name w:val="Comp Tech"/>
    <w:basedOn w:val="Normal"/>
    <w:rsid w:val="00040236"/>
    <w:pPr>
      <w:tabs>
        <w:tab w:val="left" w:pos="3402"/>
      </w:tabs>
      <w:jc w:val="left"/>
    </w:pPr>
    <w:rPr>
      <w:rFonts w:ascii="Calibri" w:hAnsi="Calibri"/>
      <w:sz w:val="22"/>
      <w:szCs w:val="22"/>
    </w:rPr>
  </w:style>
  <w:style w:type="paragraph" w:customStyle="1" w:styleId="Env">
    <w:name w:val="Env"/>
    <w:basedOn w:val="Normal"/>
    <w:link w:val="EnvCar"/>
    <w:qFormat/>
    <w:rsid w:val="0097638B"/>
    <w:rPr>
      <w:rFonts w:ascii="Calibri" w:hAnsi="Calibri"/>
      <w:i/>
      <w:sz w:val="24"/>
      <w:szCs w:val="24"/>
    </w:rPr>
  </w:style>
  <w:style w:type="character" w:customStyle="1" w:styleId="EnvCar">
    <w:name w:val="Env Car"/>
    <w:link w:val="Env"/>
    <w:rsid w:val="0097638B"/>
    <w:rPr>
      <w:rFonts w:ascii="Calibri" w:hAnsi="Calibri"/>
      <w:i/>
      <w:sz w:val="24"/>
      <w:szCs w:val="24"/>
      <w:lang w:val="fr-FR" w:eastAsia="fr-FR" w:bidi="ar-SA"/>
    </w:rPr>
  </w:style>
  <w:style w:type="paragraph" w:customStyle="1" w:styleId="NormalArial">
    <w:name w:val="Normal + Arial"/>
    <w:basedOn w:val="Normal"/>
    <w:rsid w:val="003D78E3"/>
    <w:pPr>
      <w:numPr>
        <w:numId w:val="3"/>
      </w:numPr>
      <w:ind w:right="-569"/>
      <w:jc w:val="left"/>
    </w:pPr>
  </w:style>
  <w:style w:type="paragraph" w:customStyle="1" w:styleId="Normaldocumenttableau">
    <w:name w:val="Normal document tableau"/>
    <w:basedOn w:val="Normal"/>
    <w:rsid w:val="00F46804"/>
    <w:pPr>
      <w:suppressAutoHyphens/>
      <w:spacing w:before="60" w:after="60"/>
      <w:jc w:val="left"/>
    </w:pPr>
    <w:rPr>
      <w:rFonts w:cs="Arial"/>
      <w:color w:val="000000"/>
      <w:szCs w:val="24"/>
      <w:lang w:eastAsia="ar-SA"/>
    </w:rPr>
  </w:style>
  <w:style w:type="character" w:customStyle="1" w:styleId="A0">
    <w:name w:val="A0"/>
    <w:rsid w:val="007868F3"/>
    <w:rPr>
      <w:rFonts w:ascii="Sansation" w:eastAsia="Sansation" w:hAnsi="Sansation" w:cs="Sansation"/>
      <w:color w:val="000000"/>
      <w:sz w:val="20"/>
      <w:szCs w:val="20"/>
    </w:rPr>
  </w:style>
  <w:style w:type="character" w:customStyle="1" w:styleId="A5">
    <w:name w:val="A5"/>
    <w:rsid w:val="007868F3"/>
    <w:rPr>
      <w:rFonts w:ascii="Sansation" w:eastAsia="Sansation" w:hAnsi="Sansation" w:cs="Sansation"/>
      <w:color w:val="000000"/>
      <w:sz w:val="18"/>
      <w:szCs w:val="18"/>
    </w:rPr>
  </w:style>
  <w:style w:type="character" w:customStyle="1" w:styleId="A4">
    <w:name w:val="A4"/>
    <w:rsid w:val="007868F3"/>
    <w:rPr>
      <w:rFonts w:ascii="Sansation" w:eastAsia="Sansation" w:hAnsi="Sansation" w:cs="Sansation"/>
      <w:b/>
      <w:bCs/>
      <w:color w:val="000000"/>
      <w:sz w:val="22"/>
      <w:szCs w:val="22"/>
    </w:rPr>
  </w:style>
  <w:style w:type="character" w:customStyle="1" w:styleId="A7">
    <w:name w:val="A7"/>
    <w:rsid w:val="007868F3"/>
    <w:rPr>
      <w:rFonts w:ascii="Sansation" w:eastAsia="Sansation" w:hAnsi="Sansation" w:cs="Sansation"/>
      <w:color w:val="000000"/>
      <w:sz w:val="18"/>
      <w:szCs w:val="18"/>
      <w:u w:val="single"/>
    </w:rPr>
  </w:style>
  <w:style w:type="character" w:customStyle="1" w:styleId="A6">
    <w:name w:val="A6"/>
    <w:rsid w:val="003738C0"/>
    <w:rPr>
      <w:rFonts w:ascii="Sansation" w:eastAsia="Sansation" w:hAnsi="Sansation" w:cs="Sansation"/>
      <w:color w:val="000000"/>
      <w:sz w:val="20"/>
      <w:szCs w:val="20"/>
      <w:u w:val="single"/>
    </w:rPr>
  </w:style>
  <w:style w:type="paragraph" w:styleId="Explorateurdedocuments">
    <w:name w:val="Document Map"/>
    <w:basedOn w:val="Normal"/>
    <w:semiHidden/>
    <w:rsid w:val="00035199"/>
    <w:pPr>
      <w:shd w:val="clear" w:color="auto" w:fill="000080"/>
    </w:pPr>
    <w:rPr>
      <w:rFonts w:ascii="Tahoma" w:hAnsi="Tahoma" w:cs="Tahoma"/>
    </w:rPr>
  </w:style>
  <w:style w:type="paragraph" w:customStyle="1" w:styleId="HCVNEWtextetitre">
    <w:name w:val="H CVNEW texte titre"/>
    <w:basedOn w:val="Normal"/>
    <w:link w:val="HCVNEWtextetitreCar"/>
    <w:rsid w:val="00695764"/>
    <w:pPr>
      <w:widowControl w:val="0"/>
      <w:tabs>
        <w:tab w:val="left" w:pos="2268"/>
      </w:tabs>
      <w:suppressAutoHyphens/>
      <w:spacing w:before="120" w:after="240" w:line="240" w:lineRule="exact"/>
      <w:ind w:left="284"/>
    </w:pPr>
    <w:rPr>
      <w:rFonts w:ascii="Calibri" w:eastAsia="Calibri" w:hAnsi="Calibri"/>
      <w:bCs/>
      <w:kern w:val="1"/>
      <w:szCs w:val="22"/>
      <w:lang w:eastAsia="ar-SA"/>
    </w:rPr>
  </w:style>
  <w:style w:type="paragraph" w:customStyle="1" w:styleId="HCVNEWpuce">
    <w:name w:val="H CVNEW puce"/>
    <w:basedOn w:val="Normal"/>
    <w:link w:val="HCVNEWpuceCar"/>
    <w:rsid w:val="00695764"/>
    <w:pPr>
      <w:tabs>
        <w:tab w:val="left" w:pos="992"/>
      </w:tabs>
      <w:suppressAutoHyphens/>
      <w:spacing w:before="120" w:line="200" w:lineRule="exact"/>
    </w:pPr>
    <w:rPr>
      <w:rFonts w:ascii="Calibri" w:eastAsia="Calibri" w:hAnsi="Calibri"/>
      <w:color w:val="000000"/>
      <w:lang w:eastAsia="ar-SA"/>
    </w:rPr>
  </w:style>
  <w:style w:type="paragraph" w:styleId="Paragraphedeliste">
    <w:name w:val="List Paragraph"/>
    <w:basedOn w:val="Normal"/>
    <w:link w:val="ParagraphedelisteCar"/>
    <w:uiPriority w:val="1"/>
    <w:qFormat/>
    <w:rsid w:val="00695764"/>
    <w:pPr>
      <w:spacing w:line="276" w:lineRule="auto"/>
      <w:ind w:left="720"/>
      <w:contextualSpacing/>
      <w:jc w:val="left"/>
    </w:pPr>
    <w:rPr>
      <w:rFonts w:ascii="BerkeleyOldEFOP-Book" w:eastAsia="BerkeleyOldEFOP-Book" w:hAnsi="BerkeleyOldEFOP-Book"/>
      <w:sz w:val="22"/>
      <w:szCs w:val="22"/>
      <w:lang w:eastAsia="en-US"/>
    </w:rPr>
  </w:style>
  <w:style w:type="paragraph" w:customStyle="1" w:styleId="HCVNEWFO-TECH">
    <w:name w:val="H CVNEW FO-TECH"/>
    <w:basedOn w:val="Normal"/>
    <w:link w:val="HCVNEWFO-TECHCar"/>
    <w:rsid w:val="00695764"/>
    <w:pPr>
      <w:widowControl w:val="0"/>
      <w:tabs>
        <w:tab w:val="left" w:pos="2268"/>
      </w:tabs>
      <w:suppressAutoHyphens/>
      <w:spacing w:before="120" w:after="120" w:line="200" w:lineRule="exact"/>
      <w:ind w:firstLine="397"/>
    </w:pPr>
    <w:rPr>
      <w:rFonts w:ascii="Calibri" w:eastAsia="Calibri" w:hAnsi="Calibri"/>
      <w:bCs/>
      <w:color w:val="000000"/>
      <w:kern w:val="1"/>
      <w:szCs w:val="22"/>
      <w:lang w:eastAsia="ar-SA"/>
    </w:rPr>
  </w:style>
  <w:style w:type="character" w:customStyle="1" w:styleId="WW8Num18z0">
    <w:name w:val="WW8Num18z0"/>
    <w:rsid w:val="006552D1"/>
    <w:rPr>
      <w:rFonts w:ascii="Symbol" w:hAnsi="Symbol"/>
    </w:rPr>
  </w:style>
  <w:style w:type="paragraph" w:customStyle="1" w:styleId="CVNormal">
    <w:name w:val="CV Normal"/>
    <w:basedOn w:val="Normal"/>
    <w:rsid w:val="00673218"/>
    <w:pPr>
      <w:suppressAutoHyphens/>
      <w:ind w:left="113" w:right="113"/>
      <w:jc w:val="left"/>
    </w:pPr>
    <w:rPr>
      <w:rFonts w:ascii="Arial Narrow" w:hAnsi="Arial Narrow"/>
      <w:lang w:eastAsia="ar-SA"/>
    </w:rPr>
  </w:style>
  <w:style w:type="paragraph" w:customStyle="1" w:styleId="Paragraphedeliste1">
    <w:name w:val="Paragraphe de liste1"/>
    <w:basedOn w:val="Normal"/>
    <w:rsid w:val="00D112E7"/>
    <w:pPr>
      <w:spacing w:after="200" w:line="276" w:lineRule="auto"/>
      <w:ind w:left="720"/>
      <w:jc w:val="left"/>
    </w:pPr>
    <w:rPr>
      <w:rFonts w:ascii="Calibri" w:hAnsi="Calibri"/>
      <w:sz w:val="22"/>
      <w:szCs w:val="22"/>
      <w:lang w:eastAsia="en-US"/>
    </w:rPr>
  </w:style>
  <w:style w:type="character" w:customStyle="1" w:styleId="En-tteCar">
    <w:name w:val="En-tête Car"/>
    <w:link w:val="En-tte"/>
    <w:rsid w:val="002A1272"/>
    <w:rPr>
      <w:rFonts w:ascii="Arial" w:hAnsi="Arial"/>
    </w:rPr>
  </w:style>
  <w:style w:type="character" w:customStyle="1" w:styleId="ParagraphedelisteCar">
    <w:name w:val="Paragraphe de liste Car"/>
    <w:basedOn w:val="Policepardfaut"/>
    <w:link w:val="Paragraphedeliste"/>
    <w:rsid w:val="000F7A53"/>
    <w:rPr>
      <w:rFonts w:ascii="BerkeleyOldEFOP-Book" w:eastAsia="BerkeleyOldEFOP-Book" w:hAnsi="BerkeleyOldEFOP-Book"/>
      <w:sz w:val="22"/>
      <w:szCs w:val="22"/>
      <w:lang w:eastAsia="en-US"/>
    </w:rPr>
  </w:style>
  <w:style w:type="paragraph" w:customStyle="1" w:styleId="HCVNEWSOCIETE">
    <w:name w:val="H CVNEW SOCIETE"/>
    <w:basedOn w:val="Normal"/>
    <w:next w:val="Normal"/>
    <w:rsid w:val="000F7A53"/>
    <w:pPr>
      <w:keepNext/>
      <w:pBdr>
        <w:top w:val="single" w:sz="6" w:space="3" w:color="FFFFFF"/>
        <w:left w:val="single" w:sz="6" w:space="4" w:color="FFFFFF"/>
        <w:bottom w:val="single" w:sz="8" w:space="3" w:color="991417"/>
        <w:right w:val="single" w:sz="6" w:space="0" w:color="FFFFFF"/>
      </w:pBdr>
      <w:tabs>
        <w:tab w:val="right" w:pos="9072"/>
      </w:tabs>
      <w:spacing w:before="360" w:after="240"/>
      <w:ind w:left="284"/>
      <w:jc w:val="left"/>
    </w:pPr>
    <w:rPr>
      <w:rFonts w:ascii="Gill Sans MT" w:hAnsi="Gill Sans MT"/>
      <w:b/>
      <w:color w:val="991417"/>
      <w:sz w:val="22"/>
    </w:rPr>
  </w:style>
  <w:style w:type="paragraph" w:customStyle="1" w:styleId="HCVNEWenvironnement">
    <w:name w:val="H CVNEW environnement"/>
    <w:basedOn w:val="Normal"/>
    <w:next w:val="HCVNEWSOCIETE"/>
    <w:rsid w:val="000F7A53"/>
    <w:pPr>
      <w:tabs>
        <w:tab w:val="left" w:pos="2127"/>
      </w:tabs>
      <w:spacing w:before="240"/>
      <w:ind w:firstLine="284"/>
    </w:pPr>
    <w:rPr>
      <w:rFonts w:ascii="Calibri" w:hAnsi="Calibri" w:cs="Calibri"/>
      <w:b/>
      <w:color w:val="61287A"/>
      <w:szCs w:val="22"/>
    </w:rPr>
  </w:style>
  <w:style w:type="character" w:customStyle="1" w:styleId="HCVNEWpuceCar">
    <w:name w:val="H CVNEW puce Car"/>
    <w:basedOn w:val="Policepardfaut"/>
    <w:link w:val="HCVNEWpuce"/>
    <w:rsid w:val="000F7A53"/>
    <w:rPr>
      <w:rFonts w:ascii="Calibri" w:eastAsia="Calibri" w:hAnsi="Calibri"/>
      <w:color w:val="000000"/>
      <w:lang w:eastAsia="ar-SA"/>
    </w:rPr>
  </w:style>
  <w:style w:type="character" w:customStyle="1" w:styleId="HCVNEWtextetitreCar">
    <w:name w:val="H CVNEW texte titre Car"/>
    <w:basedOn w:val="Policepardfaut"/>
    <w:link w:val="HCVNEWtextetitre"/>
    <w:rsid w:val="000F7A53"/>
    <w:rPr>
      <w:rFonts w:ascii="Calibri" w:eastAsia="Calibri" w:hAnsi="Calibri"/>
      <w:bCs/>
      <w:kern w:val="1"/>
      <w:szCs w:val="22"/>
      <w:lang w:eastAsia="ar-SA"/>
    </w:rPr>
  </w:style>
  <w:style w:type="character" w:customStyle="1" w:styleId="HCVNEWFO-TECHCar">
    <w:name w:val="H CVNEW FO-TECH Car"/>
    <w:basedOn w:val="Policepardfaut"/>
    <w:link w:val="HCVNEWFO-TECH"/>
    <w:rsid w:val="00740C5B"/>
    <w:rPr>
      <w:rFonts w:ascii="Calibri" w:eastAsia="Calibri" w:hAnsi="Calibri"/>
      <w:bCs/>
      <w:color w:val="000000"/>
      <w:kern w:val="1"/>
      <w:szCs w:val="22"/>
      <w:lang w:eastAsia="ar-SA"/>
    </w:rPr>
  </w:style>
  <w:style w:type="paragraph" w:customStyle="1" w:styleId="HCVNEWtexte">
    <w:name w:val="H CVNEW texte"/>
    <w:basedOn w:val="HCVNEWtextetitre"/>
    <w:next w:val="HCVNEWpuce"/>
    <w:link w:val="HCVNEWtexteCar"/>
    <w:qFormat/>
    <w:rsid w:val="00DE7818"/>
    <w:rPr>
      <w:rFonts w:asciiTheme="minorHAnsi" w:eastAsia="BerkeleyOldEFOP-Book" w:hAnsiTheme="minorHAnsi"/>
    </w:rPr>
  </w:style>
  <w:style w:type="character" w:customStyle="1" w:styleId="HCVNEWtexteCar">
    <w:name w:val="H CVNEW texte Car"/>
    <w:basedOn w:val="HCVNEWtextetitreCar"/>
    <w:link w:val="HCVNEWtexte"/>
    <w:rsid w:val="00DE7818"/>
    <w:rPr>
      <w:rFonts w:asciiTheme="minorHAnsi" w:eastAsia="BerkeleyOldEFOP-Book" w:hAnsiTheme="minorHAnsi"/>
      <w:bCs/>
      <w:kern w:val="1"/>
      <w:szCs w:val="22"/>
      <w:lang w:eastAsia="ar-SA"/>
    </w:rPr>
  </w:style>
  <w:style w:type="paragraph" w:customStyle="1" w:styleId="HCVNEWsoustitre">
    <w:name w:val="H CVNEW sous titre"/>
    <w:basedOn w:val="Normal"/>
    <w:next w:val="HCVNEWtextetitre"/>
    <w:link w:val="HCVNEWsoustitreCar"/>
    <w:rsid w:val="00BD6458"/>
    <w:pPr>
      <w:keepNext/>
      <w:tabs>
        <w:tab w:val="left" w:pos="1418"/>
        <w:tab w:val="right" w:pos="9072"/>
      </w:tabs>
      <w:spacing w:before="240"/>
      <w:ind w:left="1418" w:hanging="1134"/>
    </w:pPr>
    <w:rPr>
      <w:rFonts w:ascii="Gill Sans MT" w:hAnsi="Gill Sans MT"/>
      <w:b/>
      <w:color w:val="61287A"/>
    </w:rPr>
  </w:style>
  <w:style w:type="character" w:customStyle="1" w:styleId="HCVNEWsoustitreCar">
    <w:name w:val="H CVNEW sous titre Car"/>
    <w:basedOn w:val="Policepardfaut"/>
    <w:link w:val="HCVNEWsoustitre"/>
    <w:rsid w:val="00BD6458"/>
    <w:rPr>
      <w:rFonts w:ascii="Gill Sans MT" w:hAnsi="Gill Sans MT"/>
      <w:b/>
      <w:color w:val="61287A"/>
    </w:rPr>
  </w:style>
  <w:style w:type="paragraph" w:customStyle="1" w:styleId="CVTableauligneformation">
    <w:name w:val="CV Tableau ligne formation"/>
    <w:basedOn w:val="Normal"/>
    <w:rsid w:val="00426375"/>
    <w:pPr>
      <w:keepLines/>
      <w:jc w:val="left"/>
    </w:pPr>
    <w:rPr>
      <w:rFonts w:ascii="Times New Roman" w:hAnsi="Times New Roman"/>
      <w:bCs/>
      <w:sz w:val="24"/>
      <w:szCs w:val="24"/>
    </w:rPr>
  </w:style>
  <w:style w:type="paragraph" w:customStyle="1" w:styleId="CVEnvironnement">
    <w:name w:val="CV Environnement"/>
    <w:basedOn w:val="Normal"/>
    <w:rsid w:val="00C00931"/>
    <w:pPr>
      <w:keepNext/>
      <w:keepLines/>
      <w:spacing w:after="240"/>
    </w:pPr>
    <w:rPr>
      <w:rFonts w:ascii="Times New Roman" w:hAnsi="Times New Roman"/>
      <w:i/>
      <w:sz w:val="24"/>
      <w:szCs w:val="24"/>
    </w:rPr>
  </w:style>
  <w:style w:type="paragraph" w:customStyle="1" w:styleId="CVEnumration1">
    <w:name w:val="CV Enumération 1"/>
    <w:basedOn w:val="Normal"/>
    <w:rsid w:val="00F3233D"/>
    <w:pPr>
      <w:keepLines/>
      <w:numPr>
        <w:numId w:val="4"/>
      </w:numPr>
    </w:pPr>
    <w:rPr>
      <w:rFonts w:ascii="Times New Roman" w:hAnsi="Times New Roman"/>
      <w:bCs/>
      <w:sz w:val="24"/>
      <w:szCs w:val="24"/>
    </w:rPr>
  </w:style>
  <w:style w:type="paragraph" w:customStyle="1" w:styleId="DescriptionMission">
    <w:name w:val="DescriptionMission"/>
    <w:basedOn w:val="Normal"/>
    <w:rsid w:val="009813C6"/>
    <w:pPr>
      <w:tabs>
        <w:tab w:val="left" w:pos="227"/>
        <w:tab w:val="left" w:pos="615"/>
      </w:tabs>
      <w:suppressAutoHyphens/>
      <w:overflowPunct w:val="0"/>
      <w:autoSpaceDE w:val="0"/>
      <w:spacing w:before="57"/>
      <w:ind w:left="300"/>
      <w:jc w:val="left"/>
      <w:textAlignment w:val="baseline"/>
    </w:pPr>
    <w:rPr>
      <w:sz w:val="22"/>
      <w:szCs w:val="24"/>
      <w:lang w:eastAsia="ar-SA"/>
    </w:rPr>
  </w:style>
  <w:style w:type="paragraph" w:customStyle="1" w:styleId="CVDure">
    <w:name w:val="CV Durée"/>
    <w:basedOn w:val="Normal"/>
    <w:rsid w:val="000A6BE2"/>
    <w:pPr>
      <w:keepNext/>
      <w:keepLines/>
    </w:pPr>
    <w:rPr>
      <w:rFonts w:ascii="Times New Roman" w:hAnsi="Times New Roman"/>
      <w:bCs/>
      <w:i/>
      <w:sz w:val="24"/>
      <w:szCs w:val="24"/>
    </w:rPr>
  </w:style>
  <w:style w:type="paragraph" w:customStyle="1" w:styleId="CharChar1CharCharCharCharCharCharChar">
    <w:name w:val="Char Char1 Char Char Char Char Char Char Char"/>
    <w:basedOn w:val="Normal"/>
    <w:rsid w:val="00695DA6"/>
    <w:pPr>
      <w:spacing w:after="160" w:line="240" w:lineRule="exact"/>
      <w:jc w:val="left"/>
    </w:pPr>
    <w:rPr>
      <w:rFonts w:ascii="Verdana" w:hAnsi="Verdana"/>
      <w:sz w:val="24"/>
      <w:szCs w:val="24"/>
    </w:rPr>
  </w:style>
  <w:style w:type="character" w:customStyle="1" w:styleId="CVexpriencessignificativessocit">
    <w:name w:val="CV expériences significatives (société)"/>
    <w:rsid w:val="00695DA6"/>
    <w:rPr>
      <w:caps/>
      <w:color w:val="0061AA"/>
      <w:kern w:val="28"/>
      <w:sz w:val="28"/>
    </w:rPr>
  </w:style>
  <w:style w:type="paragraph" w:customStyle="1" w:styleId="Norm">
    <w:name w:val="Norm"/>
    <w:basedOn w:val="Normal"/>
    <w:rsid w:val="00695DA6"/>
    <w:pPr>
      <w:ind w:left="-141"/>
      <w:jc w:val="left"/>
    </w:pPr>
    <w:rPr>
      <w:color w:val="808080"/>
    </w:rPr>
  </w:style>
  <w:style w:type="paragraph" w:customStyle="1" w:styleId="CharChar1CharCharCharCharCharCharChar0">
    <w:name w:val="Char Char1 Char Char Char Char Char Char Char"/>
    <w:basedOn w:val="Normal"/>
    <w:rsid w:val="00897568"/>
    <w:pPr>
      <w:spacing w:after="160" w:line="240" w:lineRule="exact"/>
      <w:jc w:val="left"/>
    </w:pPr>
    <w:rPr>
      <w:rFonts w:ascii="Verdana" w:hAnsi="Verdana"/>
      <w:sz w:val="24"/>
      <w:szCs w:val="24"/>
    </w:rPr>
  </w:style>
  <w:style w:type="paragraph" w:customStyle="1" w:styleId="Notm">
    <w:name w:val="Notm"/>
    <w:basedOn w:val="Normal"/>
    <w:rsid w:val="00C57EB2"/>
    <w:rPr>
      <w:lang w:val="en-US"/>
    </w:rPr>
  </w:style>
  <w:style w:type="paragraph" w:styleId="Listepuces">
    <w:name w:val="List Bullet"/>
    <w:basedOn w:val="Normal"/>
    <w:unhideWhenUsed/>
    <w:rsid w:val="004A3563"/>
    <w:pPr>
      <w:numPr>
        <w:numId w:val="5"/>
      </w:numPr>
      <w:contextualSpacing/>
    </w:pPr>
  </w:style>
  <w:style w:type="paragraph" w:customStyle="1" w:styleId="CVTitrethme">
    <w:name w:val="CV Titre thème"/>
    <w:basedOn w:val="Normal"/>
    <w:rsid w:val="004A3563"/>
    <w:pPr>
      <w:pBdr>
        <w:bottom w:val="single" w:sz="12" w:space="0" w:color="666699"/>
      </w:pBdr>
      <w:spacing w:before="480"/>
      <w:jc w:val="left"/>
    </w:pPr>
    <w:rPr>
      <w:rFonts w:ascii="Arial Narrow" w:hAnsi="Arial Narrow" w:cs="Arial"/>
      <w:b/>
      <w:color w:val="993366"/>
      <w:sz w:val="24"/>
      <w:szCs w:val="22"/>
    </w:rPr>
  </w:style>
  <w:style w:type="character" w:customStyle="1" w:styleId="Normalenexergue">
    <w:name w:val="Normal en exergue"/>
    <w:rsid w:val="006336A8"/>
    <w:rPr>
      <w:b/>
      <w:i/>
      <w:color w:val="666699"/>
      <w:sz w:val="24"/>
      <w:szCs w:val="24"/>
    </w:rPr>
  </w:style>
  <w:style w:type="paragraph" w:customStyle="1" w:styleId="CVDomainesdecomptence">
    <w:name w:val="CV Domaines de compétence"/>
    <w:basedOn w:val="Normal"/>
    <w:rsid w:val="0028711B"/>
    <w:pPr>
      <w:jc w:val="center"/>
    </w:pPr>
    <w:rPr>
      <w:rFonts w:ascii="Arial Narrow" w:hAnsi="Arial Narrow" w:cs="Arial"/>
      <w:b/>
      <w:i/>
      <w:iCs/>
      <w:color w:val="666699"/>
      <w:sz w:val="28"/>
      <w:szCs w:val="22"/>
    </w:rPr>
  </w:style>
  <w:style w:type="paragraph" w:customStyle="1" w:styleId="Normalindent">
    <w:name w:val="Normal indenté"/>
    <w:basedOn w:val="Normal"/>
    <w:rsid w:val="008256C8"/>
    <w:pPr>
      <w:spacing w:before="120"/>
      <w:ind w:left="567"/>
    </w:pPr>
    <w:rPr>
      <w:rFonts w:ascii="Arial Narrow" w:hAnsi="Arial Narrow" w:cs="Arial"/>
      <w:sz w:val="22"/>
      <w:szCs w:val="22"/>
    </w:rPr>
  </w:style>
  <w:style w:type="paragraph" w:customStyle="1" w:styleId="CVTitreExprience">
    <w:name w:val="CV Titre Expérience"/>
    <w:basedOn w:val="Normal"/>
    <w:rsid w:val="00510155"/>
    <w:pPr>
      <w:shd w:val="clear" w:color="FFCC00" w:fill="666699"/>
      <w:tabs>
        <w:tab w:val="left" w:pos="2268"/>
      </w:tabs>
      <w:spacing w:before="120"/>
      <w:jc w:val="left"/>
    </w:pPr>
    <w:rPr>
      <w:rFonts w:ascii="Arial Narrow" w:hAnsi="Arial Narrow" w:cs="Arial"/>
      <w:color w:val="FFFFFF"/>
      <w:sz w:val="22"/>
      <w:szCs w:val="22"/>
    </w:rPr>
  </w:style>
  <w:style w:type="paragraph" w:customStyle="1" w:styleId="Default">
    <w:name w:val="Default"/>
    <w:rsid w:val="00B32B1A"/>
    <w:pPr>
      <w:autoSpaceDE w:val="0"/>
      <w:autoSpaceDN w:val="0"/>
      <w:adjustRightInd w:val="0"/>
    </w:pPr>
    <w:rPr>
      <w:rFonts w:ascii="Calibri" w:hAnsi="Calibri" w:cs="Calibri"/>
      <w:color w:val="000000"/>
      <w:sz w:val="24"/>
      <w:szCs w:val="24"/>
    </w:rPr>
  </w:style>
  <w:style w:type="character" w:customStyle="1" w:styleId="Titre2Car">
    <w:name w:val="Titre 2 Car"/>
    <w:basedOn w:val="Policepardfaut"/>
    <w:link w:val="Titre2"/>
    <w:rsid w:val="00B24ABE"/>
    <w:rPr>
      <w:rFonts w:ascii="Arial Black" w:hAnsi="Arial Black"/>
      <w:spacing w:val="-4"/>
    </w:rPr>
  </w:style>
  <w:style w:type="character" w:customStyle="1" w:styleId="CorpsdetexteCar">
    <w:name w:val="Corps de texte Car"/>
    <w:basedOn w:val="Policepardfaut"/>
    <w:link w:val="Corpsdetexte"/>
    <w:rsid w:val="00B24ABE"/>
    <w:rPr>
      <w:rFonts w:ascii="Arial" w:hAnsi="Arial"/>
      <w:spacing w:val="-5"/>
    </w:rPr>
  </w:style>
  <w:style w:type="paragraph" w:customStyle="1" w:styleId="TableParagraph">
    <w:name w:val="Table Paragraph"/>
    <w:basedOn w:val="Normal"/>
    <w:uiPriority w:val="1"/>
    <w:qFormat/>
    <w:rsid w:val="003F66BA"/>
    <w:pPr>
      <w:widowControl w:val="0"/>
      <w:autoSpaceDE w:val="0"/>
      <w:autoSpaceDN w:val="0"/>
      <w:jc w:val="left"/>
    </w:pPr>
    <w:rPr>
      <w:rFonts w:ascii="Verdana" w:eastAsia="Verdana" w:hAnsi="Verdana" w:cs="Verdana"/>
      <w:sz w:val="22"/>
      <w:szCs w:val="22"/>
      <w:lang w:eastAsia="en-US"/>
    </w:rPr>
  </w:style>
  <w:style w:type="table" w:customStyle="1" w:styleId="TableNormal">
    <w:name w:val="Table Normal"/>
    <w:uiPriority w:val="2"/>
    <w:semiHidden/>
    <w:unhideWhenUsed/>
    <w:qFormat/>
    <w:rsid w:val="003F66BA"/>
    <w:pPr>
      <w:widowControl w:val="0"/>
      <w:autoSpaceDE w:val="0"/>
      <w:autoSpaceDN w:val="0"/>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147771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footer1.xml.rels><?xml version="1.0" encoding="UTF-8" standalone="yes"?>
<Relationships xmlns="http://schemas.openxmlformats.org/package/2006/relationships"><Relationship Id="rId2" Type="http://schemas.openxmlformats.org/officeDocument/2006/relationships/hyperlink" Target="http://www.fastor.com" TargetMode="External"/><Relationship Id="rId1" Type="http://schemas.openxmlformats.org/officeDocument/2006/relationships/hyperlink" Target="mailto:rh@fastor.com" TargetMode="External"/></Relationships>
</file>

<file path=word/_rels/footer2.xml.rels><?xml version="1.0" encoding="UTF-8" standalone="yes"?>
<Relationships xmlns="http://schemas.openxmlformats.org/package/2006/relationships"><Relationship Id="rId2" Type="http://schemas.openxmlformats.org/officeDocument/2006/relationships/hyperlink" Target="http://www.fastor.com" TargetMode="External"/><Relationship Id="rId1" Type="http://schemas.openxmlformats.org/officeDocument/2006/relationships/hyperlink" Target="mailto:rh@fastor.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0.jpeg"/><Relationship Id="rId1" Type="http://schemas.openxmlformats.org/officeDocument/2006/relationships/image" Target="media/image2.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TOUI%20LOU%20DORIANE\Documents\Mod&#232;les%20Office%20personnalis&#233;s\FASTOR%20GIE\Ex%20CV%20Fastor%20GIE-FASTOR%20ING_2022.dotx"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871D0D390E6564AA7C32AA38A029EF9" ma:contentTypeVersion="12" ma:contentTypeDescription="Crée un document." ma:contentTypeScope="" ma:versionID="ccbc9ca946daf6ba968eb94279195387">
  <xsd:schema xmlns:xsd="http://www.w3.org/2001/XMLSchema" xmlns:xs="http://www.w3.org/2001/XMLSchema" xmlns:p="http://schemas.microsoft.com/office/2006/metadata/properties" xmlns:ns2="02ec36e8-9718-4fc4-85c2-37c2284eca37" xmlns:ns3="3b3083f3-1729-412a-b5d1-bb801434fafe" targetNamespace="http://schemas.microsoft.com/office/2006/metadata/properties" ma:root="true" ma:fieldsID="933f60649cba7f00c72b2215a9649638" ns2:_="" ns3:_="">
    <xsd:import namespace="02ec36e8-9718-4fc4-85c2-37c2284eca37"/>
    <xsd:import namespace="3b3083f3-1729-412a-b5d1-bb801434fafe"/>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2ec36e8-9718-4fc4-85c2-37c2284eca3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Balises d’images" ma:readOnly="false" ma:fieldId="{5cf76f15-5ced-4ddc-b409-7134ff3c332f}" ma:taxonomyMulti="true" ma:sspId="bfc7d4a4-1f99-421d-9540-cce4ac0f1670"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b3083f3-1729-412a-b5d1-bb801434fafe"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1319b400-b21c-4eb4-8dd3-ef9e07572b92}" ma:internalName="TaxCatchAll" ma:showField="CatchAllData" ma:web="3b3083f3-1729-412a-b5d1-bb801434faf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2ec36e8-9718-4fc4-85c2-37c2284eca37">
      <Terms xmlns="http://schemas.microsoft.com/office/infopath/2007/PartnerControls"/>
    </lcf76f155ced4ddcb4097134ff3c332f>
    <TaxCatchAll xmlns="3b3083f3-1729-412a-b5d1-bb801434fafe"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A37DCDC-F2A2-4623-9A71-F49C0EDC51F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2ec36e8-9718-4fc4-85c2-37c2284eca37"/>
    <ds:schemaRef ds:uri="3b3083f3-1729-412a-b5d1-bb801434faf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15DDE59-C876-4442-BC32-DC922B812CD6}">
  <ds:schemaRefs>
    <ds:schemaRef ds:uri="http://schemas.openxmlformats.org/officeDocument/2006/bibliography"/>
  </ds:schemaRefs>
</ds:datastoreItem>
</file>

<file path=customXml/itemProps3.xml><?xml version="1.0" encoding="utf-8"?>
<ds:datastoreItem xmlns:ds="http://schemas.openxmlformats.org/officeDocument/2006/customXml" ds:itemID="{5CE5EEF0-E457-43A3-AFC0-F01454060E4E}">
  <ds:schemaRefs>
    <ds:schemaRef ds:uri="http://schemas.microsoft.com/office/2006/metadata/properties"/>
    <ds:schemaRef ds:uri="http://schemas.microsoft.com/office/infopath/2007/PartnerControls"/>
    <ds:schemaRef ds:uri="02ec36e8-9718-4fc4-85c2-37c2284eca37"/>
    <ds:schemaRef ds:uri="3b3083f3-1729-412a-b5d1-bb801434fafe"/>
  </ds:schemaRefs>
</ds:datastoreItem>
</file>

<file path=customXml/itemProps4.xml><?xml version="1.0" encoding="utf-8"?>
<ds:datastoreItem xmlns:ds="http://schemas.openxmlformats.org/officeDocument/2006/customXml" ds:itemID="{02553CB1-FF51-4B62-B2CA-2C02128B190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Ex CV Fastor GIE-FASTOR ING_2022</Template>
  <TotalTime>15</TotalTime>
  <Pages>5</Pages>
  <Words>1279</Words>
  <Characters>7038</Characters>
  <Application>Microsoft Office Word</Application>
  <DocSecurity>0</DocSecurity>
  <Lines>58</Lines>
  <Paragraphs>16</Paragraphs>
  <ScaleCrop>false</ScaleCrop>
  <HeadingPairs>
    <vt:vector size="2" baseType="variant">
      <vt:variant>
        <vt:lpstr>Titre</vt:lpstr>
      </vt:variant>
      <vt:variant>
        <vt:i4>1</vt:i4>
      </vt:variant>
    </vt:vector>
  </HeadingPairs>
  <TitlesOfParts>
    <vt:vector size="1" baseType="lpstr">
      <vt:lpstr>Curriculum Vitae de style professionnel</vt:lpstr>
    </vt:vector>
  </TitlesOfParts>
  <Company>FASTOR INGENIERIE</Company>
  <LinksUpToDate>false</LinksUpToDate>
  <CharactersWithSpaces>8301</CharactersWithSpaces>
  <SharedDoc>false</SharedDoc>
  <HLinks>
    <vt:vector size="24" baseType="variant">
      <vt:variant>
        <vt:i4>4128825</vt:i4>
      </vt:variant>
      <vt:variant>
        <vt:i4>9</vt:i4>
      </vt:variant>
      <vt:variant>
        <vt:i4>0</vt:i4>
      </vt:variant>
      <vt:variant>
        <vt:i4>5</vt:i4>
      </vt:variant>
      <vt:variant>
        <vt:lpwstr>http://www.fastor.com/</vt:lpwstr>
      </vt:variant>
      <vt:variant>
        <vt:lpwstr/>
      </vt:variant>
      <vt:variant>
        <vt:i4>3735577</vt:i4>
      </vt:variant>
      <vt:variant>
        <vt:i4>6</vt:i4>
      </vt:variant>
      <vt:variant>
        <vt:i4>0</vt:i4>
      </vt:variant>
      <vt:variant>
        <vt:i4>5</vt:i4>
      </vt:variant>
      <vt:variant>
        <vt:lpwstr>mailto:rh@fastor.com</vt:lpwstr>
      </vt:variant>
      <vt:variant>
        <vt:lpwstr/>
      </vt:variant>
      <vt:variant>
        <vt:i4>4128825</vt:i4>
      </vt:variant>
      <vt:variant>
        <vt:i4>3</vt:i4>
      </vt:variant>
      <vt:variant>
        <vt:i4>0</vt:i4>
      </vt:variant>
      <vt:variant>
        <vt:i4>5</vt:i4>
      </vt:variant>
      <vt:variant>
        <vt:lpwstr>http://www.fastor.com/</vt:lpwstr>
      </vt:variant>
      <vt:variant>
        <vt:lpwstr/>
      </vt:variant>
      <vt:variant>
        <vt:i4>3735577</vt:i4>
      </vt:variant>
      <vt:variant>
        <vt:i4>0</vt:i4>
      </vt:variant>
      <vt:variant>
        <vt:i4>0</vt:i4>
      </vt:variant>
      <vt:variant>
        <vt:i4>5</vt:i4>
      </vt:variant>
      <vt:variant>
        <vt:lpwstr>mailto:rh@fastor.com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de style professionnel</dc:title>
  <dc:creator>TOUI LOU DORIANE</dc:creator>
  <cp:lastModifiedBy>Pierre Muchart</cp:lastModifiedBy>
  <cp:revision>6</cp:revision>
  <cp:lastPrinted>2026-02-20T14:11:00Z</cp:lastPrinted>
  <dcterms:created xsi:type="dcterms:W3CDTF">2026-02-20T15:11:00Z</dcterms:created>
  <dcterms:modified xsi:type="dcterms:W3CDTF">2026-02-20T15:37:00Z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0x010100D871D0D390E6564AA7C32AA38A029EF9</vt:lpwstr>
  </property>
</Properties>
</file>