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26A6C" w14:textId="3997E0A2" w:rsidR="002A1272" w:rsidRPr="00773A36" w:rsidRDefault="004636E7" w:rsidP="00C6066D">
      <w:pPr>
        <w:ind w:right="-1"/>
        <w:jc w:val="right"/>
        <w:outlineLvl w:val="0"/>
        <w:rPr>
          <w:rFonts w:cs="Arial"/>
          <w:b/>
          <w:bCs/>
          <w:noProof/>
          <w:color w:val="808080"/>
          <w:sz w:val="22"/>
          <w:szCs w:val="22"/>
        </w:rPr>
      </w:pPr>
      <w:r>
        <w:rPr>
          <w:rFonts w:cs="Arial"/>
          <w:b/>
          <w:bCs/>
          <w:noProof/>
          <w:color w:val="8080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142D6C66" wp14:editId="24DB858E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6276975" cy="673100"/>
                <wp:effectExtent l="0" t="0" r="9525" b="0"/>
                <wp:wrapNone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67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56DD5D" w14:textId="751E9F41" w:rsidR="00653327" w:rsidRPr="00F27F6A" w:rsidRDefault="000470C1" w:rsidP="00F27F6A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 w:val="0"/>
                                <w:iCs/>
                                <w:color w:val="808080" w:themeColor="background1" w:themeShade="80"/>
                                <w:szCs w:val="24"/>
                              </w:rPr>
                            </w:pPr>
                            <w:r w:rsidRPr="00F27F6A">
                              <w:rPr>
                                <w:bCs/>
                                <w:i w:val="0"/>
                                <w:iCs/>
                                <w:color w:val="808080" w:themeColor="background1" w:themeShade="80"/>
                                <w:szCs w:val="24"/>
                              </w:rPr>
                              <w:t>CONSULTANTE AMOA SENIOR RETRAITE / PROTECTION SOCIALE</w:t>
                            </w:r>
                          </w:p>
                          <w:p w14:paraId="7FC36777" w14:textId="7CD3A6CD" w:rsidR="007C6896" w:rsidRDefault="00844CF1" w:rsidP="00F27F6A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</w:pPr>
                            <w:r w:rsidRPr="00F27F6A"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  <w:t xml:space="preserve">Référente fonctionnelle - flux retraite, impacts SI et recette métier </w:t>
                            </w:r>
                          </w:p>
                          <w:p w14:paraId="6076F7A6" w14:textId="11FB9D71" w:rsidR="00653327" w:rsidRPr="00F27F6A" w:rsidRDefault="007C6896" w:rsidP="00F27F6A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  <w:t xml:space="preserve">Experte flux Agirc Arrco- </w:t>
                            </w:r>
                            <w:r w:rsidRPr="00F27F6A"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  <w:t>15 ans</w:t>
                            </w:r>
                            <w:r w:rsidRPr="00F27F6A"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  <w:t xml:space="preserve"> </w:t>
                            </w:r>
                            <w:r w:rsidR="00844CF1" w:rsidRPr="00F27F6A"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  <w:t>d'expérience</w:t>
                            </w:r>
                          </w:p>
                          <w:p w14:paraId="4F07845B" w14:textId="77777777" w:rsidR="00653327" w:rsidRPr="00533656" w:rsidRDefault="00653327" w:rsidP="004E6781">
                            <w:pPr>
                              <w:pStyle w:val="nb"/>
                              <w:spacing w:line="240" w:lineRule="auto"/>
                              <w:ind w:left="1418"/>
                              <w:jc w:val="center"/>
                              <w:rPr>
                                <w:bCs/>
                                <w:i w:val="0"/>
                                <w:iCs/>
                                <w:color w:val="80808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2D6C6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43.05pt;margin-top:.7pt;width:494.25pt;height:53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" o:allowincell="f" stroked="f">
                <v:textbox>
                  <w:txbxContent>
                    <w:p w14:paraId="3556DD5D" w14:textId="751E9F41" w:rsidR="00653327" w:rsidRPr="00F27F6A" w:rsidRDefault="000470C1" w:rsidP="00F27F6A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 w:val="0"/>
                          <w:iCs/>
                          <w:color w:val="808080" w:themeColor="background1" w:themeShade="80"/>
                          <w:szCs w:val="24"/>
                        </w:rPr>
                      </w:pPr>
                      <w:r w:rsidRPr="00F27F6A">
                        <w:rPr>
                          <w:bCs/>
                          <w:i w:val="0"/>
                          <w:iCs/>
                          <w:color w:val="808080" w:themeColor="background1" w:themeShade="80"/>
                          <w:szCs w:val="24"/>
                        </w:rPr>
                        <w:t>CONSULTANTE AMOA SENIOR RETRAITE / PROTECTION SOCIALE</w:t>
                      </w:r>
                    </w:p>
                    <w:p w14:paraId="7FC36777" w14:textId="7CD3A6CD" w:rsidR="007C6896" w:rsidRDefault="00844CF1" w:rsidP="00F27F6A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</w:pPr>
                      <w:r w:rsidRPr="00F27F6A"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  <w:t xml:space="preserve">Référente fonctionnelle - flux retraite, impacts SI et recette métier </w:t>
                      </w:r>
                    </w:p>
                    <w:p w14:paraId="6076F7A6" w14:textId="11FB9D71" w:rsidR="00653327" w:rsidRPr="00F27F6A" w:rsidRDefault="007C6896" w:rsidP="00F27F6A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</w:pPr>
                      <w:r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  <w:t xml:space="preserve">Experte flux Agirc Arrco- </w:t>
                      </w:r>
                      <w:r w:rsidRPr="00F27F6A"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  <w:t>15 ans</w:t>
                      </w:r>
                      <w:r w:rsidRPr="00F27F6A"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  <w:t xml:space="preserve"> </w:t>
                      </w:r>
                      <w:r w:rsidR="00844CF1" w:rsidRPr="00F27F6A"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  <w:t>d'expérience</w:t>
                      </w:r>
                    </w:p>
                    <w:p w14:paraId="4F07845B" w14:textId="77777777" w:rsidR="00653327" w:rsidRPr="00533656" w:rsidRDefault="00653327" w:rsidP="004E6781">
                      <w:pPr>
                        <w:pStyle w:val="nb"/>
                        <w:spacing w:line="240" w:lineRule="auto"/>
                        <w:ind w:left="1418"/>
                        <w:jc w:val="center"/>
                        <w:rPr>
                          <w:bCs/>
                          <w:i w:val="0"/>
                          <w:iCs/>
                          <w:color w:val="808080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09AD2B" w14:textId="77777777" w:rsidR="008A7578" w:rsidRDefault="008A7578">
      <w:pPr>
        <w:rPr>
          <w:rFonts w:cs="Arial"/>
          <w:sz w:val="18"/>
        </w:rPr>
      </w:pPr>
    </w:p>
    <w:p w14:paraId="26372A05" w14:textId="0B8E5FD7" w:rsidR="004E6781" w:rsidRDefault="004E6781" w:rsidP="004E6781">
      <w:pPr>
        <w:pStyle w:val="nb"/>
        <w:spacing w:line="240" w:lineRule="auto"/>
        <w:jc w:val="left"/>
        <w:rPr>
          <w:bCs/>
          <w:i w:val="0"/>
          <w:iCs/>
          <w:color w:val="C00000"/>
          <w:sz w:val="22"/>
          <w:szCs w:val="22"/>
        </w:rPr>
      </w:pPr>
    </w:p>
    <w:p w14:paraId="6FFF79AB" w14:textId="6F0D3266" w:rsidR="00E92D41" w:rsidRDefault="00E92D41" w:rsidP="004E6781">
      <w:pPr>
        <w:pStyle w:val="nb"/>
        <w:spacing w:line="240" w:lineRule="auto"/>
        <w:jc w:val="left"/>
        <w:rPr>
          <w:bCs/>
          <w:i w:val="0"/>
          <w:iCs/>
          <w:color w:val="C00000"/>
          <w:sz w:val="22"/>
          <w:szCs w:val="22"/>
        </w:rPr>
      </w:pPr>
    </w:p>
    <w:p w14:paraId="67B13B7C" w14:textId="6A0959D6" w:rsidR="004E6781" w:rsidRDefault="004E6781" w:rsidP="006F3D85">
      <w:pPr>
        <w:pStyle w:val="Aexprience"/>
        <w:tabs>
          <w:tab w:val="right" w:pos="3546"/>
        </w:tabs>
        <w:spacing w:before="0"/>
        <w:ind w:right="-141"/>
        <w:jc w:val="left"/>
        <w:rPr>
          <w:rFonts w:cs="Arial"/>
          <w:caps/>
          <w:color w:val="0D0D0D" w:themeColor="text1" w:themeTint="F2"/>
          <w:sz w:val="22"/>
          <w:szCs w:val="22"/>
        </w:rPr>
      </w:pPr>
    </w:p>
    <w:p w14:paraId="3BDC3FF5" w14:textId="7BCC22B7" w:rsidR="00E92D41" w:rsidRDefault="003C076E" w:rsidP="00291D1A">
      <w:pPr>
        <w:pStyle w:val="Aexprience"/>
        <w:tabs>
          <w:tab w:val="right" w:pos="3546"/>
        </w:tabs>
        <w:ind w:right="-141"/>
        <w:jc w:val="left"/>
        <w:rPr>
          <w:rFonts w:cs="Arial"/>
          <w:caps/>
          <w:color w:val="0D0D0D" w:themeColor="text1" w:themeTint="F2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615CD0F2" wp14:editId="0CDCE00D">
                <wp:simplePos x="0" y="0"/>
                <wp:positionH relativeFrom="margin">
                  <wp:posOffset>0</wp:posOffset>
                </wp:positionH>
                <wp:positionV relativeFrom="paragraph">
                  <wp:posOffset>57785</wp:posOffset>
                </wp:positionV>
                <wp:extent cx="6146799" cy="233680"/>
                <wp:effectExtent l="0" t="0" r="26035" b="13970"/>
                <wp:wrapNone/>
                <wp:docPr id="44" name="Groupe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6799" cy="233680"/>
                          <a:chOff x="0" y="0"/>
                          <a:chExt cx="6146799" cy="233680"/>
                        </a:xfrm>
                      </wpg:grpSpPr>
                      <wpg:grpSp>
                        <wpg:cNvPr id="35" name="Groupe 35"/>
                        <wpg:cNvGrpSpPr/>
                        <wpg:grpSpPr>
                          <a:xfrm>
                            <a:off x="0" y="7315"/>
                            <a:ext cx="6146799" cy="217845"/>
                            <a:chOff x="1" y="80592"/>
                            <a:chExt cx="6146951" cy="218486"/>
                          </a:xfrm>
                        </wpg:grpSpPr>
                        <wps:wsp>
                          <wps:cNvPr id="36" name="Rectangle : avec coin rogné 36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2C0AE7B" w14:textId="3FDD65D5" w:rsidR="00167A52" w:rsidRPr="003C076E" w:rsidRDefault="00167A52" w:rsidP="00167A52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Connecteur droit 37"/>
                          <wps:cNvCnPr/>
                          <wps:spPr>
                            <a:xfrm>
                              <a:off x="3378945" y="290839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17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8" y="0"/>
                            <a:ext cx="2475230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324FE0" w14:textId="62F1312B" w:rsidR="003C076E" w:rsidRPr="003C076E" w:rsidRDefault="003C076E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3C076E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FORMATIONS &amp; CERTIFICATIONS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15CD0F2" id="Groupe 44" o:spid="_x0000_s1027" style="position:absolute;margin-left:0;margin-top:4.55pt;width:484pt;height:18.4pt;z-index:251658241;mso-position-horizontal-relative:margin;mso-width-relative:margin" coordsize="61467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">
                <v:group id="Groupe 35" o:spid="_x0000_s1028" style="position:absolute;top:73;width:61467;height:2178" coordorigin=",805" coordsize="61469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Rectangle : avec coin rogné 36" o:spid="_x0000_s1029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22C0AE7B" w14:textId="3FDD65D5" w:rsidR="00167A52" w:rsidRPr="003C076E" w:rsidRDefault="00167A52" w:rsidP="00167A52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37" o:spid="_x0000_s1030" style="position:absolute;visibility:visible;mso-wrap-style:square" from="33789,2908" to="61469,29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" strokecolor="#c00000" strokeweight="2.25pt"/>
                </v:group>
                <v:shape id="Zone de texte 2" o:spid="_x0000_s1031" type="#_x0000_t202" style="position:absolute;left:36;width:2475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3A324FE0" w14:textId="62F1312B" w:rsidR="003C076E" w:rsidRPr="003C076E" w:rsidRDefault="003C076E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3C076E">
                          <w:rPr>
                            <w:b/>
                            <w:bCs/>
                            <w:color w:val="FFFFFF" w:themeColor="background1"/>
                          </w:rPr>
                          <w:t>FORMATIONS &amp; CERTIFICATIONS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9AB3A37" w14:textId="77777777" w:rsidR="003A3276" w:rsidRDefault="003A3276">
      <w:pPr>
        <w:spacing w:after="40"/>
      </w:pPr>
    </w:p>
    <w:p w14:paraId="78E51ECD" w14:textId="77777777" w:rsidR="003A3276" w:rsidRDefault="00AF0D2A">
      <w:r>
        <w:rPr>
          <w:rFonts w:eastAsia="Arial"/>
          <w:color w:val="555555"/>
          <w:sz w:val="16"/>
        </w:rPr>
        <w:t xml:space="preserve">2024 : PSPO I - Scrum Product </w:t>
      </w:r>
      <w:proofErr w:type="spellStart"/>
      <w:r>
        <w:rPr>
          <w:rFonts w:eastAsia="Arial"/>
          <w:color w:val="555555"/>
          <w:sz w:val="16"/>
        </w:rPr>
        <w:t>Owner</w:t>
      </w:r>
      <w:proofErr w:type="spellEnd"/>
    </w:p>
    <w:p w14:paraId="08DBA1FA" w14:textId="77777777" w:rsidR="003A3276" w:rsidRDefault="00AF0D2A">
      <w:r>
        <w:rPr>
          <w:rFonts w:eastAsia="Arial"/>
          <w:color w:val="555555"/>
          <w:sz w:val="16"/>
        </w:rPr>
        <w:t>2022 : Certification UX/CX Design - Cegos</w:t>
      </w:r>
    </w:p>
    <w:p w14:paraId="6CE19EE7" w14:textId="77777777" w:rsidR="003A3276" w:rsidRDefault="00AF0D2A">
      <w:r>
        <w:rPr>
          <w:rFonts w:eastAsia="Arial"/>
          <w:color w:val="555555"/>
          <w:sz w:val="16"/>
        </w:rPr>
        <w:t xml:space="preserve">2019 : Master Responsable de gestion &amp; développement d'entreprise - ESAM </w:t>
      </w:r>
      <w:proofErr w:type="spellStart"/>
      <w:r>
        <w:rPr>
          <w:rFonts w:eastAsia="Arial"/>
          <w:color w:val="555555"/>
          <w:sz w:val="16"/>
        </w:rPr>
        <w:t>School</w:t>
      </w:r>
      <w:proofErr w:type="spellEnd"/>
      <w:r>
        <w:rPr>
          <w:rFonts w:eastAsia="Arial"/>
          <w:color w:val="555555"/>
          <w:sz w:val="16"/>
        </w:rPr>
        <w:t>, Paris</w:t>
      </w:r>
    </w:p>
    <w:p w14:paraId="2699EEC5" w14:textId="77777777" w:rsidR="003A3276" w:rsidRDefault="00AF0D2A">
      <w:pPr>
        <w:rPr>
          <w:rFonts w:eastAsia="Arial"/>
          <w:color w:val="555555"/>
          <w:sz w:val="16"/>
        </w:rPr>
      </w:pPr>
      <w:r>
        <w:rPr>
          <w:rFonts w:eastAsia="Arial"/>
          <w:color w:val="555555"/>
          <w:sz w:val="16"/>
        </w:rPr>
        <w:t xml:space="preserve">2004 - 2006 : HND Business </w:t>
      </w:r>
      <w:proofErr w:type="spellStart"/>
      <w:r>
        <w:rPr>
          <w:rFonts w:eastAsia="Arial"/>
          <w:color w:val="555555"/>
          <w:sz w:val="16"/>
        </w:rPr>
        <w:t>Studies</w:t>
      </w:r>
      <w:proofErr w:type="spellEnd"/>
      <w:r>
        <w:rPr>
          <w:rFonts w:eastAsia="Arial"/>
          <w:color w:val="555555"/>
          <w:sz w:val="16"/>
        </w:rPr>
        <w:t xml:space="preserve"> &amp; </w:t>
      </w:r>
      <w:proofErr w:type="spellStart"/>
      <w:r>
        <w:rPr>
          <w:rFonts w:eastAsia="Arial"/>
          <w:color w:val="555555"/>
          <w:sz w:val="16"/>
        </w:rPr>
        <w:t>Languages</w:t>
      </w:r>
      <w:proofErr w:type="spellEnd"/>
      <w:r>
        <w:rPr>
          <w:rFonts w:eastAsia="Arial"/>
          <w:color w:val="555555"/>
          <w:sz w:val="16"/>
        </w:rPr>
        <w:t xml:space="preserve"> / Licence Commerce international</w:t>
      </w:r>
    </w:p>
    <w:p w14:paraId="326A0997" w14:textId="77777777" w:rsidR="00806526" w:rsidRDefault="00806526"/>
    <w:p w14:paraId="6C31252F" w14:textId="5F09E57C" w:rsidR="00E92D41" w:rsidRPr="00291D1A" w:rsidRDefault="003C076E" w:rsidP="00291D1A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1F1B8C6F" wp14:editId="668ABE32">
                <wp:simplePos x="0" y="0"/>
                <wp:positionH relativeFrom="margin">
                  <wp:align>left</wp:align>
                </wp:positionH>
                <wp:positionV relativeFrom="paragraph">
                  <wp:posOffset>25095</wp:posOffset>
                </wp:positionV>
                <wp:extent cx="6181725" cy="233680"/>
                <wp:effectExtent l="0" t="0" r="28575" b="13970"/>
                <wp:wrapNone/>
                <wp:docPr id="46" name="Groupe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1725" cy="233680"/>
                          <a:chOff x="0" y="0"/>
                          <a:chExt cx="6181725" cy="233680"/>
                        </a:xfrm>
                      </wpg:grpSpPr>
                      <wpg:grpSp>
                        <wpg:cNvPr id="48" name="Groupe 48"/>
                        <wpg:cNvGrpSpPr/>
                        <wpg:grpSpPr>
                          <a:xfrm>
                            <a:off x="0" y="7315"/>
                            <a:ext cx="6181725" cy="217845"/>
                            <a:chOff x="1" y="80592"/>
                            <a:chExt cx="6181877" cy="218486"/>
                          </a:xfrm>
                        </wpg:grpSpPr>
                        <wps:wsp>
                          <wps:cNvPr id="49" name="Rectangle : avec coin rogné 49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1AA965E" w14:textId="77777777" w:rsidR="003C076E" w:rsidRPr="003C076E" w:rsidRDefault="003C076E" w:rsidP="003C076E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Connecteur droit 50"/>
                          <wps:cNvCnPr/>
                          <wps:spPr>
                            <a:xfrm>
                              <a:off x="3413871" y="290839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1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574021" w14:textId="087D78C4" w:rsidR="003C076E" w:rsidRPr="003C076E" w:rsidRDefault="003C076E" w:rsidP="003C076E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COMPETENCES FONCTIONNELLES</w:t>
                              </w:r>
                              <w:r w:rsidRPr="003C076E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&amp;</w:t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TECHNIQUE</w:t>
                              </w:r>
                              <w:r w:rsidRPr="003C076E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F1B8C6F" id="Groupe 46" o:spid="_x0000_s1032" style="position:absolute;margin-left:0;margin-top:2pt;width:486.75pt;height:18.4pt;z-index:251658242;mso-position-horizontal:left;mso-position-horizontal-relative:margin;mso-width-relative:margin" coordsize="61817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">
                <v:group id="Groupe 48" o:spid="_x0000_s1033" style="position:absolute;top:73;width:61817;height:2178" coordorigin=",805" coordsize="61818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Rectangle : avec coin rogné 49" o:spid="_x0000_s1034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11AA965E" w14:textId="77777777" w:rsidR="003C076E" w:rsidRPr="003C076E" w:rsidRDefault="003C076E" w:rsidP="003C076E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0" o:spid="_x0000_s1035" style="position:absolute;visibility:visible;mso-wrap-style:square" from="34138,2908" to="61818,29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" strokecolor="#c00000" strokeweight="2.25pt"/>
                </v:group>
                <v:shape id="Zone de texte 2" o:spid="_x0000_s1036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" filled="f" stroked="f">
                  <v:textbox>
                    <w:txbxContent>
                      <w:p w14:paraId="58574021" w14:textId="087D78C4" w:rsidR="003C076E" w:rsidRPr="003C076E" w:rsidRDefault="003C076E" w:rsidP="003C076E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COMPETENCES FONCTIONNELLES</w:t>
                        </w:r>
                        <w:r w:rsidRPr="003C076E">
                          <w:rPr>
                            <w:b/>
                            <w:bCs/>
                            <w:color w:val="FFFFFF" w:themeColor="background1"/>
                          </w:rPr>
                          <w:t xml:space="preserve"> &amp;</w:t>
                        </w: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 xml:space="preserve"> TECHNIQUE</w:t>
                        </w:r>
                        <w:r w:rsidRPr="003C076E">
                          <w:rPr>
                            <w:b/>
                            <w:bCs/>
                            <w:color w:val="FFFFFF" w:themeColor="background1"/>
                          </w:rPr>
                          <w:t>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100900A" w14:textId="77777777" w:rsidR="003A3276" w:rsidRDefault="003A3276">
      <w:pPr>
        <w:spacing w:after="40"/>
      </w:pPr>
    </w:p>
    <w:p w14:paraId="7DA29935" w14:textId="77777777" w:rsidR="003A3276" w:rsidRDefault="00AF0D2A">
      <w:pPr>
        <w:spacing w:line="230" w:lineRule="auto"/>
        <w:rPr>
          <w:rFonts w:eastAsia="Arial"/>
          <w:color w:val="555555"/>
          <w:sz w:val="15"/>
        </w:rPr>
      </w:pPr>
      <w:r>
        <w:rPr>
          <w:rFonts w:eastAsia="Arial"/>
          <w:b/>
          <w:color w:val="555555"/>
          <w:sz w:val="15"/>
        </w:rPr>
        <w:t xml:space="preserve">Positionnement : </w:t>
      </w:r>
      <w:r>
        <w:rPr>
          <w:rFonts w:eastAsia="Arial"/>
          <w:color w:val="555555"/>
          <w:sz w:val="15"/>
        </w:rPr>
        <w:t>Consultante AMOA senior, référente fonctionnelle retraite / protection sociale, 15+ ans d'expérience dont 10 ans assurance-protection sociale ; cadrage, impacts SI, recette métier et coordination multi-acteurs.</w:t>
      </w:r>
    </w:p>
    <w:p w14:paraId="74641392" w14:textId="77777777" w:rsidR="00806526" w:rsidRDefault="00806526">
      <w:pPr>
        <w:spacing w:line="230" w:lineRule="auto"/>
      </w:pPr>
    </w:p>
    <w:p w14:paraId="61DC94B1" w14:textId="77777777" w:rsidR="003A3276" w:rsidRDefault="00AF0D2A">
      <w:pPr>
        <w:spacing w:line="230" w:lineRule="auto"/>
        <w:rPr>
          <w:rFonts w:eastAsia="Arial"/>
          <w:color w:val="555555"/>
          <w:sz w:val="15"/>
        </w:rPr>
      </w:pPr>
      <w:r>
        <w:rPr>
          <w:rFonts w:eastAsia="Arial"/>
          <w:b/>
          <w:color w:val="555555"/>
          <w:sz w:val="15"/>
        </w:rPr>
        <w:t xml:space="preserve">Cadrage &amp; livrables AMOA : </w:t>
      </w:r>
      <w:r>
        <w:rPr>
          <w:rFonts w:eastAsia="Arial"/>
          <w:color w:val="555555"/>
          <w:sz w:val="15"/>
        </w:rPr>
        <w:t xml:space="preserve">interviews métiers, faisabilité, POC, use cases, notes de cadrage, expressions de besoin, spécifications fonctionnelles </w:t>
      </w:r>
      <w:proofErr w:type="gramStart"/>
      <w:r>
        <w:rPr>
          <w:rFonts w:eastAsia="Arial"/>
          <w:color w:val="555555"/>
          <w:sz w:val="15"/>
        </w:rPr>
        <w:t>générales</w:t>
      </w:r>
      <w:proofErr w:type="gramEnd"/>
      <w:r>
        <w:rPr>
          <w:rFonts w:eastAsia="Arial"/>
          <w:color w:val="555555"/>
          <w:sz w:val="15"/>
        </w:rPr>
        <w:t>, supports d'ateliers et documentation utilisateur.</w:t>
      </w:r>
    </w:p>
    <w:p w14:paraId="16431E61" w14:textId="77777777" w:rsidR="00806526" w:rsidRDefault="00806526">
      <w:pPr>
        <w:spacing w:line="230" w:lineRule="auto"/>
      </w:pPr>
    </w:p>
    <w:p w14:paraId="66412FAD" w14:textId="77777777" w:rsidR="003A3276" w:rsidRDefault="00AF0D2A">
      <w:pPr>
        <w:spacing w:line="230" w:lineRule="auto"/>
        <w:rPr>
          <w:rFonts w:eastAsia="Arial"/>
          <w:color w:val="555555"/>
          <w:sz w:val="15"/>
        </w:rPr>
      </w:pPr>
      <w:r>
        <w:rPr>
          <w:rFonts w:eastAsia="Arial"/>
          <w:b/>
          <w:color w:val="555555"/>
          <w:sz w:val="15"/>
        </w:rPr>
        <w:t xml:space="preserve">Retraite &amp; protection sociale : </w:t>
      </w:r>
      <w:r>
        <w:rPr>
          <w:rFonts w:eastAsia="Arial"/>
          <w:color w:val="555555"/>
          <w:sz w:val="15"/>
        </w:rPr>
        <w:t>retraite complémentaire, flux retraite, relation client retraite, parcours entreprise / individu, portails adhérents, action sociale, référentiels de données et CRM PEGA communautaire.</w:t>
      </w:r>
    </w:p>
    <w:p w14:paraId="69B0ADEF" w14:textId="77777777" w:rsidR="00806526" w:rsidRDefault="00806526">
      <w:pPr>
        <w:spacing w:line="230" w:lineRule="auto"/>
      </w:pPr>
    </w:p>
    <w:p w14:paraId="6DCEF6D5" w14:textId="77777777" w:rsidR="003A3276" w:rsidRDefault="00AF0D2A">
      <w:pPr>
        <w:spacing w:line="230" w:lineRule="auto"/>
        <w:rPr>
          <w:rFonts w:eastAsia="Arial"/>
          <w:color w:val="555555"/>
          <w:sz w:val="15"/>
        </w:rPr>
      </w:pPr>
      <w:r>
        <w:rPr>
          <w:rFonts w:eastAsia="Arial"/>
          <w:b/>
          <w:color w:val="555555"/>
          <w:sz w:val="15"/>
        </w:rPr>
        <w:t xml:space="preserve">Pilotage recette / RUN : </w:t>
      </w:r>
      <w:r>
        <w:rPr>
          <w:rFonts w:eastAsia="Arial"/>
          <w:color w:val="555555"/>
          <w:sz w:val="15"/>
        </w:rPr>
        <w:t xml:space="preserve">UAT, </w:t>
      </w:r>
      <w:proofErr w:type="spellStart"/>
      <w:r>
        <w:rPr>
          <w:rFonts w:eastAsia="Arial"/>
          <w:color w:val="555555"/>
          <w:sz w:val="15"/>
        </w:rPr>
        <w:t>pré-production</w:t>
      </w:r>
      <w:proofErr w:type="spellEnd"/>
      <w:r>
        <w:rPr>
          <w:rFonts w:eastAsia="Arial"/>
          <w:color w:val="555555"/>
          <w:sz w:val="15"/>
        </w:rPr>
        <w:t>, TNR, jeux de données, suivi anomalies, PV de recette, GO MEP, maintenance évolutive, mises en production et suivi post-déploiement.</w:t>
      </w:r>
    </w:p>
    <w:p w14:paraId="3663A132" w14:textId="77777777" w:rsidR="00806526" w:rsidRDefault="00806526">
      <w:pPr>
        <w:spacing w:line="230" w:lineRule="auto"/>
      </w:pPr>
    </w:p>
    <w:p w14:paraId="37E0344D" w14:textId="77777777" w:rsidR="003A3276" w:rsidRDefault="00AF0D2A">
      <w:pPr>
        <w:spacing w:line="230" w:lineRule="auto"/>
        <w:rPr>
          <w:rFonts w:eastAsia="Arial"/>
          <w:color w:val="555555"/>
          <w:sz w:val="15"/>
        </w:rPr>
      </w:pPr>
      <w:r>
        <w:rPr>
          <w:rFonts w:eastAsia="Arial"/>
          <w:b/>
          <w:color w:val="555555"/>
          <w:sz w:val="15"/>
        </w:rPr>
        <w:t xml:space="preserve">Coordination multi-acteurs : </w:t>
      </w:r>
      <w:r>
        <w:rPr>
          <w:rFonts w:eastAsia="Arial"/>
          <w:color w:val="555555"/>
          <w:sz w:val="15"/>
        </w:rPr>
        <w:t>interaction Agirc-Arrco / Klesia pour l'intégration des processus, métiers, MOE, IT, conformité, juridique, UX/UI, data, partenaires et utilisateurs finaux.</w:t>
      </w:r>
    </w:p>
    <w:p w14:paraId="54082208" w14:textId="77777777" w:rsidR="00806526" w:rsidRDefault="00806526">
      <w:pPr>
        <w:spacing w:line="230" w:lineRule="auto"/>
      </w:pPr>
    </w:p>
    <w:p w14:paraId="2F434F9B" w14:textId="77777777" w:rsidR="003A3276" w:rsidRDefault="00AF0D2A">
      <w:pPr>
        <w:spacing w:line="230" w:lineRule="auto"/>
        <w:rPr>
          <w:rFonts w:eastAsia="Arial"/>
          <w:color w:val="555555"/>
          <w:sz w:val="15"/>
        </w:rPr>
      </w:pPr>
      <w:r>
        <w:rPr>
          <w:rFonts w:eastAsia="Arial"/>
          <w:b/>
          <w:color w:val="555555"/>
          <w:sz w:val="15"/>
        </w:rPr>
        <w:t xml:space="preserve">Parcours digitaux &amp; data : </w:t>
      </w:r>
      <w:proofErr w:type="spellStart"/>
      <w:r>
        <w:rPr>
          <w:rFonts w:eastAsia="Arial"/>
          <w:color w:val="555555"/>
          <w:sz w:val="15"/>
        </w:rPr>
        <w:t>selfcare</w:t>
      </w:r>
      <w:proofErr w:type="spellEnd"/>
      <w:r>
        <w:rPr>
          <w:rFonts w:eastAsia="Arial"/>
          <w:color w:val="555555"/>
          <w:sz w:val="15"/>
        </w:rPr>
        <w:t xml:space="preserve">, portails usagers, UX/UI, KPI, qualité des données, Power BI, automatisation RPA, </w:t>
      </w:r>
      <w:proofErr w:type="spellStart"/>
      <w:r>
        <w:rPr>
          <w:rFonts w:eastAsia="Arial"/>
          <w:color w:val="555555"/>
          <w:sz w:val="15"/>
        </w:rPr>
        <w:t>callbot</w:t>
      </w:r>
      <w:proofErr w:type="spellEnd"/>
      <w:r>
        <w:rPr>
          <w:rFonts w:eastAsia="Arial"/>
          <w:color w:val="555555"/>
          <w:sz w:val="15"/>
        </w:rPr>
        <w:t xml:space="preserve"> / </w:t>
      </w:r>
      <w:proofErr w:type="spellStart"/>
      <w:r>
        <w:rPr>
          <w:rFonts w:eastAsia="Arial"/>
          <w:color w:val="555555"/>
          <w:sz w:val="15"/>
        </w:rPr>
        <w:t>chatbot</w:t>
      </w:r>
      <w:proofErr w:type="spellEnd"/>
      <w:r>
        <w:rPr>
          <w:rFonts w:eastAsia="Arial"/>
          <w:color w:val="555555"/>
          <w:sz w:val="15"/>
        </w:rPr>
        <w:t xml:space="preserve"> et analyse des usages métiers.</w:t>
      </w:r>
    </w:p>
    <w:p w14:paraId="5EC4DC57" w14:textId="77777777" w:rsidR="00806526" w:rsidRDefault="00806526">
      <w:pPr>
        <w:spacing w:line="230" w:lineRule="auto"/>
      </w:pPr>
    </w:p>
    <w:p w14:paraId="4451BAC9" w14:textId="77777777" w:rsidR="003A3276" w:rsidRDefault="00AF0D2A">
      <w:pPr>
        <w:spacing w:line="230" w:lineRule="auto"/>
        <w:rPr>
          <w:rFonts w:eastAsia="Arial"/>
          <w:color w:val="555555"/>
          <w:sz w:val="15"/>
        </w:rPr>
      </w:pPr>
      <w:r>
        <w:rPr>
          <w:rFonts w:eastAsia="Arial"/>
          <w:b/>
          <w:color w:val="555555"/>
          <w:sz w:val="15"/>
        </w:rPr>
        <w:t xml:space="preserve">Mots-clés mission : </w:t>
      </w:r>
      <w:r>
        <w:rPr>
          <w:rFonts w:eastAsia="Arial"/>
          <w:color w:val="555555"/>
          <w:sz w:val="15"/>
        </w:rPr>
        <w:t xml:space="preserve">AMOA fonctionnelle, référente fonctionnelle, analyse d'impacts, flux retraite, recette métier, UAT, TNR, jeux de données, documentation, </w:t>
      </w:r>
      <w:proofErr w:type="spellStart"/>
      <w:r>
        <w:rPr>
          <w:rFonts w:eastAsia="Arial"/>
          <w:color w:val="555555"/>
          <w:sz w:val="15"/>
        </w:rPr>
        <w:t>reporting</w:t>
      </w:r>
      <w:proofErr w:type="spellEnd"/>
      <w:r>
        <w:rPr>
          <w:rFonts w:eastAsia="Arial"/>
          <w:color w:val="555555"/>
          <w:sz w:val="15"/>
        </w:rPr>
        <w:t>, risques et alertes.</w:t>
      </w:r>
    </w:p>
    <w:p w14:paraId="3029E70E" w14:textId="77777777" w:rsidR="00806526" w:rsidRDefault="00806526">
      <w:pPr>
        <w:spacing w:line="230" w:lineRule="auto"/>
        <w:rPr>
          <w:rFonts w:eastAsia="Arial"/>
          <w:color w:val="555555"/>
          <w:sz w:val="15"/>
        </w:rPr>
      </w:pPr>
    </w:p>
    <w:p w14:paraId="31B0DAF8" w14:textId="77777777" w:rsidR="00806526" w:rsidRDefault="00806526">
      <w:pPr>
        <w:spacing w:line="230" w:lineRule="auto"/>
        <w:rPr>
          <w:rFonts w:eastAsia="Arial"/>
          <w:color w:val="555555"/>
          <w:sz w:val="15"/>
        </w:rPr>
      </w:pPr>
    </w:p>
    <w:p w14:paraId="7FCE420A" w14:textId="77777777" w:rsidR="00806526" w:rsidRDefault="00806526">
      <w:pPr>
        <w:spacing w:line="230" w:lineRule="auto"/>
      </w:pPr>
    </w:p>
    <w:p w14:paraId="59C6E152" w14:textId="37C07302" w:rsidR="00C1750D" w:rsidRDefault="003C076E" w:rsidP="00291D1A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02908AAF" wp14:editId="6E400902">
                <wp:simplePos x="0" y="0"/>
                <wp:positionH relativeFrom="margin">
                  <wp:posOffset>31750</wp:posOffset>
                </wp:positionH>
                <wp:positionV relativeFrom="paragraph">
                  <wp:posOffset>8255</wp:posOffset>
                </wp:positionV>
                <wp:extent cx="6149974" cy="233680"/>
                <wp:effectExtent l="0" t="0" r="41910" b="13970"/>
                <wp:wrapNone/>
                <wp:docPr id="52" name="Groupe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9974" cy="233680"/>
                          <a:chOff x="0" y="0"/>
                          <a:chExt cx="6149974" cy="233680"/>
                        </a:xfrm>
                      </wpg:grpSpPr>
                      <wpg:grpSp>
                        <wpg:cNvPr id="53" name="Groupe 53"/>
                        <wpg:cNvGrpSpPr/>
                        <wpg:grpSpPr>
                          <a:xfrm>
                            <a:off x="0" y="7315"/>
                            <a:ext cx="6149974" cy="217845"/>
                            <a:chOff x="1" y="80592"/>
                            <a:chExt cx="6150126" cy="218486"/>
                          </a:xfrm>
                        </wpg:grpSpPr>
                        <wps:wsp>
                          <wps:cNvPr id="54" name="Rectangle : avec coin rogné 54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F465416" w14:textId="77777777" w:rsidR="003C076E" w:rsidRPr="003C076E" w:rsidRDefault="003C076E" w:rsidP="003C076E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" name="Connecteur droit 55"/>
                          <wps:cNvCnPr/>
                          <wps:spPr>
                            <a:xfrm>
                              <a:off x="3382120" y="290839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6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14B7D9" w14:textId="591F5C1B" w:rsidR="003C076E" w:rsidRPr="003C076E" w:rsidRDefault="003C076E" w:rsidP="003C076E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EXPERIENCES PROFESSIONNELLES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2908AAF" id="Groupe 52" o:spid="_x0000_s1037" style="position:absolute;margin-left:2.5pt;margin-top:.65pt;width:484.25pt;height:18.4pt;z-index:251658243;mso-position-horizontal-relative:margin;mso-width-relative:margin" coordsize="61499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">
                <v:group id="Groupe 53" o:spid="_x0000_s1038" style="position:absolute;top:73;width:61499;height:2178" coordorigin=",805" coordsize="61501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Rectangle : avec coin rogné 54" o:spid="_x0000_s1039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3F465416" w14:textId="77777777" w:rsidR="003C076E" w:rsidRPr="003C076E" w:rsidRDefault="003C076E" w:rsidP="003C076E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5" o:spid="_x0000_s1040" style="position:absolute;visibility:visible;mso-wrap-style:square" from="33821,2908" to="61501,29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" strokecolor="#c00000" strokeweight="2.25pt"/>
                </v:group>
                <v:shape id="Zone de texte 2" o:spid="_x0000_s1041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<v:textbox>
                    <w:txbxContent>
                      <w:p w14:paraId="0814B7D9" w14:textId="591F5C1B" w:rsidR="003C076E" w:rsidRPr="003C076E" w:rsidRDefault="003C076E" w:rsidP="003C076E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EXPERIENCES PROFESSIONNELLES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33C1BA0" w14:textId="77777777" w:rsidR="003A3276" w:rsidRDefault="003A3276">
      <w:pPr>
        <w:spacing w:after="40"/>
      </w:pPr>
    </w:p>
    <w:p w14:paraId="33FC8179" w14:textId="51B7BDE4" w:rsidR="003A3276" w:rsidRDefault="00AF0D2A">
      <w:pPr>
        <w:spacing w:before="40"/>
      </w:pPr>
      <w:r>
        <w:rPr>
          <w:rFonts w:eastAsia="Arial"/>
          <w:b/>
          <w:color w:val="C00000"/>
          <w:sz w:val="17"/>
        </w:rPr>
        <w:t>MUTUELLE GSMC, 2026 à date</w:t>
      </w:r>
    </w:p>
    <w:p w14:paraId="78FFC936" w14:textId="77777777" w:rsidR="003A3276" w:rsidRDefault="00AF0D2A">
      <w:r>
        <w:rPr>
          <w:rFonts w:eastAsia="Arial"/>
          <w:b/>
          <w:i/>
          <w:color w:val="666666"/>
          <w:sz w:val="16"/>
        </w:rPr>
        <w:t>Chef de projet AMOA - Protection sociale / Parcours adhérents</w:t>
      </w:r>
    </w:p>
    <w:p w14:paraId="07D70DB0" w14:textId="77777777" w:rsidR="003A3276" w:rsidRDefault="00AF0D2A">
      <w:r>
        <w:rPr>
          <w:rFonts w:eastAsia="Arial"/>
          <w:b/>
          <w:color w:val="555555"/>
          <w:sz w:val="16"/>
        </w:rPr>
        <w:t>Contexte du projet :</w:t>
      </w:r>
    </w:p>
    <w:p w14:paraId="6034D028" w14:textId="77777777" w:rsidR="003A3276" w:rsidRDefault="00AF0D2A">
      <w:pPr>
        <w:ind w:left="255" w:hanging="113"/>
      </w:pPr>
      <w:r>
        <w:rPr>
          <w:rFonts w:eastAsia="Arial"/>
          <w:color w:val="555555"/>
          <w:sz w:val="16"/>
        </w:rPr>
        <w:t>▪ Modernisation de solutions applicatives santé, prévoyance et retraite ; transformation des parcours collectifs et individuels.</w:t>
      </w:r>
    </w:p>
    <w:p w14:paraId="652289B6" w14:textId="77777777" w:rsidR="003A3276" w:rsidRDefault="00AF0D2A">
      <w:pPr>
        <w:ind w:left="255" w:hanging="113"/>
      </w:pPr>
      <w:r>
        <w:rPr>
          <w:rFonts w:eastAsia="Arial"/>
          <w:color w:val="555555"/>
          <w:sz w:val="16"/>
        </w:rPr>
        <w:t>▪ Cadrage du parcours cible B2B de souscription santé collective avec benchmark concurrentiel et analyse de 8 mois de production.</w:t>
      </w:r>
    </w:p>
    <w:p w14:paraId="7909FCA1" w14:textId="77777777" w:rsidR="003A3276" w:rsidRDefault="00AF0D2A">
      <w:pPr>
        <w:ind w:left="255" w:hanging="113"/>
      </w:pPr>
      <w:r>
        <w:rPr>
          <w:rFonts w:eastAsia="Arial"/>
          <w:color w:val="555555"/>
          <w:sz w:val="16"/>
        </w:rPr>
        <w:t>▪ Préparation et animation d'ateliers acquisition, commerce, communication, UX/UI et développement jusqu'à la livraison des spécifications fonctionnelles.</w:t>
      </w:r>
    </w:p>
    <w:p w14:paraId="0F2DB3D0" w14:textId="77777777" w:rsidR="003A3276" w:rsidRDefault="00AF0D2A">
      <w:pPr>
        <w:ind w:left="255" w:hanging="113"/>
      </w:pPr>
      <w:r>
        <w:rPr>
          <w:rFonts w:eastAsia="Arial"/>
          <w:color w:val="555555"/>
          <w:sz w:val="16"/>
        </w:rPr>
        <w:t>▪ Arbitrage périmètre / charge / priorité sous enveloppe contrainte de 40 J/H pour sécuriser la trajectoire de mise en œuvre.</w:t>
      </w:r>
    </w:p>
    <w:p w14:paraId="6757E7D6" w14:textId="77777777" w:rsidR="003A3276" w:rsidRDefault="00AF0D2A">
      <w:pPr>
        <w:ind w:left="255" w:hanging="113"/>
      </w:pPr>
      <w:r>
        <w:rPr>
          <w:rFonts w:eastAsia="Arial"/>
          <w:color w:val="555555"/>
          <w:sz w:val="16"/>
        </w:rPr>
        <w:t xml:space="preserve">▪ Repositionnement du portail de services adhérents : reprise du </w:t>
      </w:r>
      <w:proofErr w:type="spellStart"/>
      <w:r>
        <w:rPr>
          <w:rFonts w:eastAsia="Arial"/>
          <w:color w:val="555555"/>
          <w:sz w:val="16"/>
        </w:rPr>
        <w:t>backlog</w:t>
      </w:r>
      <w:proofErr w:type="spellEnd"/>
      <w:r>
        <w:rPr>
          <w:rFonts w:eastAsia="Arial"/>
          <w:color w:val="555555"/>
          <w:sz w:val="16"/>
        </w:rPr>
        <w:t xml:space="preserve"> et priorisation des fonctionnalités génératrices de trafic.</w:t>
      </w:r>
    </w:p>
    <w:p w14:paraId="3265DC34" w14:textId="77777777" w:rsidR="003A3276" w:rsidRDefault="00AF0D2A">
      <w:pPr>
        <w:ind w:left="255" w:hanging="113"/>
      </w:pPr>
      <w:r>
        <w:rPr>
          <w:rFonts w:eastAsia="Arial"/>
          <w:color w:val="555555"/>
          <w:sz w:val="16"/>
        </w:rPr>
        <w:t>▪ Formalisation des livrables AMOA : spécifications fonctionnelles, maquettes, supports d'arbitrage et documentation projet.</w:t>
      </w:r>
    </w:p>
    <w:p w14:paraId="08BD7A1B" w14:textId="77777777" w:rsidR="003A3276" w:rsidRDefault="003A3276">
      <w:pPr>
        <w:ind w:left="255" w:hanging="113"/>
      </w:pPr>
    </w:p>
    <w:p w14:paraId="68020EA9" w14:textId="77777777" w:rsidR="003A3276" w:rsidRDefault="00AF0D2A">
      <w:r>
        <w:rPr>
          <w:rFonts w:eastAsia="Arial"/>
          <w:b/>
          <w:color w:val="C00000"/>
          <w:sz w:val="15"/>
        </w:rPr>
        <w:t xml:space="preserve">Impact mission : </w:t>
      </w:r>
      <w:r>
        <w:rPr>
          <w:rFonts w:eastAsia="Arial"/>
          <w:color w:val="555555"/>
          <w:sz w:val="16"/>
        </w:rPr>
        <w:t>expérience récente en protection sociale, cadrage de parcours digitaux, portail adhérents, livrables AMOA et coordination UX/UI transposable aux services assurés.</w:t>
      </w:r>
    </w:p>
    <w:p w14:paraId="31F953B8" w14:textId="77777777" w:rsidR="003A3276" w:rsidRDefault="00AF0D2A">
      <w:pPr>
        <w:spacing w:after="20" w:line="230" w:lineRule="auto"/>
      </w:pPr>
      <w:r>
        <w:rPr>
          <w:rFonts w:eastAsia="Arial"/>
          <w:b/>
          <w:color w:val="666666"/>
          <w:sz w:val="15"/>
        </w:rPr>
        <w:t xml:space="preserve">Environnement technique : </w:t>
      </w:r>
      <w:r>
        <w:rPr>
          <w:rFonts w:eastAsia="Arial"/>
          <w:color w:val="666666"/>
          <w:sz w:val="15"/>
        </w:rPr>
        <w:t>JAVA SPRINGBOOT, REACT, WORDPRESS, CRM EFFICY, POWER BI, AZURE DEVOPS, MONDAY, FIGMA</w:t>
      </w:r>
    </w:p>
    <w:p w14:paraId="7A601749" w14:textId="77777777" w:rsidR="00806526" w:rsidRDefault="00806526" w:rsidP="00806526"/>
    <w:p w14:paraId="22E2EBC6" w14:textId="77777777" w:rsidR="00806526" w:rsidRDefault="00806526" w:rsidP="00806526"/>
    <w:p w14:paraId="093AF44B" w14:textId="77777777" w:rsidR="00806526" w:rsidRDefault="00806526" w:rsidP="00806526"/>
    <w:p w14:paraId="54D3AD41" w14:textId="77777777" w:rsidR="00806526" w:rsidRDefault="00806526" w:rsidP="00806526"/>
    <w:p w14:paraId="40FF1FEF" w14:textId="77777777" w:rsidR="00806526" w:rsidRDefault="00806526" w:rsidP="00806526"/>
    <w:p w14:paraId="36E973F3" w14:textId="77777777" w:rsidR="00806526" w:rsidRDefault="00806526" w:rsidP="00806526"/>
    <w:p w14:paraId="0F8F1797" w14:textId="77777777" w:rsidR="00806526" w:rsidRDefault="00806526" w:rsidP="00806526"/>
    <w:p w14:paraId="3D75769D" w14:textId="77777777" w:rsidR="00806526" w:rsidRDefault="00806526" w:rsidP="00806526"/>
    <w:p w14:paraId="3374A2EE" w14:textId="53CF011F" w:rsidR="003A3276" w:rsidRDefault="00AF0D2A" w:rsidP="00806526">
      <w:pPr>
        <w:pageBreakBefore/>
      </w:pPr>
      <w:r>
        <w:rPr>
          <w:rFonts w:eastAsia="Arial"/>
          <w:b/>
          <w:color w:val="C00000"/>
          <w:sz w:val="17"/>
        </w:rPr>
        <w:lastRenderedPageBreak/>
        <w:t>GROUPE KLESIA, 2023 / 2026</w:t>
      </w:r>
    </w:p>
    <w:p w14:paraId="1C9B5862" w14:textId="77777777" w:rsidR="003A3276" w:rsidRDefault="00AF0D2A">
      <w:r>
        <w:rPr>
          <w:rFonts w:eastAsia="Arial"/>
          <w:b/>
          <w:i/>
          <w:color w:val="666666"/>
          <w:sz w:val="16"/>
        </w:rPr>
        <w:t>Chef de projet AMOA - Retraite complémentaire / Protection sociale</w:t>
      </w:r>
    </w:p>
    <w:p w14:paraId="0E9A6BDD" w14:textId="77777777" w:rsidR="003A3276" w:rsidRDefault="00AF0D2A">
      <w:r>
        <w:rPr>
          <w:rFonts w:eastAsia="Arial"/>
          <w:b/>
          <w:color w:val="555555"/>
          <w:sz w:val="16"/>
        </w:rPr>
        <w:t>Contexte du projet :</w:t>
      </w:r>
    </w:p>
    <w:p w14:paraId="5528C2F8" w14:textId="77777777" w:rsidR="003A3276" w:rsidRDefault="00AF0D2A">
      <w:pPr>
        <w:ind w:left="255" w:hanging="113"/>
      </w:pPr>
      <w:r>
        <w:rPr>
          <w:rFonts w:eastAsia="Arial"/>
          <w:color w:val="555555"/>
          <w:sz w:val="16"/>
        </w:rPr>
        <w:t xml:space="preserve">▪ Pilotage de la migration CRM </w:t>
      </w:r>
      <w:proofErr w:type="spellStart"/>
      <w:r>
        <w:rPr>
          <w:rFonts w:eastAsia="Arial"/>
          <w:color w:val="555555"/>
          <w:sz w:val="16"/>
        </w:rPr>
        <w:t>Selligent</w:t>
      </w:r>
      <w:proofErr w:type="spellEnd"/>
      <w:r>
        <w:rPr>
          <w:rFonts w:eastAsia="Arial"/>
          <w:color w:val="555555"/>
          <w:sz w:val="16"/>
        </w:rPr>
        <w:t xml:space="preserve"> vers le socle communautaire CRM PEGA pour la retraite complémentaire, en interaction entre Klesia, Agirc-Arrco et la MOE.</w:t>
      </w:r>
    </w:p>
    <w:p w14:paraId="17CC7B17" w14:textId="77777777" w:rsidR="003A3276" w:rsidRDefault="00AF0D2A">
      <w:pPr>
        <w:ind w:left="255" w:hanging="113"/>
      </w:pPr>
      <w:r>
        <w:rPr>
          <w:rFonts w:eastAsia="Arial"/>
          <w:color w:val="555555"/>
          <w:sz w:val="16"/>
        </w:rPr>
        <w:t>▪ Analyse d'impacts fonctionnels et SI, stratégie de migration de données et décommissionnement des flux retraite.</w:t>
      </w:r>
    </w:p>
    <w:p w14:paraId="1A9AD06A" w14:textId="77777777" w:rsidR="003A3276" w:rsidRDefault="00AF0D2A">
      <w:pPr>
        <w:ind w:left="255" w:hanging="113"/>
      </w:pPr>
      <w:r>
        <w:rPr>
          <w:rFonts w:eastAsia="Arial"/>
          <w:color w:val="555555"/>
          <w:sz w:val="16"/>
        </w:rPr>
        <w:t>▪ Préparation et animation d'ateliers et comités de suivi pour intégrer les processus Klesia au socle communautaire Agirc-Arrco.</w:t>
      </w:r>
    </w:p>
    <w:p w14:paraId="403A28AE" w14:textId="77777777" w:rsidR="003A3276" w:rsidRDefault="00AF0D2A">
      <w:pPr>
        <w:ind w:left="255" w:hanging="113"/>
      </w:pPr>
      <w:r>
        <w:rPr>
          <w:rFonts w:eastAsia="Arial"/>
          <w:color w:val="555555"/>
          <w:sz w:val="16"/>
        </w:rPr>
        <w:t>▪ Formalisation des besoins, supports de cadrage et règles de fonctionnement pour aligner métiers, organisation, processus et SI.</w:t>
      </w:r>
    </w:p>
    <w:p w14:paraId="12378191" w14:textId="77777777" w:rsidR="003A3276" w:rsidRDefault="00AF0D2A">
      <w:pPr>
        <w:ind w:left="255" w:hanging="113"/>
      </w:pPr>
      <w:r>
        <w:rPr>
          <w:rFonts w:eastAsia="Arial"/>
          <w:color w:val="555555"/>
          <w:sz w:val="16"/>
        </w:rPr>
        <w:t>▪ Pilotage de la recette métier avec la MOE : cas de test, jeux de données, TNR, suivi anomalies, accompagnement métiers, PV de recette et GO MEP.</w:t>
      </w:r>
    </w:p>
    <w:p w14:paraId="76724FCB" w14:textId="77777777" w:rsidR="003A3276" w:rsidRDefault="00AF0D2A">
      <w:r>
        <w:rPr>
          <w:rFonts w:eastAsia="Arial"/>
          <w:b/>
          <w:color w:val="C00000"/>
          <w:sz w:val="15"/>
        </w:rPr>
        <w:t xml:space="preserve">Impact mission : </w:t>
      </w:r>
      <w:r>
        <w:rPr>
          <w:rFonts w:eastAsia="Arial"/>
          <w:color w:val="555555"/>
          <w:sz w:val="16"/>
        </w:rPr>
        <w:t xml:space="preserve">expérience directement valorisable sur la posture de référente fonctionnelle, les impacts SI, les flux retraite, la recette, le </w:t>
      </w:r>
      <w:proofErr w:type="spellStart"/>
      <w:r>
        <w:rPr>
          <w:rFonts w:eastAsia="Arial"/>
          <w:color w:val="555555"/>
          <w:sz w:val="16"/>
        </w:rPr>
        <w:t>reporting</w:t>
      </w:r>
      <w:proofErr w:type="spellEnd"/>
      <w:r>
        <w:rPr>
          <w:rFonts w:eastAsia="Arial"/>
          <w:color w:val="555555"/>
          <w:sz w:val="16"/>
        </w:rPr>
        <w:t xml:space="preserve"> et la coordination Agirc-Arrco / Klesia / MOE.</w:t>
      </w:r>
    </w:p>
    <w:p w14:paraId="1A6C20D3" w14:textId="77777777" w:rsidR="003A3276" w:rsidRDefault="00AF0D2A">
      <w:pPr>
        <w:spacing w:after="20" w:line="230" w:lineRule="auto"/>
        <w:rPr>
          <w:rFonts w:eastAsia="Arial"/>
          <w:color w:val="666666"/>
          <w:sz w:val="15"/>
        </w:rPr>
      </w:pPr>
      <w:r>
        <w:rPr>
          <w:rFonts w:eastAsia="Arial"/>
          <w:b/>
          <w:color w:val="666666"/>
          <w:sz w:val="15"/>
        </w:rPr>
        <w:t xml:space="preserve">Environnement technique : </w:t>
      </w:r>
      <w:r>
        <w:rPr>
          <w:rFonts w:eastAsia="Arial"/>
          <w:color w:val="666666"/>
          <w:sz w:val="15"/>
        </w:rPr>
        <w:t>CRM PEGA, POWER BI, SERVICENOW, MANTISBT, AZURE DEVOPS, POSTMAN, QLIKVIEW, PYTHON, ANGULAR, MYSQL, ODIGO</w:t>
      </w:r>
    </w:p>
    <w:p w14:paraId="62DFD351" w14:textId="77777777" w:rsidR="00806526" w:rsidRDefault="00806526">
      <w:pPr>
        <w:spacing w:after="20" w:line="230" w:lineRule="auto"/>
        <w:rPr>
          <w:rFonts w:eastAsia="Arial"/>
          <w:color w:val="666666"/>
          <w:sz w:val="15"/>
        </w:rPr>
      </w:pPr>
    </w:p>
    <w:p w14:paraId="7BA61809" w14:textId="77777777" w:rsidR="00806526" w:rsidRDefault="00806526">
      <w:pPr>
        <w:spacing w:after="20" w:line="230" w:lineRule="auto"/>
      </w:pPr>
    </w:p>
    <w:p w14:paraId="4133FEB7" w14:textId="192C5B1E" w:rsidR="003A3276" w:rsidRDefault="00AF0D2A">
      <w:pPr>
        <w:spacing w:before="40"/>
      </w:pPr>
      <w:r>
        <w:rPr>
          <w:rFonts w:eastAsia="Arial"/>
          <w:b/>
          <w:color w:val="C00000"/>
          <w:sz w:val="17"/>
        </w:rPr>
        <w:t xml:space="preserve">ASSURONE GROUP, 2017 </w:t>
      </w:r>
      <w:r w:rsidR="000D5D9D">
        <w:rPr>
          <w:rFonts w:eastAsia="Arial"/>
          <w:b/>
          <w:color w:val="C00000"/>
          <w:sz w:val="17"/>
        </w:rPr>
        <w:t xml:space="preserve">/ </w:t>
      </w:r>
      <w:r>
        <w:rPr>
          <w:rFonts w:eastAsia="Arial"/>
          <w:b/>
          <w:color w:val="C00000"/>
          <w:sz w:val="17"/>
        </w:rPr>
        <w:t>2023</w:t>
      </w:r>
    </w:p>
    <w:p w14:paraId="02BF97F0" w14:textId="77777777" w:rsidR="003A3276" w:rsidRDefault="00AF0D2A">
      <w:r>
        <w:rPr>
          <w:rFonts w:eastAsia="Arial"/>
          <w:b/>
          <w:i/>
          <w:color w:val="666666"/>
          <w:sz w:val="16"/>
        </w:rPr>
        <w:t xml:space="preserve">Product </w:t>
      </w:r>
      <w:proofErr w:type="spellStart"/>
      <w:r>
        <w:rPr>
          <w:rFonts w:eastAsia="Arial"/>
          <w:b/>
          <w:i/>
          <w:color w:val="666666"/>
          <w:sz w:val="16"/>
        </w:rPr>
        <w:t>Owner</w:t>
      </w:r>
      <w:proofErr w:type="spellEnd"/>
      <w:r>
        <w:rPr>
          <w:rFonts w:eastAsia="Arial"/>
          <w:b/>
          <w:i/>
          <w:color w:val="666666"/>
          <w:sz w:val="16"/>
        </w:rPr>
        <w:t xml:space="preserve"> Leader - Assurance / Parcours clients &amp; </w:t>
      </w:r>
      <w:proofErr w:type="spellStart"/>
      <w:r>
        <w:rPr>
          <w:rFonts w:eastAsia="Arial"/>
          <w:b/>
          <w:i/>
          <w:color w:val="666666"/>
          <w:sz w:val="16"/>
        </w:rPr>
        <w:t>selfcare</w:t>
      </w:r>
      <w:proofErr w:type="spellEnd"/>
    </w:p>
    <w:p w14:paraId="0B34836B" w14:textId="77777777" w:rsidR="003A3276" w:rsidRDefault="00AF0D2A">
      <w:r>
        <w:rPr>
          <w:rFonts w:eastAsia="Arial"/>
          <w:b/>
          <w:color w:val="555555"/>
          <w:sz w:val="16"/>
        </w:rPr>
        <w:t>Contexte du projet :</w:t>
      </w:r>
    </w:p>
    <w:p w14:paraId="78A2604F" w14:textId="77777777" w:rsidR="003A3276" w:rsidRDefault="00AF0D2A">
      <w:pPr>
        <w:ind w:left="255" w:hanging="113"/>
      </w:pPr>
      <w:r>
        <w:rPr>
          <w:rFonts w:eastAsia="Arial"/>
          <w:color w:val="555555"/>
          <w:sz w:val="16"/>
        </w:rPr>
        <w:t xml:space="preserve">▪ Refonte de tunnels de souscription et d'espaces clients </w:t>
      </w:r>
      <w:proofErr w:type="spellStart"/>
      <w:r>
        <w:rPr>
          <w:rFonts w:eastAsia="Arial"/>
          <w:color w:val="555555"/>
          <w:sz w:val="16"/>
        </w:rPr>
        <w:t>selfcare</w:t>
      </w:r>
      <w:proofErr w:type="spellEnd"/>
      <w:r>
        <w:rPr>
          <w:rFonts w:eastAsia="Arial"/>
          <w:color w:val="555555"/>
          <w:sz w:val="16"/>
        </w:rPr>
        <w:t xml:space="preserve"> en marque blanche B2B/B2C pour grands comptes.</w:t>
      </w:r>
    </w:p>
    <w:p w14:paraId="0855AFA1" w14:textId="77777777" w:rsidR="003A3276" w:rsidRDefault="00AF0D2A">
      <w:pPr>
        <w:ind w:left="255" w:hanging="113"/>
      </w:pPr>
      <w:r>
        <w:rPr>
          <w:rFonts w:eastAsia="Arial"/>
          <w:color w:val="555555"/>
          <w:sz w:val="16"/>
        </w:rPr>
        <w:t xml:space="preserve">▪ Animation d'ateliers métiers et techniques, priorisation du </w:t>
      </w:r>
      <w:proofErr w:type="spellStart"/>
      <w:r>
        <w:rPr>
          <w:rFonts w:eastAsia="Arial"/>
          <w:color w:val="555555"/>
          <w:sz w:val="16"/>
        </w:rPr>
        <w:t>backlog</w:t>
      </w:r>
      <w:proofErr w:type="spellEnd"/>
      <w:r>
        <w:rPr>
          <w:rFonts w:eastAsia="Arial"/>
          <w:color w:val="555555"/>
          <w:sz w:val="16"/>
        </w:rPr>
        <w:t>, revues de livrables, suivi des sprints et validation fonctionnelle.</w:t>
      </w:r>
    </w:p>
    <w:p w14:paraId="5A3F5E45" w14:textId="77777777" w:rsidR="003A3276" w:rsidRDefault="00AF0D2A">
      <w:pPr>
        <w:ind w:left="255" w:hanging="113"/>
      </w:pPr>
      <w:r>
        <w:rPr>
          <w:rFonts w:eastAsia="Arial"/>
          <w:color w:val="555555"/>
          <w:sz w:val="16"/>
        </w:rPr>
        <w:t>▪ Coordination transverse : produit, architectes, SSO, infrastructure, paiement, signature électronique, éditique, conformité et APIs.</w:t>
      </w:r>
    </w:p>
    <w:p w14:paraId="4C107267" w14:textId="77777777" w:rsidR="003A3276" w:rsidRDefault="00AF0D2A">
      <w:pPr>
        <w:ind w:left="255" w:hanging="113"/>
      </w:pPr>
      <w:r>
        <w:rPr>
          <w:rFonts w:eastAsia="Arial"/>
          <w:color w:val="555555"/>
          <w:sz w:val="16"/>
        </w:rPr>
        <w:t>▪ Pilotage de la recette fonctionnelle avec les partenaires assureurs, priorisation des anomalies, sécurisation MEP et suivi RUN.</w:t>
      </w:r>
    </w:p>
    <w:p w14:paraId="2E01C47E" w14:textId="77777777" w:rsidR="003A3276" w:rsidRDefault="00AF0D2A">
      <w:pPr>
        <w:ind w:left="255" w:hanging="113"/>
      </w:pPr>
      <w:r>
        <w:rPr>
          <w:rFonts w:eastAsia="Arial"/>
          <w:color w:val="555555"/>
          <w:sz w:val="16"/>
        </w:rPr>
        <w:t>▪ Cadrage CRM Salesforce : interviews métiers, cartographie des parcours, use cases, cahier des charges, ROI, roadmap et AO intégrateurs.</w:t>
      </w:r>
    </w:p>
    <w:p w14:paraId="14DBDEE8" w14:textId="77777777" w:rsidR="003A3276" w:rsidRDefault="00AF0D2A">
      <w:r>
        <w:rPr>
          <w:rFonts w:eastAsia="Arial"/>
          <w:b/>
          <w:color w:val="C00000"/>
          <w:sz w:val="15"/>
        </w:rPr>
        <w:t xml:space="preserve">Impact mission : </w:t>
      </w:r>
      <w:r>
        <w:rPr>
          <w:rFonts w:eastAsia="Arial"/>
          <w:color w:val="555555"/>
          <w:sz w:val="16"/>
        </w:rPr>
        <w:t xml:space="preserve">maîtrise des parcours usagers, du </w:t>
      </w:r>
      <w:proofErr w:type="spellStart"/>
      <w:r>
        <w:rPr>
          <w:rFonts w:eastAsia="Arial"/>
          <w:color w:val="555555"/>
          <w:sz w:val="16"/>
        </w:rPr>
        <w:t>selfcare</w:t>
      </w:r>
      <w:proofErr w:type="spellEnd"/>
      <w:r>
        <w:rPr>
          <w:rFonts w:eastAsia="Arial"/>
          <w:color w:val="555555"/>
          <w:sz w:val="16"/>
        </w:rPr>
        <w:t>, des dépendances SI, de la recette fonctionnelle et de la coordination avec partenaires externes en assurance.</w:t>
      </w:r>
    </w:p>
    <w:p w14:paraId="5203288C" w14:textId="77777777" w:rsidR="003A3276" w:rsidRDefault="00AF0D2A">
      <w:pPr>
        <w:spacing w:after="20" w:line="230" w:lineRule="auto"/>
        <w:rPr>
          <w:rFonts w:eastAsia="Arial"/>
          <w:color w:val="666666"/>
          <w:sz w:val="15"/>
        </w:rPr>
      </w:pPr>
      <w:r>
        <w:rPr>
          <w:rFonts w:eastAsia="Arial"/>
          <w:b/>
          <w:color w:val="666666"/>
          <w:sz w:val="15"/>
        </w:rPr>
        <w:t xml:space="preserve">Environnement technique : </w:t>
      </w:r>
      <w:r>
        <w:rPr>
          <w:rFonts w:eastAsia="Arial"/>
          <w:color w:val="666666"/>
          <w:sz w:val="15"/>
        </w:rPr>
        <w:t>SALESFORCE, AZURE DEVOPS, FIGMA, POSTMAN, QLIKVIEW, GLPI, .NET CORE, C#, ANGULAR, SQL SERVER, JAVASCRIPT</w:t>
      </w:r>
    </w:p>
    <w:p w14:paraId="16B789BE" w14:textId="77777777" w:rsidR="00806526" w:rsidRDefault="00806526">
      <w:pPr>
        <w:spacing w:after="20" w:line="230" w:lineRule="auto"/>
        <w:rPr>
          <w:rFonts w:eastAsia="Arial"/>
          <w:color w:val="666666"/>
          <w:sz w:val="15"/>
        </w:rPr>
      </w:pPr>
    </w:p>
    <w:p w14:paraId="23FC003E" w14:textId="77777777" w:rsidR="00806526" w:rsidRDefault="00806526">
      <w:pPr>
        <w:spacing w:after="20" w:line="230" w:lineRule="auto"/>
      </w:pPr>
    </w:p>
    <w:p w14:paraId="5E375A86" w14:textId="62F814ED" w:rsidR="003A3276" w:rsidRDefault="00AF0D2A">
      <w:pPr>
        <w:spacing w:before="40"/>
      </w:pPr>
      <w:r>
        <w:rPr>
          <w:rFonts w:eastAsia="Arial"/>
          <w:b/>
          <w:color w:val="C00000"/>
          <w:sz w:val="17"/>
        </w:rPr>
        <w:t>GROUPE CEVITAL / ESTEE LAUDER / SC JOHNSON, 2007</w:t>
      </w:r>
      <w:r w:rsidR="000D5D9D">
        <w:rPr>
          <w:rFonts w:eastAsia="Arial"/>
          <w:b/>
          <w:color w:val="C00000"/>
          <w:sz w:val="17"/>
        </w:rPr>
        <w:t xml:space="preserve"> /</w:t>
      </w:r>
      <w:r>
        <w:rPr>
          <w:rFonts w:eastAsia="Arial"/>
          <w:b/>
          <w:color w:val="C00000"/>
          <w:sz w:val="17"/>
        </w:rPr>
        <w:t xml:space="preserve"> 2017</w:t>
      </w:r>
    </w:p>
    <w:p w14:paraId="0C98B474" w14:textId="77777777" w:rsidR="003A3276" w:rsidRDefault="00AF0D2A">
      <w:r>
        <w:rPr>
          <w:rFonts w:eastAsia="Arial"/>
          <w:b/>
          <w:i/>
          <w:color w:val="666666"/>
          <w:sz w:val="16"/>
        </w:rPr>
        <w:t>Chef de projet AMOA - Transformation groupe, SAP &amp; processus métiers</w:t>
      </w:r>
    </w:p>
    <w:p w14:paraId="594F7D96" w14:textId="77777777" w:rsidR="003A3276" w:rsidRDefault="00AF0D2A">
      <w:r>
        <w:rPr>
          <w:rFonts w:eastAsia="Arial"/>
          <w:b/>
          <w:color w:val="555555"/>
          <w:sz w:val="16"/>
        </w:rPr>
        <w:t>Contexte du projet :</w:t>
      </w:r>
    </w:p>
    <w:p w14:paraId="5991CD37" w14:textId="77777777" w:rsidR="003A3276" w:rsidRDefault="00AF0D2A">
      <w:pPr>
        <w:ind w:left="255" w:hanging="113"/>
      </w:pPr>
      <w:r>
        <w:rPr>
          <w:rFonts w:eastAsia="Arial"/>
          <w:color w:val="555555"/>
          <w:sz w:val="16"/>
        </w:rPr>
        <w:t xml:space="preserve">▪ Coordination projet SAP/SRM sur les workflows achats et harmonisation des processus sur 10 business </w:t>
      </w:r>
      <w:proofErr w:type="spellStart"/>
      <w:r>
        <w:rPr>
          <w:rFonts w:eastAsia="Arial"/>
          <w:color w:val="555555"/>
          <w:sz w:val="16"/>
        </w:rPr>
        <w:t>units</w:t>
      </w:r>
      <w:proofErr w:type="spellEnd"/>
      <w:r>
        <w:rPr>
          <w:rFonts w:eastAsia="Arial"/>
          <w:color w:val="555555"/>
          <w:sz w:val="16"/>
        </w:rPr>
        <w:t>.</w:t>
      </w:r>
    </w:p>
    <w:p w14:paraId="497A9C22" w14:textId="77777777" w:rsidR="003A3276" w:rsidRDefault="00AF0D2A">
      <w:pPr>
        <w:ind w:left="255" w:hanging="113"/>
      </w:pPr>
      <w:r>
        <w:rPr>
          <w:rFonts w:eastAsia="Arial"/>
          <w:color w:val="555555"/>
          <w:sz w:val="16"/>
        </w:rPr>
        <w:t>▪ Cadrage SAP merchandising, automatisation des commandes EMEA et mise en place d'alerteurs métiers.</w:t>
      </w:r>
    </w:p>
    <w:p w14:paraId="7FC4A66E" w14:textId="77777777" w:rsidR="003A3276" w:rsidRDefault="00AF0D2A">
      <w:pPr>
        <w:ind w:left="255" w:hanging="113"/>
      </w:pPr>
      <w:r>
        <w:rPr>
          <w:rFonts w:eastAsia="Arial"/>
          <w:color w:val="555555"/>
          <w:sz w:val="16"/>
        </w:rPr>
        <w:t>▪ Digitalisation des processus RH : déploiement FIGGO, workflows d'entrées/sorties, droits d'accès, guides et formation utilisateurs.</w:t>
      </w:r>
    </w:p>
    <w:p w14:paraId="3631C13F" w14:textId="77777777" w:rsidR="003A3276" w:rsidRDefault="00AF0D2A">
      <w:pPr>
        <w:ind w:left="255" w:hanging="113"/>
      </w:pPr>
      <w:r>
        <w:rPr>
          <w:rFonts w:eastAsia="Arial"/>
          <w:color w:val="555555"/>
          <w:sz w:val="16"/>
        </w:rPr>
        <w:t>▪ Production de budgets, cahiers des charges, tableaux de bord et KPI pour sécuriser adoption et pilotage.</w:t>
      </w:r>
    </w:p>
    <w:p w14:paraId="2DCF6E52" w14:textId="77777777" w:rsidR="003A3276" w:rsidRDefault="00AF0D2A">
      <w:r>
        <w:rPr>
          <w:rFonts w:eastAsia="Arial"/>
          <w:b/>
          <w:color w:val="C00000"/>
          <w:sz w:val="15"/>
        </w:rPr>
        <w:t xml:space="preserve">Impact mission : </w:t>
      </w:r>
      <w:r>
        <w:rPr>
          <w:rFonts w:eastAsia="Arial"/>
          <w:color w:val="555555"/>
          <w:sz w:val="16"/>
        </w:rPr>
        <w:t>socle AMOA solide : cadrage, processus, cahiers des charges, conduite du changement, documentation utilisateur, KPI et coordination transverse.</w:t>
      </w:r>
    </w:p>
    <w:p w14:paraId="09C810DD" w14:textId="77777777" w:rsidR="003A3276" w:rsidRDefault="00AF0D2A">
      <w:pPr>
        <w:spacing w:after="20" w:line="230" w:lineRule="auto"/>
      </w:pPr>
      <w:r>
        <w:rPr>
          <w:rFonts w:eastAsia="Arial"/>
          <w:b/>
          <w:color w:val="666666"/>
          <w:sz w:val="15"/>
        </w:rPr>
        <w:t xml:space="preserve">Environnement technique : </w:t>
      </w:r>
      <w:r>
        <w:rPr>
          <w:rFonts w:eastAsia="Arial"/>
          <w:color w:val="666666"/>
          <w:sz w:val="15"/>
        </w:rPr>
        <w:t>SAP, SRM, FIGGO, TRAVELDOO, MICROSOFT PROJECT, SUITE OFFICE, GLPI, ADP GSI</w:t>
      </w:r>
    </w:p>
    <w:sectPr w:rsidR="003A3276" w:rsidSect="004E678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080" w:bottom="1440" w:left="1080" w:header="567" w:footer="69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57374" w14:textId="77777777" w:rsidR="00377E63" w:rsidRDefault="00377E63">
      <w:r>
        <w:separator/>
      </w:r>
    </w:p>
  </w:endnote>
  <w:endnote w:type="continuationSeparator" w:id="0">
    <w:p w14:paraId="14128A2B" w14:textId="77777777" w:rsidR="00377E63" w:rsidRDefault="00377E63">
      <w:r>
        <w:continuationSeparator/>
      </w:r>
    </w:p>
  </w:endnote>
  <w:endnote w:type="continuationNotice" w:id="1">
    <w:p w14:paraId="324F2C1B" w14:textId="77777777" w:rsidR="00377E63" w:rsidRDefault="00377E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nsation">
    <w:altName w:val="Arial"/>
    <w:charset w:val="00"/>
    <w:family w:val="swiss"/>
    <w:pitch w:val="default"/>
  </w:font>
  <w:font w:name="BerkeleyOldEFOP-Book">
    <w:altName w:val="Bell MT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C54FF" w14:textId="77777777" w:rsidR="00C363B2" w:rsidRDefault="00C363B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DA320" w14:textId="35F5C96E" w:rsidR="00653327" w:rsidRPr="006262D2" w:rsidRDefault="00653327" w:rsidP="00F27F6A">
    <w:pPr>
      <w:pBdr>
        <w:top w:val="single" w:sz="12" w:space="1" w:color="808080" w:themeColor="background1" w:themeShade="80"/>
      </w:pBdr>
      <w:jc w:val="center"/>
      <w:rPr>
        <w:b/>
        <w:bCs/>
        <w:color w:val="808080" w:themeColor="background1" w:themeShade="80"/>
        <w:sz w:val="16"/>
        <w:szCs w:val="16"/>
      </w:rPr>
    </w:pPr>
    <w:r w:rsidRPr="006262D2">
      <w:rPr>
        <w:b/>
        <w:bCs/>
        <w:color w:val="808080" w:themeColor="background1" w:themeShade="80"/>
        <w:sz w:val="16"/>
        <w:szCs w:val="16"/>
      </w:rPr>
      <w:t>FASTOR GIE</w:t>
    </w:r>
    <w:r w:rsidRPr="006262D2">
      <w:rPr>
        <w:color w:val="808080" w:themeColor="background1" w:themeShade="80"/>
        <w:sz w:val="16"/>
        <w:szCs w:val="16"/>
      </w:rPr>
      <w:t xml:space="preserve"> </w:t>
    </w:r>
    <w:r w:rsidRPr="006262D2">
      <w:rPr>
        <w:b/>
        <w:bCs/>
        <w:color w:val="808080" w:themeColor="background1" w:themeShade="80"/>
        <w:sz w:val="16"/>
        <w:szCs w:val="16"/>
      </w:rPr>
      <w:t xml:space="preserve">- </w:t>
    </w:r>
    <w:proofErr w:type="spellStart"/>
    <w:r w:rsidRPr="006262D2">
      <w:rPr>
        <w:b/>
        <w:bCs/>
        <w:color w:val="808080" w:themeColor="background1" w:themeShade="80"/>
        <w:sz w:val="16"/>
        <w:szCs w:val="16"/>
      </w:rPr>
      <w:t>Chamfleury</w:t>
    </w:r>
    <w:proofErr w:type="spellEnd"/>
    <w:r w:rsidRPr="006262D2">
      <w:rPr>
        <w:b/>
        <w:bCs/>
        <w:color w:val="808080" w:themeColor="background1" w:themeShade="80"/>
        <w:sz w:val="16"/>
        <w:szCs w:val="16"/>
      </w:rPr>
      <w:t xml:space="preserve"> - 9 rue Georges Cloarec 27320 </w:t>
    </w:r>
    <w:r w:rsidR="00F27F6A" w:rsidRPr="006262D2">
      <w:rPr>
        <w:b/>
        <w:bCs/>
        <w:color w:val="808080" w:themeColor="background1" w:themeShade="80"/>
        <w:sz w:val="16"/>
        <w:szCs w:val="16"/>
      </w:rPr>
      <w:t xml:space="preserve">LA MADELEINE DE NONANCOURT </w:t>
    </w:r>
  </w:p>
  <w:p w14:paraId="2117F857" w14:textId="77777777" w:rsidR="00653327" w:rsidRPr="006262D2" w:rsidRDefault="00653327" w:rsidP="00102344">
    <w:pPr>
      <w:ind w:left="-993"/>
      <w:jc w:val="center"/>
      <w:rPr>
        <w:b/>
        <w:bCs/>
        <w:color w:val="808080" w:themeColor="background1" w:themeShade="80"/>
        <w:sz w:val="16"/>
        <w:szCs w:val="16"/>
      </w:rPr>
    </w:pPr>
    <w:r w:rsidRPr="006262D2">
      <w:rPr>
        <w:b/>
        <w:bCs/>
        <w:color w:val="808080" w:themeColor="background1" w:themeShade="80"/>
        <w:sz w:val="16"/>
        <w:szCs w:val="16"/>
      </w:rPr>
      <w:t>GIE au capital de 40 000 € - RCS Evreux 808 389 464</w:t>
    </w:r>
  </w:p>
  <w:p w14:paraId="2F9EE2DF" w14:textId="3EC18D15" w:rsidR="00653327" w:rsidRPr="006262D2" w:rsidRDefault="00F27F6A" w:rsidP="00102344">
    <w:pPr>
      <w:ind w:left="-993"/>
      <w:jc w:val="center"/>
      <w:rPr>
        <w:color w:val="808080" w:themeColor="background1" w:themeShade="80"/>
        <w:sz w:val="16"/>
        <w:szCs w:val="16"/>
      </w:rPr>
    </w:pPr>
    <w:r w:rsidRPr="00F27F6A">
      <w:rPr>
        <w:color w:val="808080" w:themeColor="background1" w:themeShade="80"/>
        <w:sz w:val="16"/>
        <w:szCs w:val="16"/>
      </w:rPr>
      <w:t>Tel</w:t>
    </w:r>
    <w:r>
      <w:rPr>
        <w:color w:val="808080" w:themeColor="background1" w:themeShade="80"/>
        <w:sz w:val="16"/>
        <w:szCs w:val="16"/>
      </w:rPr>
      <w:t>.</w:t>
    </w:r>
    <w:r w:rsidRPr="00F27F6A">
      <w:rPr>
        <w:color w:val="808080" w:themeColor="background1" w:themeShade="80"/>
        <w:sz w:val="16"/>
        <w:szCs w:val="16"/>
      </w:rPr>
      <w:t xml:space="preserve"> 02 32 37 71 5</w:t>
    </w:r>
    <w:r w:rsidR="00FA07A7">
      <w:rPr>
        <w:color w:val="808080" w:themeColor="background1" w:themeShade="80"/>
        <w:sz w:val="16"/>
        <w:szCs w:val="16"/>
      </w:rPr>
      <w:t>0</w:t>
    </w:r>
    <w:r w:rsidRPr="006262D2">
      <w:rPr>
        <w:b/>
        <w:bCs/>
        <w:color w:val="808080" w:themeColor="background1" w:themeShade="80"/>
        <w:sz w:val="16"/>
        <w:szCs w:val="16"/>
      </w:rPr>
      <w:t xml:space="preserve"> </w:t>
    </w:r>
    <w:r w:rsidR="00653327" w:rsidRPr="006262D2">
      <w:rPr>
        <w:color w:val="808080" w:themeColor="background1" w:themeShade="80"/>
        <w:sz w:val="16"/>
        <w:szCs w:val="16"/>
      </w:rPr>
      <w:t xml:space="preserve">E-mail : </w:t>
    </w:r>
    <w:hyperlink r:id="rId1" w:history="1">
      <w:r w:rsidR="009A7C9A">
        <w:rPr>
          <w:rStyle w:val="Lienhypertexte"/>
          <w:color w:val="808080" w:themeColor="background1" w:themeShade="80"/>
          <w:sz w:val="16"/>
          <w:szCs w:val="16"/>
        </w:rPr>
        <w:t>service.client</w:t>
      </w:r>
      <w:r w:rsidR="00653327" w:rsidRPr="006262D2">
        <w:rPr>
          <w:rStyle w:val="Lienhypertexte"/>
          <w:color w:val="808080" w:themeColor="background1" w:themeShade="80"/>
          <w:sz w:val="16"/>
          <w:szCs w:val="16"/>
        </w:rPr>
        <w:t>@fastor.com</w:t>
      </w:r>
    </w:hyperlink>
    <w:r w:rsidR="00653327" w:rsidRPr="006262D2">
      <w:rPr>
        <w:color w:val="808080" w:themeColor="background1" w:themeShade="80"/>
        <w:sz w:val="16"/>
        <w:szCs w:val="16"/>
      </w:rPr>
      <w:t xml:space="preserve"> Site : </w:t>
    </w:r>
    <w:hyperlink r:id="rId2" w:history="1">
      <w:r w:rsidR="00653327" w:rsidRPr="006262D2">
        <w:rPr>
          <w:rStyle w:val="Lienhypertexte"/>
          <w:color w:val="808080" w:themeColor="background1" w:themeShade="80"/>
          <w:sz w:val="16"/>
          <w:szCs w:val="16"/>
        </w:rPr>
        <w:t>www.fastor.com</w:t>
      </w:r>
    </w:hyperlink>
    <w:r w:rsidR="00653327" w:rsidRPr="006262D2">
      <w:rPr>
        <w:color w:val="808080" w:themeColor="background1" w:themeShade="80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9639C" w14:textId="77777777" w:rsidR="00653327" w:rsidRPr="00BE11C7" w:rsidRDefault="00653327" w:rsidP="00635B0D">
    <w:pPr>
      <w:ind w:left="-993"/>
      <w:jc w:val="center"/>
      <w:rPr>
        <w:color w:val="CA1634"/>
        <w:sz w:val="16"/>
        <w:szCs w:val="12"/>
      </w:rPr>
    </w:pPr>
    <w:r>
      <w:rPr>
        <w:color w:val="CA1634"/>
        <w:sz w:val="16"/>
        <w:szCs w:val="12"/>
      </w:rPr>
      <w:t>FASTOR GIE -</w:t>
    </w:r>
    <w:r w:rsidRPr="00BE11C7">
      <w:rPr>
        <w:color w:val="CA1634"/>
        <w:sz w:val="16"/>
        <w:szCs w:val="12"/>
      </w:rPr>
      <w:t xml:space="preserve"> </w:t>
    </w:r>
    <w:proofErr w:type="spellStart"/>
    <w:r w:rsidRPr="00BE11C7">
      <w:rPr>
        <w:color w:val="CA1634"/>
        <w:sz w:val="16"/>
        <w:szCs w:val="12"/>
      </w:rPr>
      <w:t>Ch</w:t>
    </w:r>
    <w:r>
      <w:rPr>
        <w:color w:val="CA1634"/>
        <w:sz w:val="16"/>
        <w:szCs w:val="12"/>
      </w:rPr>
      <w:t>amfleury</w:t>
    </w:r>
    <w:proofErr w:type="spellEnd"/>
    <w:r>
      <w:rPr>
        <w:color w:val="CA1634"/>
        <w:sz w:val="16"/>
        <w:szCs w:val="12"/>
      </w:rPr>
      <w:t xml:space="preserve"> - 9 rue Georges Cloarec </w:t>
    </w:r>
    <w:r w:rsidRPr="00BE11C7">
      <w:rPr>
        <w:color w:val="CA1634"/>
        <w:sz w:val="16"/>
        <w:szCs w:val="12"/>
      </w:rPr>
      <w:t>27320 La</w:t>
    </w:r>
    <w:r>
      <w:rPr>
        <w:color w:val="CA1634"/>
        <w:sz w:val="16"/>
        <w:szCs w:val="12"/>
      </w:rPr>
      <w:t xml:space="preserve"> </w:t>
    </w:r>
    <w:r w:rsidRPr="00BE11C7">
      <w:rPr>
        <w:color w:val="CA1634"/>
        <w:sz w:val="16"/>
        <w:szCs w:val="12"/>
      </w:rPr>
      <w:t>Madeleine de Nonancourt - Tel</w:t>
    </w:r>
    <w:r>
      <w:rPr>
        <w:color w:val="CA1634"/>
        <w:sz w:val="16"/>
        <w:szCs w:val="12"/>
      </w:rPr>
      <w:t xml:space="preserve"> </w:t>
    </w:r>
    <w:r w:rsidRPr="00BE11C7">
      <w:rPr>
        <w:color w:val="CA1634"/>
        <w:sz w:val="16"/>
        <w:szCs w:val="12"/>
      </w:rPr>
      <w:t xml:space="preserve">02 32 </w:t>
    </w:r>
    <w:r>
      <w:rPr>
        <w:color w:val="CA1634"/>
        <w:sz w:val="16"/>
        <w:szCs w:val="12"/>
      </w:rPr>
      <w:t>37 71 50</w:t>
    </w:r>
  </w:p>
  <w:p w14:paraId="38EF261F" w14:textId="77777777" w:rsidR="00653327" w:rsidRPr="00BE11C7" w:rsidRDefault="00653327" w:rsidP="00635B0D">
    <w:pPr>
      <w:ind w:left="-993"/>
      <w:jc w:val="center"/>
      <w:rPr>
        <w:color w:val="CA1634"/>
        <w:sz w:val="16"/>
        <w:szCs w:val="12"/>
      </w:rPr>
    </w:pPr>
    <w:r>
      <w:rPr>
        <w:color w:val="CA1634"/>
        <w:sz w:val="16"/>
        <w:szCs w:val="12"/>
      </w:rPr>
      <w:t>GIE au capital de 20 000 € - RCS Evreux 808 389 464</w:t>
    </w:r>
  </w:p>
  <w:p w14:paraId="499653EB" w14:textId="77777777" w:rsidR="00653327" w:rsidRPr="00BE11C7" w:rsidRDefault="00653327" w:rsidP="00635B0D">
    <w:pPr>
      <w:ind w:left="-993"/>
      <w:jc w:val="center"/>
      <w:rPr>
        <w:color w:val="CA1634"/>
        <w:lang w:val="de-DE"/>
      </w:rPr>
    </w:pPr>
    <w:proofErr w:type="spellStart"/>
    <w:proofErr w:type="gramStart"/>
    <w:r w:rsidRPr="00BE11C7">
      <w:rPr>
        <w:color w:val="CA1634"/>
        <w:lang w:val="de-DE"/>
      </w:rPr>
      <w:t>E-mail</w:t>
    </w:r>
    <w:proofErr w:type="spellEnd"/>
    <w:r w:rsidRPr="00BE11C7">
      <w:rPr>
        <w:color w:val="CA1634"/>
        <w:lang w:val="de-DE"/>
      </w:rPr>
      <w:t> :</w:t>
    </w:r>
    <w:proofErr w:type="gramEnd"/>
    <w:r w:rsidRPr="00BE11C7">
      <w:rPr>
        <w:color w:val="CA1634"/>
        <w:lang w:val="de-DE"/>
      </w:rPr>
      <w:t xml:space="preserve"> </w:t>
    </w:r>
    <w:hyperlink r:id="rId1" w:history="1">
      <w:r w:rsidRPr="00B1016E">
        <w:rPr>
          <w:rStyle w:val="Lienhypertexte"/>
          <w:lang w:val="de-DE"/>
        </w:rPr>
        <w:t>rh@fastor.com</w:t>
      </w:r>
    </w:hyperlink>
    <w:r>
      <w:rPr>
        <w:color w:val="CA1634"/>
        <w:lang w:val="de-DE"/>
      </w:rPr>
      <w:t xml:space="preserve"> Site : </w:t>
    </w:r>
    <w:hyperlink r:id="rId2" w:history="1">
      <w:r w:rsidRPr="00B1016E">
        <w:rPr>
          <w:rStyle w:val="Lienhypertexte"/>
          <w:lang w:val="de-DE"/>
        </w:rPr>
        <w:t>www.fastor.com</w:t>
      </w:r>
    </w:hyperlink>
    <w:r>
      <w:rPr>
        <w:color w:val="CA1634"/>
        <w:lang w:val="de-DE"/>
      </w:rPr>
      <w:t xml:space="preserve"> </w:t>
    </w:r>
  </w:p>
  <w:p w14:paraId="271E445A" w14:textId="77777777" w:rsidR="00653327" w:rsidRDefault="00653327">
    <w:pPr>
      <w:pStyle w:val="Pieddepage"/>
      <w:tabs>
        <w:tab w:val="clear" w:pos="6840"/>
        <w:tab w:val="right" w:pos="709"/>
      </w:tabs>
    </w:pPr>
  </w:p>
  <w:p w14:paraId="4F30EC56" w14:textId="77777777" w:rsidR="00653327" w:rsidRDefault="00653327">
    <w:pPr>
      <w:pStyle w:val="Pieddepage"/>
      <w:tabs>
        <w:tab w:val="clear" w:pos="6840"/>
        <w:tab w:val="right" w:pos="709"/>
      </w:tabs>
      <w:rPr>
        <w:b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1FBBE" w14:textId="77777777" w:rsidR="00377E63" w:rsidRDefault="00377E63">
      <w:r>
        <w:separator/>
      </w:r>
    </w:p>
  </w:footnote>
  <w:footnote w:type="continuationSeparator" w:id="0">
    <w:p w14:paraId="55CA0732" w14:textId="77777777" w:rsidR="00377E63" w:rsidRDefault="00377E63">
      <w:r>
        <w:continuationSeparator/>
      </w:r>
    </w:p>
  </w:footnote>
  <w:footnote w:type="continuationNotice" w:id="1">
    <w:p w14:paraId="333A044D" w14:textId="77777777" w:rsidR="00377E63" w:rsidRDefault="00377E6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9CEFF" w14:textId="77777777" w:rsidR="00C363B2" w:rsidRDefault="00C363B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CC23C" w14:textId="77777777" w:rsidR="00BA0FE8" w:rsidRPr="008F6177" w:rsidRDefault="00BA0FE8" w:rsidP="00BA0FE8">
    <w:pPr>
      <w:pStyle w:val="En-tte"/>
      <w:spacing w:line="240" w:lineRule="auto"/>
      <w:ind w:left="-992"/>
      <w:rPr>
        <w:noProof/>
      </w:rPr>
    </w:pPr>
    <w:r w:rsidRPr="008F6177">
      <w:rPr>
        <w:noProof/>
      </w:rPr>
      <mc:AlternateContent>
        <mc:Choice Requires="wpg">
          <w:drawing>
            <wp:anchor distT="0" distB="0" distL="114300" distR="114300" simplePos="0" relativeHeight="251658244" behindDoc="0" locked="0" layoutInCell="1" allowOverlap="1" wp14:anchorId="41E43457" wp14:editId="6AB8BE73">
              <wp:simplePos x="0" y="0"/>
              <wp:positionH relativeFrom="column">
                <wp:posOffset>3835400</wp:posOffset>
              </wp:positionH>
              <wp:positionV relativeFrom="paragraph">
                <wp:posOffset>-340995</wp:posOffset>
              </wp:positionV>
              <wp:extent cx="2978378" cy="1192380"/>
              <wp:effectExtent l="0" t="0" r="0" b="0"/>
              <wp:wrapNone/>
              <wp:docPr id="2070268868" name="Groupe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78378" cy="1192380"/>
                        <a:chOff x="-228663" y="-72274"/>
                        <a:chExt cx="2664558" cy="1193406"/>
                      </a:xfrm>
                    </wpg:grpSpPr>
                    <wps:wsp>
                      <wps:cNvPr id="1413323170" name="Zone de texte 47"/>
                      <wps:cNvSpPr txBox="1">
                        <a:spLocks/>
                      </wps:cNvSpPr>
                      <wps:spPr>
                        <a:xfrm>
                          <a:off x="1330645" y="-72274"/>
                          <a:ext cx="1105250" cy="11934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8261B6C" w14:textId="77777777" w:rsidR="00BA0FE8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  <w:p w14:paraId="48F6E02A" w14:textId="77777777" w:rsidR="00BA0FE8" w:rsidRPr="007D7BD9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7D7BD9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IZENCIA</w:t>
                            </w:r>
                          </w:p>
                          <w:p w14:paraId="4202949B" w14:textId="77777777" w:rsidR="00BA0FE8" w:rsidRPr="00D60EEA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D60EEA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 xml:space="preserve">MARTE </w:t>
                            </w:r>
                          </w:p>
                          <w:p w14:paraId="780BE6FB" w14:textId="77777777" w:rsidR="00BA0FE8" w:rsidRPr="009E1F0D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9E1F0D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OMICRONE</w:t>
                            </w:r>
                          </w:p>
                          <w:p w14:paraId="7BA921DE" w14:textId="77777777" w:rsidR="00BA0FE8" w:rsidRPr="00FE060A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FE060A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 xml:space="preserve">PARTENAIRE GC  </w:t>
                            </w:r>
                          </w:p>
                          <w:p w14:paraId="22853710" w14:textId="77777777" w:rsidR="00BA0FE8" w:rsidRPr="008B4221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8B4221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SAPIENS CONSULTING</w:t>
                            </w:r>
                          </w:p>
                          <w:p w14:paraId="6B9E2C90" w14:textId="77777777" w:rsidR="00BA0FE8" w:rsidRPr="00521AD0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521AD0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SYMOLIA</w:t>
                            </w:r>
                          </w:p>
                          <w:p w14:paraId="2E2082A8" w14:textId="77777777" w:rsidR="00BA0FE8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E30FFB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TI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BCO</w:t>
                            </w:r>
                          </w:p>
                          <w:p w14:paraId="304121B4" w14:textId="77777777" w:rsidR="00BA0FE8" w:rsidRPr="00BA0FE8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C0000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BA0FE8">
                              <w:rPr>
                                <w:rFonts w:ascii="Calibri" w:hAnsi="Calibri"/>
                                <w:b/>
                                <w:color w:val="C00000"/>
                                <w:sz w:val="14"/>
                                <w:szCs w:val="14"/>
                                <w:lang w:val="en-US"/>
                              </w:rPr>
                              <w:t>TILENCIA</w:t>
                            </w:r>
                          </w:p>
                          <w:p w14:paraId="4DB6B27C" w14:textId="77777777" w:rsidR="00BA0FE8" w:rsidRPr="00BA0FE8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BA0FE8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YZZY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41160870" name="Groupe 1241160870"/>
                      <wpg:cNvGrpSpPr/>
                      <wpg:grpSpPr>
                        <a:xfrm>
                          <a:off x="-228663" y="-65927"/>
                          <a:ext cx="1526771" cy="1173862"/>
                          <a:chOff x="-228663" y="-65927"/>
                          <a:chExt cx="1526771" cy="1173862"/>
                        </a:xfrm>
                      </wpg:grpSpPr>
                      <wps:wsp>
                        <wps:cNvPr id="1160002281" name="Zone de texte 47"/>
                        <wps:cNvSpPr txBox="1">
                          <a:spLocks/>
                        </wps:cNvSpPr>
                        <wps:spPr>
                          <a:xfrm>
                            <a:off x="-228663" y="-65927"/>
                            <a:ext cx="1469453" cy="11738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4EA0C72" w14:textId="77777777" w:rsidR="00BA0FE8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 xml:space="preserve">  </w:t>
                              </w:r>
                            </w:p>
                            <w:p w14:paraId="51EC639B" w14:textId="77777777" w:rsidR="00BA0FE8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9C0238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ADEXTAN</w:t>
                              </w:r>
                            </w:p>
                            <w:p w14:paraId="74B60440" w14:textId="77777777" w:rsidR="00BA0FE8" w:rsidRPr="00B82A6A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B82A6A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BIFORA DATA CONSULTING</w:t>
                              </w:r>
                            </w:p>
                            <w:p w14:paraId="05CE0E61" w14:textId="77777777" w:rsidR="00BA0FE8" w:rsidRPr="00C85240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C85240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CONFIRM IT</w:t>
                              </w:r>
                            </w:p>
                            <w:p w14:paraId="4D0A4DEB" w14:textId="77777777" w:rsidR="00BA0FE8" w:rsidRPr="009C15D2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9C15D2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ENGINOV</w:t>
                              </w:r>
                            </w:p>
                            <w:p w14:paraId="1F5C106E" w14:textId="77777777" w:rsidR="00BA0FE8" w:rsidRPr="00540512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C00000"/>
                                  <w:sz w:val="14"/>
                                  <w:szCs w:val="14"/>
                                </w:rPr>
                              </w:pPr>
                              <w:r w:rsidRPr="00044F55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EXTEAM</w:t>
                              </w:r>
                              <w:r w:rsidRPr="00540512">
                                <w:rPr>
                                  <w:rFonts w:ascii="Calibri" w:hAnsi="Calibri"/>
                                  <w:b/>
                                  <w:color w:val="C00000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29EF208F" w14:textId="77777777" w:rsidR="00BA0FE8" w:rsidRPr="005351FB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5351FB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FASTOR INGENIERIE</w:t>
                              </w:r>
                            </w:p>
                            <w:p w14:paraId="55C0C432" w14:textId="77777777" w:rsidR="00BA0FE8" w:rsidRPr="00C363B2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C363B2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HEXAGONE DIGITALE</w:t>
                              </w:r>
                            </w:p>
                            <w:p w14:paraId="5F339F7C" w14:textId="77777777" w:rsidR="00BA0FE8" w:rsidRPr="00F92F95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F92F95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IGM</w:t>
                              </w:r>
                            </w:p>
                            <w:p w14:paraId="5A7A3269" w14:textId="77777777" w:rsidR="00BA0FE8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F908A6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INSTILIA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4254933" name="Connecteur droit 1534254933"/>
                        <wps:cNvCnPr/>
                        <wps:spPr>
                          <a:xfrm>
                            <a:off x="1298108" y="104400"/>
                            <a:ext cx="0" cy="94702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1E43457" id="Groupe 20" o:spid="_x0000_s1042" style="position:absolute;left:0;text-align:left;margin-left:302pt;margin-top:-26.85pt;width:234.5pt;height:93.9pt;z-index:251658244;mso-width-relative:margin;mso-height-relative:margin" coordorigin="-2286,-722" coordsize="26645,11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style="position:absolute;left:13306;top:-722;width:11052;height:11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" filled="f" stroked="f" strokeweight=".5pt">
                <v:textbox>
                  <w:txbxContent>
                    <w:p w14:paraId="58261B6C" w14:textId="77777777" w:rsidR="00BA0FE8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</w:p>
                    <w:p w14:paraId="48F6E02A" w14:textId="77777777" w:rsidR="00BA0FE8" w:rsidRPr="007D7BD9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7D7BD9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IZENCIA</w:t>
                      </w:r>
                    </w:p>
                    <w:p w14:paraId="4202949B" w14:textId="77777777" w:rsidR="00BA0FE8" w:rsidRPr="00D60EEA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D60EEA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 xml:space="preserve">MARTE </w:t>
                      </w:r>
                    </w:p>
                    <w:p w14:paraId="780BE6FB" w14:textId="77777777" w:rsidR="00BA0FE8" w:rsidRPr="009E1F0D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9E1F0D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OMICRONE</w:t>
                      </w:r>
                    </w:p>
                    <w:p w14:paraId="7BA921DE" w14:textId="77777777" w:rsidR="00BA0FE8" w:rsidRPr="00FE060A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FE060A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 xml:space="preserve">PARTENAIRE GC  </w:t>
                      </w:r>
                    </w:p>
                    <w:p w14:paraId="22853710" w14:textId="77777777" w:rsidR="00BA0FE8" w:rsidRPr="008B4221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8B4221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SAPIENS CONSULTING</w:t>
                      </w:r>
                    </w:p>
                    <w:p w14:paraId="6B9E2C90" w14:textId="77777777" w:rsidR="00BA0FE8" w:rsidRPr="00521AD0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521AD0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SYMOLIA</w:t>
                      </w:r>
                    </w:p>
                    <w:p w14:paraId="2E2082A8" w14:textId="77777777" w:rsidR="00BA0FE8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E30FFB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TI</w:t>
                      </w:r>
                      <w:r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BCO</w:t>
                      </w:r>
                    </w:p>
                    <w:p w14:paraId="304121B4" w14:textId="77777777" w:rsidR="00BA0FE8" w:rsidRPr="00BA0FE8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C00000"/>
                          <w:sz w:val="14"/>
                          <w:szCs w:val="14"/>
                          <w:lang w:val="en-US"/>
                        </w:rPr>
                      </w:pPr>
                      <w:r w:rsidRPr="00BA0FE8">
                        <w:rPr>
                          <w:rFonts w:ascii="Calibri" w:hAnsi="Calibri"/>
                          <w:b/>
                          <w:color w:val="C00000"/>
                          <w:sz w:val="14"/>
                          <w:szCs w:val="14"/>
                          <w:lang w:val="en-US"/>
                        </w:rPr>
                        <w:t>TILENCIA</w:t>
                      </w:r>
                    </w:p>
                    <w:p w14:paraId="4DB6B27C" w14:textId="77777777" w:rsidR="00BA0FE8" w:rsidRPr="00BA0FE8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BA0FE8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YZZY</w:t>
                      </w:r>
                    </w:p>
                  </w:txbxContent>
                </v:textbox>
              </v:shape>
              <v:group id="Groupe 1241160870" o:spid="_x0000_s1044" style="position:absolute;left:-2286;top:-659;width:15267;height:11738" coordorigin="-2286,-659" coordsize="15267,11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">
                <v:shape id="_x0000_s1045" type="#_x0000_t202" style="position:absolute;left:-2286;top:-659;width:14693;height:117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" filled="f" stroked="f" strokeweight=".5pt">
                  <v:textbox>
                    <w:txbxContent>
                      <w:p w14:paraId="74EA0C72" w14:textId="77777777" w:rsidR="00BA0FE8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 xml:space="preserve">  </w:t>
                        </w:r>
                      </w:p>
                      <w:p w14:paraId="51EC639B" w14:textId="77777777" w:rsidR="00BA0FE8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9C0238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ADEXTAN</w:t>
                        </w:r>
                      </w:p>
                      <w:p w14:paraId="74B60440" w14:textId="77777777" w:rsidR="00BA0FE8" w:rsidRPr="00B82A6A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B82A6A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BIFORA DATA CONSULTING</w:t>
                        </w:r>
                      </w:p>
                      <w:p w14:paraId="05CE0E61" w14:textId="77777777" w:rsidR="00BA0FE8" w:rsidRPr="00C85240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C85240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CONFIRM IT</w:t>
                        </w:r>
                      </w:p>
                      <w:p w14:paraId="4D0A4DEB" w14:textId="77777777" w:rsidR="00BA0FE8" w:rsidRPr="009C15D2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9C15D2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ENGINOV</w:t>
                        </w:r>
                      </w:p>
                      <w:p w14:paraId="1F5C106E" w14:textId="77777777" w:rsidR="00BA0FE8" w:rsidRPr="00540512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C00000"/>
                            <w:sz w:val="14"/>
                            <w:szCs w:val="14"/>
                          </w:rPr>
                        </w:pPr>
                        <w:r w:rsidRPr="00044F55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EXTEAM</w:t>
                        </w:r>
                        <w:r w:rsidRPr="00540512">
                          <w:rPr>
                            <w:rFonts w:ascii="Calibri" w:hAnsi="Calibri"/>
                            <w:b/>
                            <w:color w:val="C00000"/>
                            <w:sz w:val="14"/>
                            <w:szCs w:val="14"/>
                          </w:rPr>
                          <w:t xml:space="preserve"> </w:t>
                        </w:r>
                      </w:p>
                      <w:p w14:paraId="29EF208F" w14:textId="77777777" w:rsidR="00BA0FE8" w:rsidRPr="005351FB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5351FB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FASTOR INGENIERIE</w:t>
                        </w:r>
                      </w:p>
                      <w:p w14:paraId="55C0C432" w14:textId="77777777" w:rsidR="00BA0FE8" w:rsidRPr="00C363B2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C363B2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HEXAGONE DIGITALE</w:t>
                        </w:r>
                      </w:p>
                      <w:p w14:paraId="5F339F7C" w14:textId="77777777" w:rsidR="00BA0FE8" w:rsidRPr="00F92F95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F92F95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IGM</w:t>
                        </w:r>
                      </w:p>
                      <w:p w14:paraId="5A7A3269" w14:textId="77777777" w:rsidR="00BA0FE8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F908A6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INSTILIA</w:t>
                        </w: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v:line id="Connecteur droit 1534254933" o:spid="_x0000_s1046" style="position:absolute;visibility:visible;mso-wrap-style:square" from="12981,1044" to="12981,10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" strokecolor="gray [1629]" strokeweight="1pt"/>
              </v:group>
            </v:group>
          </w:pict>
        </mc:Fallback>
      </mc:AlternateContent>
    </w:r>
    <w:r w:rsidRPr="008F6177">
      <w:rPr>
        <w:noProof/>
      </w:rPr>
      <w:drawing>
        <wp:anchor distT="0" distB="0" distL="114300" distR="114300" simplePos="0" relativeHeight="251658245" behindDoc="1" locked="0" layoutInCell="1" allowOverlap="1" wp14:anchorId="4C6F419B" wp14:editId="6334AC80">
          <wp:simplePos x="0" y="0"/>
          <wp:positionH relativeFrom="margin">
            <wp:posOffset>-258051</wp:posOffset>
          </wp:positionH>
          <wp:positionV relativeFrom="paragraph">
            <wp:posOffset>-188171</wp:posOffset>
          </wp:positionV>
          <wp:extent cx="2448560" cy="923925"/>
          <wp:effectExtent l="0" t="0" r="8890" b="9525"/>
          <wp:wrapTight wrapText="bothSides">
            <wp:wrapPolygon edited="0">
              <wp:start x="0" y="0"/>
              <wp:lineTo x="0" y="21377"/>
              <wp:lineTo x="21510" y="21377"/>
              <wp:lineTo x="21510" y="0"/>
              <wp:lineTo x="0" y="0"/>
            </wp:wrapPolygon>
          </wp:wrapTight>
          <wp:docPr id="1004153139" name="Imag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355" b="14041"/>
                  <a:stretch>
                    <a:fillRect/>
                  </a:stretch>
                </pic:blipFill>
                <pic:spPr bwMode="auto">
                  <a:xfrm>
                    <a:off x="0" y="0"/>
                    <a:ext cx="244856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Hlk90578557"/>
    <w:bookmarkStart w:id="1" w:name="_Hlk90578433"/>
    <w:bookmarkEnd w:id="0"/>
    <w:bookmarkEnd w:id="1"/>
  </w:p>
  <w:p w14:paraId="26C36D8E" w14:textId="77777777" w:rsidR="00001A02" w:rsidRPr="00C6066D" w:rsidRDefault="00001A02" w:rsidP="00001A02">
    <w:pPr>
      <w:pStyle w:val="En-tte"/>
      <w:spacing w:line="240" w:lineRule="auto"/>
      <w:ind w:left="-992"/>
      <w:rPr>
        <w:sz w:val="8"/>
        <w:szCs w:val="8"/>
      </w:rPr>
    </w:pPr>
    <w:r>
      <w:rPr>
        <w:b/>
        <w:bCs/>
        <w:noProof/>
        <w:color w:val="808080"/>
        <w:sz w:val="22"/>
        <w:szCs w:val="22"/>
      </w:rPr>
      <mc:AlternateContent>
        <mc:Choice Requires="wps">
          <w:drawing>
            <wp:anchor distT="4294967294" distB="4294967294" distL="114300" distR="114300" simplePos="0" relativeHeight="251658243" behindDoc="0" locked="0" layoutInCell="0" allowOverlap="1" wp14:anchorId="0B474993" wp14:editId="07B8F394">
              <wp:simplePos x="0" y="0"/>
              <wp:positionH relativeFrom="column">
                <wp:posOffset>-640080</wp:posOffset>
              </wp:positionH>
              <wp:positionV relativeFrom="paragraph">
                <wp:posOffset>34289</wp:posOffset>
              </wp:positionV>
              <wp:extent cx="6753860" cy="0"/>
              <wp:effectExtent l="0" t="0" r="0" b="0"/>
              <wp:wrapNone/>
              <wp:docPr id="5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53860" cy="0"/>
                      </a:xfrm>
                      <a:prstGeom prst="line">
                        <a:avLst/>
                      </a:prstGeom>
                      <a:noFill/>
                      <a:ln w="9525">
                        <a:noFill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38CC5C9B" id="Line 13" o:spid="_x0000_s1026" style="position:absolute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0.4pt,2.7pt" to="481.4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" o:allowincell="f" stroked="f"/>
          </w:pict>
        </mc:Fallback>
      </mc:AlternateContent>
    </w:r>
  </w:p>
  <w:p w14:paraId="4143D03B" w14:textId="77777777" w:rsidR="004E6781" w:rsidRDefault="004E6781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283555CE" w14:textId="7CE37FD8" w:rsidR="004E6781" w:rsidRDefault="004E6781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3EAC6C9E" w14:textId="77777777" w:rsidR="003F2508" w:rsidRDefault="003F2508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4E7BB2C2" w14:textId="77777777" w:rsidR="004E6781" w:rsidRDefault="004E6781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5A53C28E" w14:textId="77777777" w:rsidR="00156994" w:rsidRDefault="00001A02" w:rsidP="004E6781">
    <w:pPr>
      <w:tabs>
        <w:tab w:val="right" w:pos="9639"/>
      </w:tabs>
      <w:ind w:left="-993" w:right="-1"/>
      <w:jc w:val="right"/>
      <w:outlineLvl w:val="0"/>
      <w:rPr>
        <w:b/>
        <w:bCs/>
        <w:noProof/>
        <w:color w:val="C00000"/>
        <w:sz w:val="24"/>
        <w:szCs w:val="24"/>
      </w:rPr>
    </w:pP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begin"/>
    </w:r>
    <w:r w:rsidRPr="006262D2">
      <w:rPr>
        <w:b/>
        <w:bCs/>
        <w:noProof/>
        <w:color w:val="A6A6A6" w:themeColor="background1" w:themeShade="A6"/>
        <w:sz w:val="18"/>
        <w:szCs w:val="18"/>
      </w:rPr>
      <w:instrText xml:space="preserve"> PAGE   \* MERGEFORMAT </w:instrTex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separate"/>
    </w:r>
    <w:r w:rsidR="00FA7735" w:rsidRPr="006262D2">
      <w:rPr>
        <w:b/>
        <w:bCs/>
        <w:noProof/>
        <w:color w:val="A6A6A6" w:themeColor="background1" w:themeShade="A6"/>
        <w:sz w:val="18"/>
        <w:szCs w:val="18"/>
      </w:rPr>
      <w:t>1</w: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end"/>
    </w:r>
    <w:r w:rsidRPr="006262D2">
      <w:rPr>
        <w:b/>
        <w:bCs/>
        <w:noProof/>
        <w:color w:val="A6A6A6" w:themeColor="background1" w:themeShade="A6"/>
        <w:sz w:val="18"/>
        <w:szCs w:val="18"/>
      </w:rPr>
      <w:t>/</w: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begin"/>
    </w:r>
    <w:r w:rsidRPr="006262D2">
      <w:rPr>
        <w:b/>
        <w:bCs/>
        <w:noProof/>
        <w:color w:val="A6A6A6" w:themeColor="background1" w:themeShade="A6"/>
        <w:sz w:val="18"/>
        <w:szCs w:val="18"/>
      </w:rPr>
      <w:instrText xml:space="preserve"> NUMPAGES   \* MERGEFORMAT </w:instrTex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separate"/>
    </w:r>
    <w:r w:rsidR="00FA7735" w:rsidRPr="006262D2">
      <w:rPr>
        <w:b/>
        <w:bCs/>
        <w:noProof/>
        <w:color w:val="A6A6A6" w:themeColor="background1" w:themeShade="A6"/>
        <w:sz w:val="18"/>
        <w:szCs w:val="18"/>
      </w:rPr>
      <w:t>2</w: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end"/>
    </w:r>
    <w:r w:rsidR="001B42BA" w:rsidRPr="00972024">
      <w:rPr>
        <w:b/>
        <w:bCs/>
        <w:noProof/>
        <w:color w:val="C00000"/>
        <w:sz w:val="24"/>
        <w:szCs w:val="24"/>
      </w:rPr>
      <w:tab/>
    </w:r>
  </w:p>
  <w:p w14:paraId="324EBAA7" w14:textId="3C8BCD67" w:rsidR="00366268" w:rsidRPr="00972024" w:rsidRDefault="00291D1A" w:rsidP="004E6781">
    <w:pPr>
      <w:tabs>
        <w:tab w:val="right" w:pos="9639"/>
      </w:tabs>
      <w:ind w:left="-993" w:right="-1"/>
      <w:jc w:val="right"/>
      <w:outlineLvl w:val="0"/>
      <w:rPr>
        <w:b/>
        <w:bCs/>
        <w:noProof/>
        <w:color w:val="C00000"/>
        <w:sz w:val="24"/>
        <w:szCs w:val="24"/>
      </w:rPr>
    </w:pPr>
    <w:r>
      <w:rPr>
        <w:b/>
        <w:bCs/>
        <w:noProof/>
        <w:color w:val="C00000"/>
        <w:sz w:val="24"/>
        <w:szCs w:val="24"/>
      </w:rPr>
      <w:t>ZAS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1773F" w14:textId="77777777" w:rsidR="00653327" w:rsidRDefault="004636E7" w:rsidP="002A1272">
    <w:pPr>
      <w:pStyle w:val="En-tte"/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09BD40B" wp14:editId="452269FC">
              <wp:simplePos x="0" y="0"/>
              <wp:positionH relativeFrom="column">
                <wp:posOffset>3665220</wp:posOffset>
              </wp:positionH>
              <wp:positionV relativeFrom="paragraph">
                <wp:posOffset>-59055</wp:posOffset>
              </wp:positionV>
              <wp:extent cx="1094105" cy="996950"/>
              <wp:effectExtent l="0" t="0" r="0" b="0"/>
              <wp:wrapNone/>
              <wp:docPr id="4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4105" cy="996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A34F748" w14:textId="77777777" w:rsidR="00653327" w:rsidRDefault="00653327" w:rsidP="002A127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C589B36" wp14:editId="3E470F14">
                                <wp:extent cx="904875" cy="885825"/>
                                <wp:effectExtent l="19050" t="0" r="9525" b="0"/>
                                <wp:docPr id="17" name="Image 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 1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04875" cy="8858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9BD40B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47" type="#_x0000_t202" style="position:absolute;left:0;text-align:left;margin-left:288.6pt;margin-top:-4.65pt;width:86.15pt;height:78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" filled="f" stroked="f" strokeweight=".5pt">
              <v:textbox>
                <w:txbxContent>
                  <w:p w14:paraId="1A34F748" w14:textId="77777777" w:rsidR="00653327" w:rsidRDefault="00653327" w:rsidP="002A1272">
                    <w:r>
                      <w:rPr>
                        <w:noProof/>
                      </w:rPr>
                      <w:drawing>
                        <wp:inline distT="0" distB="0" distL="0" distR="0" wp14:anchorId="0C589B36" wp14:editId="3E470F14">
                          <wp:extent cx="904875" cy="885825"/>
                          <wp:effectExtent l="19050" t="0" r="9525" b="0"/>
                          <wp:docPr id="17" name="Image 1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 1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4875" cy="885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448C708" wp14:editId="0708599F">
              <wp:simplePos x="0" y="0"/>
              <wp:positionH relativeFrom="column">
                <wp:posOffset>4567555</wp:posOffset>
              </wp:positionH>
              <wp:positionV relativeFrom="paragraph">
                <wp:posOffset>-20955</wp:posOffset>
              </wp:positionV>
              <wp:extent cx="1643380" cy="937895"/>
              <wp:effectExtent l="0" t="0" r="0" b="0"/>
              <wp:wrapNone/>
              <wp:docPr id="47" name="Zone de text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43380" cy="9378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7714D69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ACATUS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00B397FB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ACII SAS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Nantes (44)</w:t>
                          </w:r>
                        </w:p>
                        <w:p w14:paraId="04DA1BB4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Af2M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Sophia Antipolis (06)</w:t>
                          </w:r>
                        </w:p>
                        <w:p w14:paraId="3E657F9D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ATIMIC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56DD8A5A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ID2 SA 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- Paris (92)</w:t>
                          </w:r>
                        </w:p>
                        <w:p w14:paraId="0C1170E5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ID2 Val de Loire SASU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 </w:t>
                          </w:r>
                        </w:p>
                        <w:p w14:paraId="1424BEA3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IGM SAS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60B22497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C00000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C00000"/>
                              <w:sz w:val="12"/>
                              <w:szCs w:val="12"/>
                              <w:lang w:val="pt-PT"/>
                            </w:rPr>
                            <w:t>FASTOR Ingénierie SARL</w:t>
                          </w:r>
                          <w:r w:rsidRPr="000470C1">
                            <w:rPr>
                              <w:rFonts w:ascii="Calibri" w:hAnsi="Calibri"/>
                              <w:color w:val="C00000"/>
                              <w:sz w:val="12"/>
                              <w:szCs w:val="12"/>
                              <w:lang w:val="pt-PT"/>
                            </w:rPr>
                            <w:t xml:space="preserve"> - (Paris) Evreux (27)</w:t>
                          </w:r>
                        </w:p>
                        <w:p w14:paraId="2D32A998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SRC Solution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Toulouse (31)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48C708" id="Zone de texte 47" o:spid="_x0000_s1048" type="#_x0000_t202" style="position:absolute;left:0;text-align:left;margin-left:359.65pt;margin-top:-1.65pt;width:129.4pt;height:73.8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" filled="f" stroked="f" strokeweight=".5pt">
              <v:textbox>
                <w:txbxContent>
                  <w:p w14:paraId="67714D69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ACATUS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00B397FB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ACII SAS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Nantes (44)</w:t>
                    </w:r>
                  </w:p>
                  <w:p w14:paraId="04DA1BB4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Af2M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Sophia Antipolis (06)</w:t>
                    </w:r>
                  </w:p>
                  <w:p w14:paraId="3E657F9D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ATIMIC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56DD8A5A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ID2 SA 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- Paris (92)</w:t>
                    </w:r>
                  </w:p>
                  <w:p w14:paraId="0C1170E5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ID2 Val de Loire SASU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 </w:t>
                    </w:r>
                  </w:p>
                  <w:p w14:paraId="1424BEA3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IGM SAS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60B22497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C00000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C00000"/>
                        <w:sz w:val="12"/>
                        <w:szCs w:val="12"/>
                        <w:lang w:val="pt-PT"/>
                      </w:rPr>
                      <w:t>FASTOR Ingénierie SARL</w:t>
                    </w:r>
                    <w:r w:rsidRPr="000470C1">
                      <w:rPr>
                        <w:rFonts w:ascii="Calibri" w:hAnsi="Calibri"/>
                        <w:color w:val="C00000"/>
                        <w:sz w:val="12"/>
                        <w:szCs w:val="12"/>
                        <w:lang w:val="pt-PT"/>
                      </w:rPr>
                      <w:t xml:space="preserve"> - (Paris) Evreux (27)</w:t>
                    </w:r>
                  </w:p>
                  <w:p w14:paraId="2D32A998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SRC Solution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Toulouse (31)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62E8D3" wp14:editId="7B8ACC1A">
              <wp:simplePos x="0" y="0"/>
              <wp:positionH relativeFrom="column">
                <wp:posOffset>-1028700</wp:posOffset>
              </wp:positionH>
              <wp:positionV relativeFrom="paragraph">
                <wp:posOffset>-20955</wp:posOffset>
              </wp:positionV>
              <wp:extent cx="342900" cy="9859645"/>
              <wp:effectExtent l="0" t="0" r="19050" b="27305"/>
              <wp:wrapNone/>
              <wp:docPr id="3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9859645"/>
                      </a:xfrm>
                      <a:prstGeom prst="rect">
                        <a:avLst/>
                      </a:prstGeom>
                      <a:solidFill>
                        <a:srgbClr val="CA1634"/>
                      </a:solidFill>
                      <a:ln w="9525">
                        <a:solidFill>
                          <a:srgbClr val="CA1634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rect w14:anchorId="626137C0" id="Rectangle 5" o:spid="_x0000_s1026" style="position:absolute;margin-left:-81pt;margin-top:-1.65pt;width:27pt;height:776.3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" fillcolor="#ca1634" strokecolor="#ca1634"/>
          </w:pict>
        </mc:Fallback>
      </mc:AlternateContent>
    </w:r>
    <w:r w:rsidR="00653327">
      <w:t xml:space="preserve">  </w:t>
    </w:r>
    <w:r w:rsidR="00653327">
      <w:rPr>
        <w:rFonts w:cs="Arial"/>
        <w:b/>
        <w:noProof/>
        <w:color w:val="333333"/>
        <w:sz w:val="18"/>
        <w:szCs w:val="18"/>
      </w:rPr>
      <w:drawing>
        <wp:inline distT="0" distB="0" distL="0" distR="0" wp14:anchorId="16C4FF67" wp14:editId="1E86D2EF">
          <wp:extent cx="1876425" cy="847725"/>
          <wp:effectExtent l="19050" t="0" r="9525" b="0"/>
          <wp:docPr id="1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5A4D0A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§"/>
      <w:lvlJc w:val="left"/>
      <w:pPr>
        <w:tabs>
          <w:tab w:val="num" w:pos="360"/>
        </w:tabs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2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hAnsi="Century Gothic"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ourier New"/>
      </w:rPr>
    </w:lvl>
  </w:abstractNum>
  <w:abstractNum w:abstractNumId="4" w15:restartNumberingAfterBreak="0">
    <w:nsid w:val="048B7971"/>
    <w:multiLevelType w:val="hybridMultilevel"/>
    <w:tmpl w:val="48C2BE6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D7964"/>
    <w:multiLevelType w:val="hybridMultilevel"/>
    <w:tmpl w:val="7548E1FE"/>
    <w:lvl w:ilvl="0" w:tplc="554CAA58">
      <w:start w:val="1"/>
      <w:numFmt w:val="bullet"/>
      <w:pStyle w:val="CVEnumration1"/>
      <w:lvlText w:val=""/>
      <w:lvlJc w:val="left"/>
      <w:pPr>
        <w:tabs>
          <w:tab w:val="num" w:pos="963"/>
        </w:tabs>
        <w:ind w:left="963" w:hanging="396"/>
      </w:pPr>
      <w:rPr>
        <w:rFonts w:ascii="Wingdings" w:hAnsi="Wingdings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abstractNum w:abstractNumId="6" w15:restartNumberingAfterBreak="0">
    <w:nsid w:val="13DE725E"/>
    <w:multiLevelType w:val="hybridMultilevel"/>
    <w:tmpl w:val="040ECD8C"/>
    <w:lvl w:ilvl="0" w:tplc="04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23110B9E"/>
    <w:multiLevelType w:val="hybridMultilevel"/>
    <w:tmpl w:val="140EE42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606C3"/>
    <w:multiLevelType w:val="singleLevel"/>
    <w:tmpl w:val="13ECA26E"/>
    <w:lvl w:ilvl="0">
      <w:start w:val="1"/>
      <w:numFmt w:val="bullet"/>
      <w:pStyle w:val="Aliste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5737110D"/>
    <w:multiLevelType w:val="hybridMultilevel"/>
    <w:tmpl w:val="9DBA8B34"/>
    <w:lvl w:ilvl="0" w:tplc="04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66B75600"/>
    <w:multiLevelType w:val="singleLevel"/>
    <w:tmpl w:val="EBBC44FA"/>
    <w:lvl w:ilvl="0">
      <w:start w:val="1"/>
      <w:numFmt w:val="bullet"/>
      <w:pStyle w:val="Russite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abstractNum w:abstractNumId="11" w15:restartNumberingAfterBreak="0">
    <w:nsid w:val="68A71903"/>
    <w:multiLevelType w:val="multilevel"/>
    <w:tmpl w:val="E8387330"/>
    <w:lvl w:ilvl="0">
      <w:start w:val="1"/>
      <w:numFmt w:val="bullet"/>
      <w:pStyle w:val="NormalArial"/>
      <w:lvlText w:val="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356"/>
        </w:tabs>
        <w:ind w:left="2356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076"/>
        </w:tabs>
        <w:ind w:left="307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516"/>
        </w:tabs>
        <w:ind w:left="4516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676"/>
        </w:tabs>
        <w:ind w:left="6676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</w:rPr>
    </w:lvl>
  </w:abstractNum>
  <w:num w:numId="1" w16cid:durableId="65538095">
    <w:abstractNumId w:val="10"/>
  </w:num>
  <w:num w:numId="2" w16cid:durableId="532767004">
    <w:abstractNumId w:val="8"/>
  </w:num>
  <w:num w:numId="3" w16cid:durableId="1397358681">
    <w:abstractNumId w:val="11"/>
  </w:num>
  <w:num w:numId="4" w16cid:durableId="1567106404">
    <w:abstractNumId w:val="5"/>
  </w:num>
  <w:num w:numId="5" w16cid:durableId="402875143">
    <w:abstractNumId w:val="0"/>
  </w:num>
  <w:num w:numId="6" w16cid:durableId="45758716">
    <w:abstractNumId w:val="4"/>
  </w:num>
  <w:num w:numId="7" w16cid:durableId="1502887122">
    <w:abstractNumId w:val="7"/>
  </w:num>
  <w:num w:numId="8" w16cid:durableId="86075722">
    <w:abstractNumId w:val="6"/>
  </w:num>
  <w:num w:numId="9" w16cid:durableId="1762483766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8" w:dllVersion="513" w:checkStyle="0"/>
  <w:activeWritingStyle w:appName="MSWord" w:lang="fr-FR" w:vendorID="2" w:dllVersion="512" w:checkStyle="1"/>
  <w:activeWritingStyle w:appName="MSWord" w:lang="fr-FR" w:vendorID="9" w:dllVersion="512" w:checkStyle="1"/>
  <w:activeWritingStyle w:appName="MSWord" w:lang="de-DE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o:allowincell="f" fillcolor="#ca1634" strokecolor="#ca1634">
      <v:fill color="#ca1634"/>
      <v:stroke color="#ca1634"/>
      <o:colormru v:ext="edit" colors="#ea3452,#e71b3d,#ca1634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2BA"/>
    <w:rsid w:val="00001A02"/>
    <w:rsid w:val="00005AA8"/>
    <w:rsid w:val="0001046F"/>
    <w:rsid w:val="00017280"/>
    <w:rsid w:val="000177BC"/>
    <w:rsid w:val="00022894"/>
    <w:rsid w:val="00022F05"/>
    <w:rsid w:val="00026F14"/>
    <w:rsid w:val="00030CBE"/>
    <w:rsid w:val="00032151"/>
    <w:rsid w:val="00032DA0"/>
    <w:rsid w:val="00035199"/>
    <w:rsid w:val="00040236"/>
    <w:rsid w:val="0004261E"/>
    <w:rsid w:val="00043879"/>
    <w:rsid w:val="0004471A"/>
    <w:rsid w:val="000470C1"/>
    <w:rsid w:val="00052740"/>
    <w:rsid w:val="000528BA"/>
    <w:rsid w:val="00057E6E"/>
    <w:rsid w:val="00062044"/>
    <w:rsid w:val="00070400"/>
    <w:rsid w:val="0007067B"/>
    <w:rsid w:val="000713E1"/>
    <w:rsid w:val="000757C7"/>
    <w:rsid w:val="000917A4"/>
    <w:rsid w:val="00097AB4"/>
    <w:rsid w:val="000A3207"/>
    <w:rsid w:val="000A6BE2"/>
    <w:rsid w:val="000B2AB6"/>
    <w:rsid w:val="000B4FA7"/>
    <w:rsid w:val="000C616A"/>
    <w:rsid w:val="000D480A"/>
    <w:rsid w:val="000D4DAE"/>
    <w:rsid w:val="000D5D9D"/>
    <w:rsid w:val="000D657F"/>
    <w:rsid w:val="000E2B8D"/>
    <w:rsid w:val="000E4BEA"/>
    <w:rsid w:val="000E7279"/>
    <w:rsid w:val="000F027F"/>
    <w:rsid w:val="000F068D"/>
    <w:rsid w:val="000F23C9"/>
    <w:rsid w:val="000F2A50"/>
    <w:rsid w:val="000F7A53"/>
    <w:rsid w:val="0010060E"/>
    <w:rsid w:val="00101CB9"/>
    <w:rsid w:val="00102344"/>
    <w:rsid w:val="00102696"/>
    <w:rsid w:val="001050A6"/>
    <w:rsid w:val="00106E4C"/>
    <w:rsid w:val="001141B0"/>
    <w:rsid w:val="0012039D"/>
    <w:rsid w:val="001210DE"/>
    <w:rsid w:val="00123C04"/>
    <w:rsid w:val="00124701"/>
    <w:rsid w:val="00133089"/>
    <w:rsid w:val="001344A1"/>
    <w:rsid w:val="00137E1C"/>
    <w:rsid w:val="001464EE"/>
    <w:rsid w:val="001526A6"/>
    <w:rsid w:val="00156994"/>
    <w:rsid w:val="001645C0"/>
    <w:rsid w:val="00167A52"/>
    <w:rsid w:val="001760BF"/>
    <w:rsid w:val="00176C9D"/>
    <w:rsid w:val="00177DC2"/>
    <w:rsid w:val="00181C35"/>
    <w:rsid w:val="0018594C"/>
    <w:rsid w:val="00186760"/>
    <w:rsid w:val="001914A4"/>
    <w:rsid w:val="001A5AF8"/>
    <w:rsid w:val="001B42BA"/>
    <w:rsid w:val="001C36FC"/>
    <w:rsid w:val="001D5A2A"/>
    <w:rsid w:val="001D5DBB"/>
    <w:rsid w:val="001E30DD"/>
    <w:rsid w:val="001E6B0C"/>
    <w:rsid w:val="00207124"/>
    <w:rsid w:val="0021183C"/>
    <w:rsid w:val="00212DBA"/>
    <w:rsid w:val="00214D71"/>
    <w:rsid w:val="0021580D"/>
    <w:rsid w:val="002165A0"/>
    <w:rsid w:val="00221117"/>
    <w:rsid w:val="00225A79"/>
    <w:rsid w:val="00225D46"/>
    <w:rsid w:val="00225F07"/>
    <w:rsid w:val="0023477A"/>
    <w:rsid w:val="002347DF"/>
    <w:rsid w:val="002410C0"/>
    <w:rsid w:val="002421FB"/>
    <w:rsid w:val="002462D3"/>
    <w:rsid w:val="002464B6"/>
    <w:rsid w:val="00253027"/>
    <w:rsid w:val="0025460C"/>
    <w:rsid w:val="00254B0B"/>
    <w:rsid w:val="00256AED"/>
    <w:rsid w:val="002572A8"/>
    <w:rsid w:val="00260E0A"/>
    <w:rsid w:val="002633F3"/>
    <w:rsid w:val="00263486"/>
    <w:rsid w:val="00264EF2"/>
    <w:rsid w:val="00265633"/>
    <w:rsid w:val="00270770"/>
    <w:rsid w:val="002722AE"/>
    <w:rsid w:val="00275CF3"/>
    <w:rsid w:val="0028565A"/>
    <w:rsid w:val="0028711B"/>
    <w:rsid w:val="00291D1A"/>
    <w:rsid w:val="00291D7D"/>
    <w:rsid w:val="00292D05"/>
    <w:rsid w:val="00293C47"/>
    <w:rsid w:val="00294763"/>
    <w:rsid w:val="00297D29"/>
    <w:rsid w:val="002A1272"/>
    <w:rsid w:val="002A3185"/>
    <w:rsid w:val="002A4426"/>
    <w:rsid w:val="002A4ECB"/>
    <w:rsid w:val="002A7031"/>
    <w:rsid w:val="002A755A"/>
    <w:rsid w:val="002B03BF"/>
    <w:rsid w:val="002B12F1"/>
    <w:rsid w:val="002B2BBF"/>
    <w:rsid w:val="002B72CD"/>
    <w:rsid w:val="002C140F"/>
    <w:rsid w:val="002C167F"/>
    <w:rsid w:val="002C5C2C"/>
    <w:rsid w:val="002D0DC7"/>
    <w:rsid w:val="002D2A77"/>
    <w:rsid w:val="002D428A"/>
    <w:rsid w:val="002D5A48"/>
    <w:rsid w:val="002E1292"/>
    <w:rsid w:val="002E1389"/>
    <w:rsid w:val="002E15E0"/>
    <w:rsid w:val="002E463C"/>
    <w:rsid w:val="002E4D20"/>
    <w:rsid w:val="002F0C18"/>
    <w:rsid w:val="002F2BC6"/>
    <w:rsid w:val="002F44E8"/>
    <w:rsid w:val="002F785C"/>
    <w:rsid w:val="00301018"/>
    <w:rsid w:val="003032F8"/>
    <w:rsid w:val="003046C4"/>
    <w:rsid w:val="00304B27"/>
    <w:rsid w:val="00305ACE"/>
    <w:rsid w:val="003123F1"/>
    <w:rsid w:val="003143FE"/>
    <w:rsid w:val="003158AB"/>
    <w:rsid w:val="00315901"/>
    <w:rsid w:val="00317425"/>
    <w:rsid w:val="00317448"/>
    <w:rsid w:val="003228B8"/>
    <w:rsid w:val="003303BB"/>
    <w:rsid w:val="003316FD"/>
    <w:rsid w:val="00332B41"/>
    <w:rsid w:val="00334B73"/>
    <w:rsid w:val="003430AB"/>
    <w:rsid w:val="00346391"/>
    <w:rsid w:val="00346C81"/>
    <w:rsid w:val="0035172F"/>
    <w:rsid w:val="00352FA9"/>
    <w:rsid w:val="00366268"/>
    <w:rsid w:val="00366DEC"/>
    <w:rsid w:val="00370F80"/>
    <w:rsid w:val="0037249B"/>
    <w:rsid w:val="003738C0"/>
    <w:rsid w:val="00373D0B"/>
    <w:rsid w:val="00377E63"/>
    <w:rsid w:val="00384C6C"/>
    <w:rsid w:val="00385A9E"/>
    <w:rsid w:val="00393D14"/>
    <w:rsid w:val="0039428B"/>
    <w:rsid w:val="003A0F4B"/>
    <w:rsid w:val="003A3276"/>
    <w:rsid w:val="003A3AF9"/>
    <w:rsid w:val="003A5F39"/>
    <w:rsid w:val="003B3059"/>
    <w:rsid w:val="003C076E"/>
    <w:rsid w:val="003C0CC0"/>
    <w:rsid w:val="003C6C31"/>
    <w:rsid w:val="003D0426"/>
    <w:rsid w:val="003D056F"/>
    <w:rsid w:val="003D26E3"/>
    <w:rsid w:val="003D333B"/>
    <w:rsid w:val="003D528F"/>
    <w:rsid w:val="003D5E1E"/>
    <w:rsid w:val="003D6179"/>
    <w:rsid w:val="003D78E3"/>
    <w:rsid w:val="003F002D"/>
    <w:rsid w:val="003F20C9"/>
    <w:rsid w:val="003F2508"/>
    <w:rsid w:val="003F4B16"/>
    <w:rsid w:val="00402621"/>
    <w:rsid w:val="004128EB"/>
    <w:rsid w:val="00415ACF"/>
    <w:rsid w:val="00415FC5"/>
    <w:rsid w:val="004164A7"/>
    <w:rsid w:val="0042119D"/>
    <w:rsid w:val="00421AD9"/>
    <w:rsid w:val="0042268E"/>
    <w:rsid w:val="0042283E"/>
    <w:rsid w:val="00426375"/>
    <w:rsid w:val="0043095F"/>
    <w:rsid w:val="00431906"/>
    <w:rsid w:val="00433EAA"/>
    <w:rsid w:val="004343B9"/>
    <w:rsid w:val="00437C07"/>
    <w:rsid w:val="0044057D"/>
    <w:rsid w:val="0044522A"/>
    <w:rsid w:val="00445A78"/>
    <w:rsid w:val="004501C5"/>
    <w:rsid w:val="0045530A"/>
    <w:rsid w:val="00461A4A"/>
    <w:rsid w:val="004636E7"/>
    <w:rsid w:val="0047525A"/>
    <w:rsid w:val="00475539"/>
    <w:rsid w:val="00475C28"/>
    <w:rsid w:val="004779C0"/>
    <w:rsid w:val="00483335"/>
    <w:rsid w:val="00484B65"/>
    <w:rsid w:val="004947D0"/>
    <w:rsid w:val="00496336"/>
    <w:rsid w:val="0049744B"/>
    <w:rsid w:val="004A3563"/>
    <w:rsid w:val="004A5429"/>
    <w:rsid w:val="004A5576"/>
    <w:rsid w:val="004B35C6"/>
    <w:rsid w:val="004B79E2"/>
    <w:rsid w:val="004C0EBA"/>
    <w:rsid w:val="004C54B0"/>
    <w:rsid w:val="004C60CA"/>
    <w:rsid w:val="004D0C55"/>
    <w:rsid w:val="004D3140"/>
    <w:rsid w:val="004D3F1C"/>
    <w:rsid w:val="004E6781"/>
    <w:rsid w:val="004E6AB5"/>
    <w:rsid w:val="004F2A36"/>
    <w:rsid w:val="004F44CE"/>
    <w:rsid w:val="00500928"/>
    <w:rsid w:val="0050421B"/>
    <w:rsid w:val="00510155"/>
    <w:rsid w:val="0051056F"/>
    <w:rsid w:val="00514DDC"/>
    <w:rsid w:val="005270E0"/>
    <w:rsid w:val="00530BF6"/>
    <w:rsid w:val="00531FFC"/>
    <w:rsid w:val="00533540"/>
    <w:rsid w:val="00533656"/>
    <w:rsid w:val="00534FEB"/>
    <w:rsid w:val="005420C8"/>
    <w:rsid w:val="0054306B"/>
    <w:rsid w:val="005437DD"/>
    <w:rsid w:val="005458F6"/>
    <w:rsid w:val="00545A14"/>
    <w:rsid w:val="0055014D"/>
    <w:rsid w:val="00551589"/>
    <w:rsid w:val="00555B3B"/>
    <w:rsid w:val="005616CF"/>
    <w:rsid w:val="0056210A"/>
    <w:rsid w:val="00562395"/>
    <w:rsid w:val="005656A8"/>
    <w:rsid w:val="00565EF2"/>
    <w:rsid w:val="00570597"/>
    <w:rsid w:val="0058013C"/>
    <w:rsid w:val="005815C9"/>
    <w:rsid w:val="005820F5"/>
    <w:rsid w:val="00584780"/>
    <w:rsid w:val="005867CB"/>
    <w:rsid w:val="0059592C"/>
    <w:rsid w:val="005B03A3"/>
    <w:rsid w:val="005B44F8"/>
    <w:rsid w:val="005C1D0A"/>
    <w:rsid w:val="005C7FF7"/>
    <w:rsid w:val="005D2564"/>
    <w:rsid w:val="005D5D13"/>
    <w:rsid w:val="005D6B6E"/>
    <w:rsid w:val="005E0CA0"/>
    <w:rsid w:val="005E2BEB"/>
    <w:rsid w:val="005F10E1"/>
    <w:rsid w:val="005F2A48"/>
    <w:rsid w:val="005F2D09"/>
    <w:rsid w:val="005F35A6"/>
    <w:rsid w:val="005F5636"/>
    <w:rsid w:val="00602A91"/>
    <w:rsid w:val="006119A4"/>
    <w:rsid w:val="00613A74"/>
    <w:rsid w:val="006164D6"/>
    <w:rsid w:val="006234B9"/>
    <w:rsid w:val="00625898"/>
    <w:rsid w:val="006262D2"/>
    <w:rsid w:val="0063064A"/>
    <w:rsid w:val="00632240"/>
    <w:rsid w:val="006336A8"/>
    <w:rsid w:val="00635621"/>
    <w:rsid w:val="00635B0D"/>
    <w:rsid w:val="00637795"/>
    <w:rsid w:val="006521F7"/>
    <w:rsid w:val="00652986"/>
    <w:rsid w:val="0065315D"/>
    <w:rsid w:val="00653327"/>
    <w:rsid w:val="00653F5F"/>
    <w:rsid w:val="0065425B"/>
    <w:rsid w:val="006552D1"/>
    <w:rsid w:val="00660E74"/>
    <w:rsid w:val="00663E24"/>
    <w:rsid w:val="006647E0"/>
    <w:rsid w:val="00671CA4"/>
    <w:rsid w:val="00673218"/>
    <w:rsid w:val="00677E8B"/>
    <w:rsid w:val="0068630A"/>
    <w:rsid w:val="00690613"/>
    <w:rsid w:val="006940E0"/>
    <w:rsid w:val="00694E94"/>
    <w:rsid w:val="00695764"/>
    <w:rsid w:val="00695DA6"/>
    <w:rsid w:val="00696830"/>
    <w:rsid w:val="00697C87"/>
    <w:rsid w:val="00697D8A"/>
    <w:rsid w:val="006A249C"/>
    <w:rsid w:val="006A6ADB"/>
    <w:rsid w:val="006A79B0"/>
    <w:rsid w:val="006B02CC"/>
    <w:rsid w:val="006B4D9C"/>
    <w:rsid w:val="006B6491"/>
    <w:rsid w:val="006B6C8A"/>
    <w:rsid w:val="006B71AF"/>
    <w:rsid w:val="006B7FF4"/>
    <w:rsid w:val="006C3B33"/>
    <w:rsid w:val="006C4BA4"/>
    <w:rsid w:val="006D17E2"/>
    <w:rsid w:val="006D2F71"/>
    <w:rsid w:val="006D43D9"/>
    <w:rsid w:val="006D4CA0"/>
    <w:rsid w:val="006D75F7"/>
    <w:rsid w:val="006E6C1E"/>
    <w:rsid w:val="006F087B"/>
    <w:rsid w:val="006F16E0"/>
    <w:rsid w:val="006F3D85"/>
    <w:rsid w:val="006F5539"/>
    <w:rsid w:val="006F770E"/>
    <w:rsid w:val="006F7D00"/>
    <w:rsid w:val="0070408C"/>
    <w:rsid w:val="00705F2B"/>
    <w:rsid w:val="007066B8"/>
    <w:rsid w:val="007071E1"/>
    <w:rsid w:val="00707AE3"/>
    <w:rsid w:val="00710E9F"/>
    <w:rsid w:val="00711DE3"/>
    <w:rsid w:val="00715054"/>
    <w:rsid w:val="007154BD"/>
    <w:rsid w:val="00716F1E"/>
    <w:rsid w:val="007178CC"/>
    <w:rsid w:val="0073534D"/>
    <w:rsid w:val="007369A9"/>
    <w:rsid w:val="00736AFC"/>
    <w:rsid w:val="00737F31"/>
    <w:rsid w:val="00740C5B"/>
    <w:rsid w:val="00740E0F"/>
    <w:rsid w:val="00740EC3"/>
    <w:rsid w:val="0074222C"/>
    <w:rsid w:val="00743A37"/>
    <w:rsid w:val="00743FD7"/>
    <w:rsid w:val="007527E9"/>
    <w:rsid w:val="00752842"/>
    <w:rsid w:val="00752947"/>
    <w:rsid w:val="007541E1"/>
    <w:rsid w:val="00760515"/>
    <w:rsid w:val="00760F80"/>
    <w:rsid w:val="00765903"/>
    <w:rsid w:val="00766654"/>
    <w:rsid w:val="00767953"/>
    <w:rsid w:val="00773A36"/>
    <w:rsid w:val="007751D1"/>
    <w:rsid w:val="00775A31"/>
    <w:rsid w:val="0077601A"/>
    <w:rsid w:val="00780396"/>
    <w:rsid w:val="007819CE"/>
    <w:rsid w:val="00781BC8"/>
    <w:rsid w:val="00783BA5"/>
    <w:rsid w:val="007868F3"/>
    <w:rsid w:val="00787B7D"/>
    <w:rsid w:val="00793BB6"/>
    <w:rsid w:val="007B18C9"/>
    <w:rsid w:val="007B5DA4"/>
    <w:rsid w:val="007B6E95"/>
    <w:rsid w:val="007C2CCD"/>
    <w:rsid w:val="007C5A2D"/>
    <w:rsid w:val="007C5D7E"/>
    <w:rsid w:val="007C6896"/>
    <w:rsid w:val="007C6E02"/>
    <w:rsid w:val="007D0F7D"/>
    <w:rsid w:val="007D1DD0"/>
    <w:rsid w:val="007D2FE9"/>
    <w:rsid w:val="007D63E8"/>
    <w:rsid w:val="007E0F54"/>
    <w:rsid w:val="007E50F2"/>
    <w:rsid w:val="007E5BB8"/>
    <w:rsid w:val="007E700F"/>
    <w:rsid w:val="007E7391"/>
    <w:rsid w:val="007F13F8"/>
    <w:rsid w:val="007F3CAF"/>
    <w:rsid w:val="007F52DE"/>
    <w:rsid w:val="007F544E"/>
    <w:rsid w:val="00801428"/>
    <w:rsid w:val="00801AC0"/>
    <w:rsid w:val="00802452"/>
    <w:rsid w:val="00806526"/>
    <w:rsid w:val="008146D5"/>
    <w:rsid w:val="00816CAD"/>
    <w:rsid w:val="00817A8D"/>
    <w:rsid w:val="00821C2B"/>
    <w:rsid w:val="0082200F"/>
    <w:rsid w:val="008235AB"/>
    <w:rsid w:val="008256C8"/>
    <w:rsid w:val="0082584E"/>
    <w:rsid w:val="00826602"/>
    <w:rsid w:val="008275DA"/>
    <w:rsid w:val="0083424A"/>
    <w:rsid w:val="00834D1F"/>
    <w:rsid w:val="008366F2"/>
    <w:rsid w:val="00840EF2"/>
    <w:rsid w:val="00843D1F"/>
    <w:rsid w:val="00844CF1"/>
    <w:rsid w:val="0084721B"/>
    <w:rsid w:val="00852532"/>
    <w:rsid w:val="008539A8"/>
    <w:rsid w:val="00856039"/>
    <w:rsid w:val="00864FB1"/>
    <w:rsid w:val="008700BF"/>
    <w:rsid w:val="00870C63"/>
    <w:rsid w:val="00871D7F"/>
    <w:rsid w:val="008741ED"/>
    <w:rsid w:val="00885087"/>
    <w:rsid w:val="0089228B"/>
    <w:rsid w:val="00897568"/>
    <w:rsid w:val="008A4A4E"/>
    <w:rsid w:val="008A7578"/>
    <w:rsid w:val="008B52BF"/>
    <w:rsid w:val="008C2F4E"/>
    <w:rsid w:val="008C652F"/>
    <w:rsid w:val="008C7129"/>
    <w:rsid w:val="008D251F"/>
    <w:rsid w:val="008D442B"/>
    <w:rsid w:val="008D768E"/>
    <w:rsid w:val="008F36C2"/>
    <w:rsid w:val="008F55D3"/>
    <w:rsid w:val="008F71C3"/>
    <w:rsid w:val="009038D3"/>
    <w:rsid w:val="00905B25"/>
    <w:rsid w:val="0090779A"/>
    <w:rsid w:val="009147CC"/>
    <w:rsid w:val="009165A3"/>
    <w:rsid w:val="00921787"/>
    <w:rsid w:val="00922A8E"/>
    <w:rsid w:val="00924824"/>
    <w:rsid w:val="00926DDE"/>
    <w:rsid w:val="00931567"/>
    <w:rsid w:val="00934124"/>
    <w:rsid w:val="00940F5F"/>
    <w:rsid w:val="009426EF"/>
    <w:rsid w:val="00943EBE"/>
    <w:rsid w:val="00944B39"/>
    <w:rsid w:val="00945211"/>
    <w:rsid w:val="0095551E"/>
    <w:rsid w:val="00964EC5"/>
    <w:rsid w:val="00967930"/>
    <w:rsid w:val="00970D25"/>
    <w:rsid w:val="00972024"/>
    <w:rsid w:val="0097638B"/>
    <w:rsid w:val="009808A3"/>
    <w:rsid w:val="009813C6"/>
    <w:rsid w:val="00981FD1"/>
    <w:rsid w:val="0098227A"/>
    <w:rsid w:val="00990C1C"/>
    <w:rsid w:val="00991CB6"/>
    <w:rsid w:val="00995B58"/>
    <w:rsid w:val="00996472"/>
    <w:rsid w:val="009A07BA"/>
    <w:rsid w:val="009A4EDB"/>
    <w:rsid w:val="009A7C9A"/>
    <w:rsid w:val="009B12AE"/>
    <w:rsid w:val="009B4971"/>
    <w:rsid w:val="009B49C6"/>
    <w:rsid w:val="009B71AA"/>
    <w:rsid w:val="009C6FD0"/>
    <w:rsid w:val="009C7492"/>
    <w:rsid w:val="009D4CB4"/>
    <w:rsid w:val="009D4D0B"/>
    <w:rsid w:val="009E66CC"/>
    <w:rsid w:val="009E74E7"/>
    <w:rsid w:val="009F1A6B"/>
    <w:rsid w:val="009F2C1B"/>
    <w:rsid w:val="00A01616"/>
    <w:rsid w:val="00A01AE6"/>
    <w:rsid w:val="00A01B2B"/>
    <w:rsid w:val="00A035FC"/>
    <w:rsid w:val="00A06595"/>
    <w:rsid w:val="00A068F9"/>
    <w:rsid w:val="00A10E10"/>
    <w:rsid w:val="00A1243E"/>
    <w:rsid w:val="00A13A2B"/>
    <w:rsid w:val="00A14912"/>
    <w:rsid w:val="00A1606B"/>
    <w:rsid w:val="00A1763D"/>
    <w:rsid w:val="00A21DBD"/>
    <w:rsid w:val="00A3250D"/>
    <w:rsid w:val="00A33B5C"/>
    <w:rsid w:val="00A34FBF"/>
    <w:rsid w:val="00A40042"/>
    <w:rsid w:val="00A443A5"/>
    <w:rsid w:val="00A44A4E"/>
    <w:rsid w:val="00A50E6F"/>
    <w:rsid w:val="00A60AD7"/>
    <w:rsid w:val="00A71CD3"/>
    <w:rsid w:val="00A71CE8"/>
    <w:rsid w:val="00A81B50"/>
    <w:rsid w:val="00A84262"/>
    <w:rsid w:val="00A85A85"/>
    <w:rsid w:val="00A91C76"/>
    <w:rsid w:val="00A96248"/>
    <w:rsid w:val="00AA1F65"/>
    <w:rsid w:val="00AA30F0"/>
    <w:rsid w:val="00AB7036"/>
    <w:rsid w:val="00AB79FF"/>
    <w:rsid w:val="00AB7E12"/>
    <w:rsid w:val="00AC0C9C"/>
    <w:rsid w:val="00AC2982"/>
    <w:rsid w:val="00AD4371"/>
    <w:rsid w:val="00AD5686"/>
    <w:rsid w:val="00AD58F7"/>
    <w:rsid w:val="00AD6876"/>
    <w:rsid w:val="00AD6D0A"/>
    <w:rsid w:val="00AE0B3D"/>
    <w:rsid w:val="00AE0C5C"/>
    <w:rsid w:val="00AE657A"/>
    <w:rsid w:val="00AF0D2A"/>
    <w:rsid w:val="00AF7B03"/>
    <w:rsid w:val="00B00920"/>
    <w:rsid w:val="00B00CE6"/>
    <w:rsid w:val="00B01F53"/>
    <w:rsid w:val="00B022B7"/>
    <w:rsid w:val="00B06BDB"/>
    <w:rsid w:val="00B1089E"/>
    <w:rsid w:val="00B12153"/>
    <w:rsid w:val="00B20C86"/>
    <w:rsid w:val="00B32B1A"/>
    <w:rsid w:val="00B52306"/>
    <w:rsid w:val="00B57CD5"/>
    <w:rsid w:val="00B61E9E"/>
    <w:rsid w:val="00B628AA"/>
    <w:rsid w:val="00B646A3"/>
    <w:rsid w:val="00B66C14"/>
    <w:rsid w:val="00B71D27"/>
    <w:rsid w:val="00B75E36"/>
    <w:rsid w:val="00B75EFD"/>
    <w:rsid w:val="00B82EC4"/>
    <w:rsid w:val="00B84EB4"/>
    <w:rsid w:val="00B86B34"/>
    <w:rsid w:val="00B870E8"/>
    <w:rsid w:val="00B90BEE"/>
    <w:rsid w:val="00B90CC7"/>
    <w:rsid w:val="00B91865"/>
    <w:rsid w:val="00B91DC5"/>
    <w:rsid w:val="00B91EA5"/>
    <w:rsid w:val="00B95C9F"/>
    <w:rsid w:val="00BA0FE8"/>
    <w:rsid w:val="00BA56B0"/>
    <w:rsid w:val="00BA6D74"/>
    <w:rsid w:val="00BB3DAC"/>
    <w:rsid w:val="00BC16AD"/>
    <w:rsid w:val="00BC618B"/>
    <w:rsid w:val="00BC62D9"/>
    <w:rsid w:val="00BD029C"/>
    <w:rsid w:val="00BD02E5"/>
    <w:rsid w:val="00BD6458"/>
    <w:rsid w:val="00BE2DD6"/>
    <w:rsid w:val="00BE38E0"/>
    <w:rsid w:val="00BF1AAD"/>
    <w:rsid w:val="00BF4115"/>
    <w:rsid w:val="00BF7EE1"/>
    <w:rsid w:val="00C00931"/>
    <w:rsid w:val="00C018EC"/>
    <w:rsid w:val="00C1134B"/>
    <w:rsid w:val="00C15E32"/>
    <w:rsid w:val="00C1750D"/>
    <w:rsid w:val="00C178F6"/>
    <w:rsid w:val="00C305CD"/>
    <w:rsid w:val="00C322C9"/>
    <w:rsid w:val="00C33A79"/>
    <w:rsid w:val="00C363B2"/>
    <w:rsid w:val="00C40542"/>
    <w:rsid w:val="00C4126C"/>
    <w:rsid w:val="00C477CF"/>
    <w:rsid w:val="00C50E96"/>
    <w:rsid w:val="00C55211"/>
    <w:rsid w:val="00C57EB2"/>
    <w:rsid w:val="00C6066D"/>
    <w:rsid w:val="00C60808"/>
    <w:rsid w:val="00C61C6E"/>
    <w:rsid w:val="00C62AD1"/>
    <w:rsid w:val="00C730EE"/>
    <w:rsid w:val="00C73252"/>
    <w:rsid w:val="00C76BFC"/>
    <w:rsid w:val="00C76E48"/>
    <w:rsid w:val="00C775DA"/>
    <w:rsid w:val="00C77FDE"/>
    <w:rsid w:val="00C9198E"/>
    <w:rsid w:val="00C91CCE"/>
    <w:rsid w:val="00C959F8"/>
    <w:rsid w:val="00CA1C63"/>
    <w:rsid w:val="00CA3FDF"/>
    <w:rsid w:val="00CA56B1"/>
    <w:rsid w:val="00CB41B9"/>
    <w:rsid w:val="00CB4BA8"/>
    <w:rsid w:val="00CB5AD3"/>
    <w:rsid w:val="00CB67FB"/>
    <w:rsid w:val="00CB7ECE"/>
    <w:rsid w:val="00CC1D62"/>
    <w:rsid w:val="00CC3B54"/>
    <w:rsid w:val="00CD07CD"/>
    <w:rsid w:val="00CD15AD"/>
    <w:rsid w:val="00CD6AB9"/>
    <w:rsid w:val="00CD79DC"/>
    <w:rsid w:val="00CE640E"/>
    <w:rsid w:val="00CE7CAE"/>
    <w:rsid w:val="00CF2799"/>
    <w:rsid w:val="00CF4D36"/>
    <w:rsid w:val="00CF7456"/>
    <w:rsid w:val="00D035EF"/>
    <w:rsid w:val="00D112E7"/>
    <w:rsid w:val="00D1362E"/>
    <w:rsid w:val="00D13A17"/>
    <w:rsid w:val="00D15AD6"/>
    <w:rsid w:val="00D16287"/>
    <w:rsid w:val="00D16EAC"/>
    <w:rsid w:val="00D17961"/>
    <w:rsid w:val="00D21003"/>
    <w:rsid w:val="00D24AF1"/>
    <w:rsid w:val="00D2628E"/>
    <w:rsid w:val="00D3166C"/>
    <w:rsid w:val="00D3349D"/>
    <w:rsid w:val="00D33742"/>
    <w:rsid w:val="00D33B44"/>
    <w:rsid w:val="00D340D7"/>
    <w:rsid w:val="00D36BE3"/>
    <w:rsid w:val="00D3766B"/>
    <w:rsid w:val="00D43E23"/>
    <w:rsid w:val="00D4436B"/>
    <w:rsid w:val="00D51E54"/>
    <w:rsid w:val="00D521BF"/>
    <w:rsid w:val="00D52B6A"/>
    <w:rsid w:val="00D543DF"/>
    <w:rsid w:val="00D6240F"/>
    <w:rsid w:val="00D63686"/>
    <w:rsid w:val="00D64930"/>
    <w:rsid w:val="00D661E5"/>
    <w:rsid w:val="00D714F2"/>
    <w:rsid w:val="00D71729"/>
    <w:rsid w:val="00D86902"/>
    <w:rsid w:val="00D94D5D"/>
    <w:rsid w:val="00DA4A62"/>
    <w:rsid w:val="00DA7DDA"/>
    <w:rsid w:val="00DB1219"/>
    <w:rsid w:val="00DB64CE"/>
    <w:rsid w:val="00DB72DF"/>
    <w:rsid w:val="00DC448D"/>
    <w:rsid w:val="00DC704E"/>
    <w:rsid w:val="00DD2B2D"/>
    <w:rsid w:val="00DD493A"/>
    <w:rsid w:val="00DD50B5"/>
    <w:rsid w:val="00DD6F41"/>
    <w:rsid w:val="00DE2F70"/>
    <w:rsid w:val="00DE391D"/>
    <w:rsid w:val="00DE7818"/>
    <w:rsid w:val="00DF1AED"/>
    <w:rsid w:val="00DF28FE"/>
    <w:rsid w:val="00DF3007"/>
    <w:rsid w:val="00DF7C51"/>
    <w:rsid w:val="00E03F3D"/>
    <w:rsid w:val="00E04BC9"/>
    <w:rsid w:val="00E05132"/>
    <w:rsid w:val="00E07C53"/>
    <w:rsid w:val="00E1069D"/>
    <w:rsid w:val="00E227F7"/>
    <w:rsid w:val="00E237A8"/>
    <w:rsid w:val="00E27DB3"/>
    <w:rsid w:val="00E30058"/>
    <w:rsid w:val="00E30514"/>
    <w:rsid w:val="00E30A6A"/>
    <w:rsid w:val="00E30C59"/>
    <w:rsid w:val="00E335F7"/>
    <w:rsid w:val="00E33859"/>
    <w:rsid w:val="00E352B4"/>
    <w:rsid w:val="00E433AB"/>
    <w:rsid w:val="00E4481F"/>
    <w:rsid w:val="00E46A4F"/>
    <w:rsid w:val="00E500CB"/>
    <w:rsid w:val="00E5415A"/>
    <w:rsid w:val="00E548E4"/>
    <w:rsid w:val="00E62426"/>
    <w:rsid w:val="00E6486E"/>
    <w:rsid w:val="00E65314"/>
    <w:rsid w:val="00E7024A"/>
    <w:rsid w:val="00E717D9"/>
    <w:rsid w:val="00E75EE9"/>
    <w:rsid w:val="00E77635"/>
    <w:rsid w:val="00E77F99"/>
    <w:rsid w:val="00E82659"/>
    <w:rsid w:val="00E82E4B"/>
    <w:rsid w:val="00E83B5B"/>
    <w:rsid w:val="00E843DD"/>
    <w:rsid w:val="00E84705"/>
    <w:rsid w:val="00E85946"/>
    <w:rsid w:val="00E85FBC"/>
    <w:rsid w:val="00E92D41"/>
    <w:rsid w:val="00E954C5"/>
    <w:rsid w:val="00E96DCE"/>
    <w:rsid w:val="00EA71B1"/>
    <w:rsid w:val="00EA738A"/>
    <w:rsid w:val="00EC0580"/>
    <w:rsid w:val="00EC116F"/>
    <w:rsid w:val="00EC6D6B"/>
    <w:rsid w:val="00ED0748"/>
    <w:rsid w:val="00ED693B"/>
    <w:rsid w:val="00ED70E6"/>
    <w:rsid w:val="00EE12DE"/>
    <w:rsid w:val="00EE489E"/>
    <w:rsid w:val="00EE6BB7"/>
    <w:rsid w:val="00F0174E"/>
    <w:rsid w:val="00F03FAA"/>
    <w:rsid w:val="00F057DB"/>
    <w:rsid w:val="00F11DBB"/>
    <w:rsid w:val="00F15F2F"/>
    <w:rsid w:val="00F21209"/>
    <w:rsid w:val="00F21838"/>
    <w:rsid w:val="00F222B8"/>
    <w:rsid w:val="00F25848"/>
    <w:rsid w:val="00F27F6A"/>
    <w:rsid w:val="00F30AF5"/>
    <w:rsid w:val="00F31DEA"/>
    <w:rsid w:val="00F3233D"/>
    <w:rsid w:val="00F342C3"/>
    <w:rsid w:val="00F3558F"/>
    <w:rsid w:val="00F40107"/>
    <w:rsid w:val="00F458F6"/>
    <w:rsid w:val="00F45908"/>
    <w:rsid w:val="00F46804"/>
    <w:rsid w:val="00F5341F"/>
    <w:rsid w:val="00F54172"/>
    <w:rsid w:val="00F613BD"/>
    <w:rsid w:val="00F66C47"/>
    <w:rsid w:val="00F733E8"/>
    <w:rsid w:val="00F73F32"/>
    <w:rsid w:val="00F77C9D"/>
    <w:rsid w:val="00F82558"/>
    <w:rsid w:val="00F903E3"/>
    <w:rsid w:val="00F90CEF"/>
    <w:rsid w:val="00F93191"/>
    <w:rsid w:val="00F94C18"/>
    <w:rsid w:val="00F95065"/>
    <w:rsid w:val="00F97BAE"/>
    <w:rsid w:val="00FA07A7"/>
    <w:rsid w:val="00FA1C09"/>
    <w:rsid w:val="00FA2BD6"/>
    <w:rsid w:val="00FA7735"/>
    <w:rsid w:val="00FB3484"/>
    <w:rsid w:val="00FD0AC9"/>
    <w:rsid w:val="00FD4308"/>
    <w:rsid w:val="00FD44E1"/>
    <w:rsid w:val="00FD51B2"/>
    <w:rsid w:val="00FD55F4"/>
    <w:rsid w:val="00FD6E9B"/>
    <w:rsid w:val="00FE4B93"/>
    <w:rsid w:val="00FE57CB"/>
    <w:rsid w:val="00FE6241"/>
    <w:rsid w:val="00FF04F2"/>
    <w:rsid w:val="00FF07E9"/>
    <w:rsid w:val="00FF400B"/>
    <w:rsid w:val="00FF4075"/>
    <w:rsid w:val="00FF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o:allowincell="f" fillcolor="#ca1634" strokecolor="#ca1634">
      <v:fill color="#ca1634"/>
      <v:stroke color="#ca1634"/>
      <o:colormru v:ext="edit" colors="#ea3452,#e71b3d,#ca1634"/>
    </o:shapedefaults>
    <o:shapelayout v:ext="edit">
      <o:idmap v:ext="edit" data="2"/>
    </o:shapelayout>
  </w:shapeDefaults>
  <w:decimalSymbol w:val=","/>
  <w:listSeparator w:val=";"/>
  <w14:docId w14:val="5764F3CA"/>
  <w15:docId w15:val="{DCE84A53-230D-46F5-BAA3-A0573D408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4D20"/>
    <w:pPr>
      <w:jc w:val="both"/>
    </w:pPr>
    <w:rPr>
      <w:rFonts w:ascii="Arial" w:hAnsi="Arial"/>
    </w:rPr>
  </w:style>
  <w:style w:type="paragraph" w:styleId="Titre1">
    <w:name w:val="heading 1"/>
    <w:basedOn w:val="TitreBase"/>
    <w:next w:val="Corpsdetexte"/>
    <w:qFormat/>
    <w:rsid w:val="00F222B8"/>
    <w:pPr>
      <w:spacing w:before="220" w:after="220"/>
      <w:ind w:left="-2160"/>
      <w:jc w:val="left"/>
      <w:outlineLvl w:val="0"/>
    </w:pPr>
    <w:rPr>
      <w:rFonts w:ascii="Arial Black" w:hAnsi="Arial Black"/>
      <w:kern w:val="28"/>
      <w:sz w:val="20"/>
    </w:rPr>
  </w:style>
  <w:style w:type="paragraph" w:styleId="Titre2">
    <w:name w:val="heading 2"/>
    <w:basedOn w:val="TitreBase"/>
    <w:next w:val="Corpsdetexte"/>
    <w:qFormat/>
    <w:rsid w:val="00F222B8"/>
    <w:pPr>
      <w:spacing w:after="220"/>
      <w:jc w:val="left"/>
      <w:outlineLvl w:val="1"/>
    </w:pPr>
    <w:rPr>
      <w:rFonts w:ascii="Arial Black" w:hAnsi="Arial Black"/>
      <w:sz w:val="20"/>
    </w:rPr>
  </w:style>
  <w:style w:type="paragraph" w:styleId="Titre3">
    <w:name w:val="heading 3"/>
    <w:basedOn w:val="TitreBase"/>
    <w:next w:val="Corpsdetexte"/>
    <w:qFormat/>
    <w:rsid w:val="00F222B8"/>
    <w:pPr>
      <w:spacing w:after="220"/>
      <w:jc w:val="left"/>
      <w:outlineLvl w:val="2"/>
    </w:pPr>
    <w:rPr>
      <w:i/>
      <w:spacing w:val="-2"/>
      <w:sz w:val="20"/>
    </w:rPr>
  </w:style>
  <w:style w:type="paragraph" w:styleId="Titre4">
    <w:name w:val="heading 4"/>
    <w:basedOn w:val="TitreBase"/>
    <w:next w:val="Corpsdetexte"/>
    <w:qFormat/>
    <w:rsid w:val="00F222B8"/>
    <w:pPr>
      <w:jc w:val="left"/>
      <w:outlineLvl w:val="3"/>
    </w:pPr>
    <w:rPr>
      <w:rFonts w:ascii="Arial Black" w:hAnsi="Arial Black"/>
      <w:sz w:val="20"/>
    </w:rPr>
  </w:style>
  <w:style w:type="paragraph" w:styleId="Titre5">
    <w:name w:val="heading 5"/>
    <w:basedOn w:val="TitreBase"/>
    <w:next w:val="Corpsdetexte"/>
    <w:qFormat/>
    <w:rsid w:val="00F222B8"/>
    <w:pPr>
      <w:spacing w:after="220"/>
      <w:jc w:val="left"/>
      <w:outlineLvl w:val="4"/>
    </w:pPr>
    <w:rPr>
      <w:rFonts w:ascii="Arial Black" w:hAnsi="Arial Black"/>
      <w:sz w:val="16"/>
    </w:rPr>
  </w:style>
  <w:style w:type="paragraph" w:styleId="Titre6">
    <w:name w:val="heading 6"/>
    <w:basedOn w:val="Normal"/>
    <w:next w:val="Normal"/>
    <w:qFormat/>
    <w:rsid w:val="00F222B8"/>
    <w:pPr>
      <w:spacing w:before="240" w:after="60"/>
      <w:outlineLvl w:val="5"/>
    </w:pPr>
    <w:rPr>
      <w:i/>
      <w:sz w:val="22"/>
    </w:rPr>
  </w:style>
  <w:style w:type="paragraph" w:styleId="Titre7">
    <w:name w:val="heading 7"/>
    <w:basedOn w:val="Normal"/>
    <w:next w:val="Normal"/>
    <w:qFormat/>
    <w:rsid w:val="00F222B8"/>
    <w:pPr>
      <w:keepNext/>
      <w:jc w:val="right"/>
      <w:outlineLvl w:val="6"/>
    </w:pPr>
    <w:rPr>
      <w:rFonts w:ascii="Arial Black" w:hAnsi="Arial Black"/>
      <w:b/>
      <w:sz w:val="28"/>
    </w:rPr>
  </w:style>
  <w:style w:type="paragraph" w:styleId="Titre8">
    <w:name w:val="heading 8"/>
    <w:basedOn w:val="Normal"/>
    <w:next w:val="Normal"/>
    <w:qFormat/>
    <w:rsid w:val="00F222B8"/>
    <w:pPr>
      <w:keepNext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222B8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F222B8"/>
    <w:pPr>
      <w:spacing w:after="220" w:line="220" w:lineRule="atLeast"/>
    </w:pPr>
    <w:rPr>
      <w:spacing w:val="-5"/>
    </w:rPr>
  </w:style>
  <w:style w:type="paragraph" w:customStyle="1" w:styleId="Russite">
    <w:name w:val="Réussite"/>
    <w:basedOn w:val="Corpsdetexte"/>
    <w:rsid w:val="00F222B8"/>
    <w:pPr>
      <w:numPr>
        <w:numId w:val="1"/>
      </w:numPr>
      <w:tabs>
        <w:tab w:val="clear" w:pos="360"/>
      </w:tabs>
      <w:spacing w:after="60"/>
      <w:ind w:left="0" w:firstLine="0"/>
    </w:pPr>
  </w:style>
  <w:style w:type="paragraph" w:customStyle="1" w:styleId="Adresse1">
    <w:name w:val="Adresse 1"/>
    <w:basedOn w:val="Normal"/>
    <w:rsid w:val="00F222B8"/>
    <w:pPr>
      <w:framePr w:w="2160" w:wrap="notBeside" w:vAnchor="page" w:hAnchor="page" w:x="8281" w:y="1153"/>
      <w:spacing w:line="160" w:lineRule="atLeast"/>
    </w:pPr>
    <w:rPr>
      <w:sz w:val="14"/>
    </w:rPr>
  </w:style>
  <w:style w:type="paragraph" w:customStyle="1" w:styleId="Adresse2">
    <w:name w:val="Adresse 2"/>
    <w:basedOn w:val="Normal"/>
    <w:rsid w:val="00F222B8"/>
    <w:pPr>
      <w:framePr w:w="2030" w:wrap="notBeside" w:vAnchor="page" w:hAnchor="page" w:x="6121" w:y="1153"/>
      <w:spacing w:line="160" w:lineRule="atLeast"/>
    </w:pPr>
    <w:rPr>
      <w:sz w:val="14"/>
    </w:rPr>
  </w:style>
  <w:style w:type="paragraph" w:styleId="Retraitcorpsdetexte">
    <w:name w:val="Body Text Indent"/>
    <w:basedOn w:val="Corpsdetexte"/>
    <w:rsid w:val="00F222B8"/>
    <w:pPr>
      <w:ind w:left="720"/>
    </w:pPr>
  </w:style>
  <w:style w:type="paragraph" w:styleId="Listepuces4">
    <w:name w:val="List Bullet 4"/>
    <w:basedOn w:val="Normal"/>
    <w:autoRedefine/>
    <w:rsid w:val="00F222B8"/>
    <w:pPr>
      <w:tabs>
        <w:tab w:val="num" w:pos="360"/>
      </w:tabs>
      <w:ind w:left="360" w:hanging="360"/>
    </w:pPr>
    <w:rPr>
      <w:snapToGrid w:val="0"/>
    </w:rPr>
  </w:style>
  <w:style w:type="paragraph" w:customStyle="1" w:styleId="Nomdesocit">
    <w:name w:val="Nom de société"/>
    <w:basedOn w:val="Normal"/>
    <w:next w:val="Normal"/>
    <w:autoRedefine/>
    <w:rsid w:val="00F222B8"/>
    <w:pPr>
      <w:ind w:left="-851"/>
    </w:pPr>
  </w:style>
  <w:style w:type="paragraph" w:customStyle="1" w:styleId="NomdesocitUn">
    <w:name w:val="Nom de société Un"/>
    <w:basedOn w:val="Nomdesocit"/>
    <w:next w:val="Normal"/>
    <w:autoRedefine/>
    <w:rsid w:val="00F222B8"/>
  </w:style>
  <w:style w:type="paragraph" w:styleId="Date">
    <w:name w:val="Date"/>
    <w:basedOn w:val="Corpsdetexte"/>
    <w:rsid w:val="00F222B8"/>
    <w:pPr>
      <w:keepNext/>
    </w:pPr>
  </w:style>
  <w:style w:type="paragraph" w:customStyle="1" w:styleId="tiquettededocument">
    <w:name w:val="Étiquette de document"/>
    <w:basedOn w:val="Normal"/>
    <w:next w:val="Normal"/>
    <w:rsid w:val="00F222B8"/>
    <w:pPr>
      <w:spacing w:after="220"/>
    </w:pPr>
    <w:rPr>
      <w:spacing w:val="-20"/>
      <w:sz w:val="48"/>
    </w:rPr>
  </w:style>
  <w:style w:type="character" w:styleId="Accentuation">
    <w:name w:val="Emphasis"/>
    <w:qFormat/>
    <w:rsid w:val="00F222B8"/>
    <w:rPr>
      <w:rFonts w:ascii="Arial Black" w:hAnsi="Arial Black"/>
      <w:spacing w:val="-8"/>
      <w:sz w:val="18"/>
    </w:rPr>
  </w:style>
  <w:style w:type="paragraph" w:customStyle="1" w:styleId="En-tteBase">
    <w:name w:val="En-tête (Base)"/>
    <w:basedOn w:val="Normal"/>
    <w:rsid w:val="00F222B8"/>
  </w:style>
  <w:style w:type="paragraph" w:styleId="Pieddepage">
    <w:name w:val="footer"/>
    <w:basedOn w:val="En-tteBase"/>
    <w:rsid w:val="00F222B8"/>
    <w:pPr>
      <w:tabs>
        <w:tab w:val="right" w:pos="6840"/>
      </w:tabs>
      <w:spacing w:line="220" w:lineRule="atLeast"/>
      <w:ind w:left="-2160"/>
    </w:pPr>
    <w:rPr>
      <w:b/>
      <w:sz w:val="18"/>
    </w:rPr>
  </w:style>
  <w:style w:type="paragraph" w:styleId="En-tte">
    <w:name w:val="header"/>
    <w:basedOn w:val="En-tteBase"/>
    <w:link w:val="En-tteCar"/>
    <w:rsid w:val="00F222B8"/>
    <w:pPr>
      <w:spacing w:line="220" w:lineRule="atLeast"/>
      <w:ind w:left="-2160"/>
    </w:pPr>
  </w:style>
  <w:style w:type="paragraph" w:customStyle="1" w:styleId="TitreBase">
    <w:name w:val="Titre Base"/>
    <w:basedOn w:val="Corpsdetexte"/>
    <w:next w:val="Corpsdetexte"/>
    <w:rsid w:val="00F222B8"/>
    <w:pPr>
      <w:keepNext/>
      <w:keepLines/>
      <w:spacing w:after="0"/>
    </w:pPr>
    <w:rPr>
      <w:spacing w:val="-4"/>
      <w:sz w:val="18"/>
    </w:rPr>
  </w:style>
  <w:style w:type="paragraph" w:customStyle="1" w:styleId="Organisme">
    <w:name w:val="Organisme"/>
    <w:basedOn w:val="Normal"/>
    <w:next w:val="Russite"/>
    <w:autoRedefine/>
    <w:rsid w:val="00F222B8"/>
    <w:pPr>
      <w:tabs>
        <w:tab w:val="left" w:pos="2160"/>
        <w:tab w:val="right" w:pos="6480"/>
      </w:tabs>
      <w:spacing w:before="240" w:after="60" w:line="220" w:lineRule="atLeast"/>
    </w:pPr>
  </w:style>
  <w:style w:type="character" w:customStyle="1" w:styleId="Poste">
    <w:name w:val="Poste"/>
    <w:basedOn w:val="Policepardfaut"/>
    <w:rsid w:val="00F222B8"/>
  </w:style>
  <w:style w:type="paragraph" w:customStyle="1" w:styleId="Intitulduposte">
    <w:name w:val="Intitulé du poste"/>
    <w:next w:val="Russite"/>
    <w:rsid w:val="00F222B8"/>
    <w:pPr>
      <w:spacing w:after="60" w:line="220" w:lineRule="atLeast"/>
    </w:pPr>
    <w:rPr>
      <w:rFonts w:ascii="Arial Black" w:hAnsi="Arial Black"/>
      <w:spacing w:val="-10"/>
      <w:lang w:val="en-US"/>
    </w:rPr>
  </w:style>
  <w:style w:type="character" w:customStyle="1" w:styleId="PrambuleAccentuation">
    <w:name w:val="Préambule (Accentuation)"/>
    <w:rsid w:val="00F222B8"/>
    <w:rPr>
      <w:rFonts w:ascii="Arial Black" w:hAnsi="Arial Black"/>
      <w:spacing w:val="-6"/>
      <w:sz w:val="18"/>
    </w:rPr>
  </w:style>
  <w:style w:type="paragraph" w:customStyle="1" w:styleId="Nom">
    <w:name w:val="Nom"/>
    <w:basedOn w:val="Normal"/>
    <w:next w:val="Normal"/>
    <w:rsid w:val="00F222B8"/>
    <w:pPr>
      <w:pBdr>
        <w:bottom w:val="single" w:sz="6" w:space="4" w:color="auto"/>
      </w:pBdr>
      <w:spacing w:line="240" w:lineRule="atLeast"/>
    </w:pPr>
    <w:rPr>
      <w:rFonts w:ascii="Arial Black" w:hAnsi="Arial Black"/>
      <w:spacing w:val="-35"/>
      <w:sz w:val="54"/>
    </w:rPr>
  </w:style>
  <w:style w:type="paragraph" w:customStyle="1" w:styleId="ATitredesection">
    <w:name w:val="A_Titre de section"/>
    <w:basedOn w:val="Normal"/>
    <w:next w:val="Normal"/>
    <w:autoRedefine/>
    <w:rsid w:val="00972024"/>
    <w:pPr>
      <w:ind w:left="-142"/>
      <w:jc w:val="left"/>
    </w:pPr>
    <w:rPr>
      <w:rFonts w:cs="Arial"/>
      <w:b/>
      <w:bCs/>
      <w:color w:val="C00000"/>
      <w:spacing w:val="-10"/>
      <w:sz w:val="28"/>
      <w:szCs w:val="28"/>
    </w:rPr>
  </w:style>
  <w:style w:type="paragraph" w:customStyle="1" w:styleId="Pasdetitre">
    <w:name w:val="Pas de titre"/>
    <w:basedOn w:val="ATitredesection"/>
    <w:rsid w:val="00F222B8"/>
  </w:style>
  <w:style w:type="paragraph" w:customStyle="1" w:styleId="Objectifs">
    <w:name w:val="Objectifs"/>
    <w:basedOn w:val="Normal"/>
    <w:next w:val="Corpsdetexte"/>
    <w:rsid w:val="00F222B8"/>
    <w:pPr>
      <w:spacing w:before="240" w:after="220" w:line="220" w:lineRule="atLeast"/>
    </w:pPr>
  </w:style>
  <w:style w:type="character" w:styleId="Numrodepage">
    <w:name w:val="page number"/>
    <w:rsid w:val="00F222B8"/>
    <w:rPr>
      <w:rFonts w:ascii="Arial" w:hAnsi="Arial"/>
      <w:sz w:val="18"/>
    </w:rPr>
  </w:style>
  <w:style w:type="paragraph" w:customStyle="1" w:styleId="Donnespersonnelles">
    <w:name w:val="Données personnelles"/>
    <w:basedOn w:val="Corpsdetexte"/>
    <w:rsid w:val="00F222B8"/>
    <w:pPr>
      <w:spacing w:after="120" w:line="240" w:lineRule="exact"/>
      <w:ind w:left="-1080" w:right="1080"/>
    </w:pPr>
    <w:rPr>
      <w:i/>
      <w:spacing w:val="0"/>
      <w:sz w:val="22"/>
    </w:rPr>
  </w:style>
  <w:style w:type="paragraph" w:customStyle="1" w:styleId="Informationspersonnelles">
    <w:name w:val="Informations personnelles"/>
    <w:basedOn w:val="Russite"/>
    <w:next w:val="Russite"/>
    <w:rsid w:val="00F222B8"/>
    <w:pPr>
      <w:numPr>
        <w:numId w:val="0"/>
      </w:numPr>
      <w:spacing w:before="240"/>
      <w:ind w:left="245" w:hanging="245"/>
    </w:pPr>
  </w:style>
  <w:style w:type="paragraph" w:customStyle="1" w:styleId="ASous-titredesection">
    <w:name w:val="A_Sous-titre de section"/>
    <w:basedOn w:val="ATitredesection"/>
    <w:next w:val="Normal"/>
    <w:rsid w:val="00F222B8"/>
    <w:rPr>
      <w:color w:val="000080"/>
      <w:spacing w:val="0"/>
    </w:rPr>
  </w:style>
  <w:style w:type="paragraph" w:styleId="Corpsdetexte2">
    <w:name w:val="Body Text 2"/>
    <w:basedOn w:val="Normal"/>
    <w:rsid w:val="00F222B8"/>
    <w:rPr>
      <w:snapToGrid w:val="0"/>
      <w:color w:val="000000"/>
    </w:rPr>
  </w:style>
  <w:style w:type="character" w:styleId="Lienhypertexte">
    <w:name w:val="Hyperlink"/>
    <w:rsid w:val="00F222B8"/>
    <w:rPr>
      <w:color w:val="0000FF"/>
      <w:u w:val="single"/>
    </w:rPr>
  </w:style>
  <w:style w:type="paragraph" w:customStyle="1" w:styleId="Aexprience">
    <w:name w:val="A_expérience"/>
    <w:basedOn w:val="Normal"/>
    <w:rsid w:val="00F222B8"/>
    <w:pPr>
      <w:spacing w:before="120"/>
    </w:pPr>
    <w:rPr>
      <w:b/>
      <w:snapToGrid w:val="0"/>
      <w:color w:val="000000"/>
    </w:rPr>
  </w:style>
  <w:style w:type="character" w:styleId="Lienhypertextesuivivisit">
    <w:name w:val="FollowedHyperlink"/>
    <w:rsid w:val="00F222B8"/>
    <w:rPr>
      <w:color w:val="800080"/>
      <w:u w:val="single"/>
    </w:rPr>
  </w:style>
  <w:style w:type="paragraph" w:customStyle="1" w:styleId="Aliste">
    <w:name w:val="A_liste"/>
    <w:basedOn w:val="Normal"/>
    <w:rsid w:val="00F222B8"/>
    <w:pPr>
      <w:numPr>
        <w:numId w:val="2"/>
      </w:numPr>
    </w:pPr>
    <w:rPr>
      <w:snapToGrid w:val="0"/>
    </w:rPr>
  </w:style>
  <w:style w:type="paragraph" w:styleId="Corpsdetexte3">
    <w:name w:val="Body Text 3"/>
    <w:basedOn w:val="Normal"/>
    <w:rsid w:val="00F222B8"/>
    <w:rPr>
      <w:i/>
    </w:rPr>
  </w:style>
  <w:style w:type="paragraph" w:styleId="Retraitcorpsdetexte2">
    <w:name w:val="Body Text Indent 2"/>
    <w:basedOn w:val="Normal"/>
    <w:rsid w:val="00F222B8"/>
    <w:pPr>
      <w:ind w:left="1277"/>
    </w:pPr>
  </w:style>
  <w:style w:type="paragraph" w:customStyle="1" w:styleId="AComptence">
    <w:name w:val="A_Compétence"/>
    <w:basedOn w:val="Aexprience"/>
    <w:rsid w:val="00F222B8"/>
    <w:pPr>
      <w:spacing w:after="120"/>
    </w:pPr>
  </w:style>
  <w:style w:type="paragraph" w:customStyle="1" w:styleId="ATypeintervention">
    <w:name w:val="A_Type intervention"/>
    <w:basedOn w:val="ASous-titredesection"/>
    <w:next w:val="Normal"/>
    <w:rsid w:val="00F222B8"/>
  </w:style>
  <w:style w:type="paragraph" w:customStyle="1" w:styleId="ATypecomptence">
    <w:name w:val="A_Type compétence"/>
    <w:basedOn w:val="ASous-titredesection"/>
    <w:next w:val="Normal"/>
    <w:rsid w:val="00F222B8"/>
    <w:pPr>
      <w:pBdr>
        <w:top w:val="single" w:sz="4" w:space="1" w:color="auto"/>
      </w:pBdr>
    </w:pPr>
  </w:style>
  <w:style w:type="paragraph" w:customStyle="1" w:styleId="AExempledemission">
    <w:name w:val="A_Exemple de mission"/>
    <w:basedOn w:val="AComptence"/>
    <w:next w:val="Normal"/>
    <w:rsid w:val="00F222B8"/>
  </w:style>
  <w:style w:type="paragraph" w:customStyle="1" w:styleId="nb">
    <w:name w:val="nb"/>
    <w:basedOn w:val="Normal"/>
    <w:rsid w:val="00F222B8"/>
    <w:pPr>
      <w:spacing w:line="240" w:lineRule="exact"/>
    </w:pPr>
    <w:rPr>
      <w:b/>
      <w:i/>
      <w:sz w:val="24"/>
    </w:rPr>
  </w:style>
  <w:style w:type="paragraph" w:styleId="Retraitcorpsdetexte3">
    <w:name w:val="Body Text Indent 3"/>
    <w:basedOn w:val="Normal"/>
    <w:rsid w:val="00F222B8"/>
    <w:pPr>
      <w:tabs>
        <w:tab w:val="num" w:pos="1"/>
      </w:tabs>
      <w:spacing w:line="240" w:lineRule="exact"/>
      <w:ind w:left="1"/>
      <w:jc w:val="left"/>
    </w:pPr>
    <w:rPr>
      <w:rFonts w:cs="Arial"/>
      <w:b/>
      <w:bCs/>
      <w:i/>
      <w:iCs/>
    </w:rPr>
  </w:style>
  <w:style w:type="paragraph" w:customStyle="1" w:styleId="Retraitcorpsdetexte31">
    <w:name w:val="Retrait corps de texte 31"/>
    <w:basedOn w:val="Normal"/>
    <w:rsid w:val="00F222B8"/>
    <w:pPr>
      <w:tabs>
        <w:tab w:val="left" w:pos="2127"/>
      </w:tabs>
      <w:overflowPunct w:val="0"/>
      <w:autoSpaceDE w:val="0"/>
      <w:autoSpaceDN w:val="0"/>
      <w:adjustRightInd w:val="0"/>
      <w:spacing w:line="240" w:lineRule="exact"/>
      <w:ind w:left="2127" w:hanging="2127"/>
      <w:textAlignment w:val="baseline"/>
    </w:pPr>
    <w:rPr>
      <w:rFonts w:ascii="Times New Roman" w:hAnsi="Times New Roman"/>
      <w:sz w:val="22"/>
      <w:szCs w:val="22"/>
    </w:rPr>
  </w:style>
  <w:style w:type="paragraph" w:customStyle="1" w:styleId="Retrait1">
    <w:name w:val="Retrait 1"/>
    <w:basedOn w:val="Normal"/>
    <w:rsid w:val="00260E0A"/>
    <w:pPr>
      <w:spacing w:before="30" w:after="30"/>
      <w:ind w:left="851" w:hanging="284"/>
      <w:jc w:val="left"/>
    </w:pPr>
    <w:rPr>
      <w:rFonts w:ascii="Times New Roman" w:hAnsi="Times New Roman"/>
      <w:sz w:val="24"/>
    </w:rPr>
  </w:style>
  <w:style w:type="paragraph" w:styleId="Textedebulles">
    <w:name w:val="Balloon Text"/>
    <w:basedOn w:val="Normal"/>
    <w:semiHidden/>
    <w:rsid w:val="00C76BFC"/>
    <w:rPr>
      <w:rFonts w:ascii="Tahoma" w:hAnsi="Tahoma" w:cs="Tahoma"/>
      <w:sz w:val="16"/>
      <w:szCs w:val="16"/>
    </w:rPr>
  </w:style>
  <w:style w:type="paragraph" w:customStyle="1" w:styleId="CarCarCarCarCarCarCarCar">
    <w:name w:val="Car Car Car Car Car Car Car Car"/>
    <w:basedOn w:val="Normal"/>
    <w:rsid w:val="00E65314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paragraph" w:customStyle="1" w:styleId="Lang-Form">
    <w:name w:val="Lang-Form"/>
    <w:basedOn w:val="Normal"/>
    <w:link w:val="Lang-FormCar"/>
    <w:qFormat/>
    <w:rsid w:val="00B90CC7"/>
    <w:pPr>
      <w:ind w:left="1410" w:hanging="1410"/>
    </w:pPr>
    <w:rPr>
      <w:rFonts w:ascii="Calibri" w:hAnsi="Calibri"/>
      <w:sz w:val="24"/>
      <w:szCs w:val="24"/>
    </w:rPr>
  </w:style>
  <w:style w:type="character" w:customStyle="1" w:styleId="Lang-FormCar">
    <w:name w:val="Lang-Form Car"/>
    <w:link w:val="Lang-Form"/>
    <w:rsid w:val="00B90CC7"/>
    <w:rPr>
      <w:rFonts w:ascii="Calibri" w:hAnsi="Calibri"/>
      <w:sz w:val="24"/>
      <w:szCs w:val="24"/>
      <w:lang w:val="fr-FR" w:eastAsia="fr-FR" w:bidi="ar-SA"/>
    </w:rPr>
  </w:style>
  <w:style w:type="paragraph" w:customStyle="1" w:styleId="CompTech">
    <w:name w:val="Comp Tech"/>
    <w:basedOn w:val="Normal"/>
    <w:rsid w:val="00040236"/>
    <w:pPr>
      <w:tabs>
        <w:tab w:val="left" w:pos="3402"/>
      </w:tabs>
      <w:jc w:val="left"/>
    </w:pPr>
    <w:rPr>
      <w:rFonts w:ascii="Calibri" w:hAnsi="Calibri"/>
      <w:sz w:val="22"/>
      <w:szCs w:val="22"/>
    </w:rPr>
  </w:style>
  <w:style w:type="paragraph" w:customStyle="1" w:styleId="Env">
    <w:name w:val="Env"/>
    <w:basedOn w:val="Normal"/>
    <w:link w:val="EnvCar"/>
    <w:qFormat/>
    <w:rsid w:val="0097638B"/>
    <w:rPr>
      <w:rFonts w:ascii="Calibri" w:hAnsi="Calibri"/>
      <w:i/>
      <w:sz w:val="24"/>
      <w:szCs w:val="24"/>
    </w:rPr>
  </w:style>
  <w:style w:type="character" w:customStyle="1" w:styleId="EnvCar">
    <w:name w:val="Env Car"/>
    <w:link w:val="Env"/>
    <w:rsid w:val="0097638B"/>
    <w:rPr>
      <w:rFonts w:ascii="Calibri" w:hAnsi="Calibri"/>
      <w:i/>
      <w:sz w:val="24"/>
      <w:szCs w:val="24"/>
      <w:lang w:val="fr-FR" w:eastAsia="fr-FR" w:bidi="ar-SA"/>
    </w:rPr>
  </w:style>
  <w:style w:type="paragraph" w:customStyle="1" w:styleId="NormalArial">
    <w:name w:val="Normal + Arial"/>
    <w:basedOn w:val="Normal"/>
    <w:rsid w:val="003D78E3"/>
    <w:pPr>
      <w:numPr>
        <w:numId w:val="3"/>
      </w:numPr>
      <w:ind w:right="-569"/>
      <w:jc w:val="left"/>
    </w:pPr>
  </w:style>
  <w:style w:type="paragraph" w:customStyle="1" w:styleId="Normaldocumenttableau">
    <w:name w:val="Normal document tableau"/>
    <w:basedOn w:val="Normal"/>
    <w:rsid w:val="00F46804"/>
    <w:pPr>
      <w:suppressAutoHyphens/>
      <w:spacing w:before="60" w:after="60"/>
      <w:jc w:val="left"/>
    </w:pPr>
    <w:rPr>
      <w:rFonts w:cs="Arial"/>
      <w:color w:val="000000"/>
      <w:szCs w:val="24"/>
      <w:lang w:eastAsia="ar-SA"/>
    </w:rPr>
  </w:style>
  <w:style w:type="character" w:customStyle="1" w:styleId="A0">
    <w:name w:val="A0"/>
    <w:rsid w:val="007868F3"/>
    <w:rPr>
      <w:rFonts w:ascii="Sansation" w:eastAsia="Sansation" w:hAnsi="Sansation" w:cs="Sansation"/>
      <w:color w:val="000000"/>
      <w:sz w:val="20"/>
      <w:szCs w:val="20"/>
    </w:rPr>
  </w:style>
  <w:style w:type="character" w:customStyle="1" w:styleId="A5">
    <w:name w:val="A5"/>
    <w:rsid w:val="007868F3"/>
    <w:rPr>
      <w:rFonts w:ascii="Sansation" w:eastAsia="Sansation" w:hAnsi="Sansation" w:cs="Sansation"/>
      <w:color w:val="000000"/>
      <w:sz w:val="18"/>
      <w:szCs w:val="18"/>
    </w:rPr>
  </w:style>
  <w:style w:type="character" w:customStyle="1" w:styleId="A4">
    <w:name w:val="A4"/>
    <w:rsid w:val="007868F3"/>
    <w:rPr>
      <w:rFonts w:ascii="Sansation" w:eastAsia="Sansation" w:hAnsi="Sansation" w:cs="Sansation"/>
      <w:b/>
      <w:bCs/>
      <w:color w:val="000000"/>
      <w:sz w:val="22"/>
      <w:szCs w:val="22"/>
    </w:rPr>
  </w:style>
  <w:style w:type="character" w:customStyle="1" w:styleId="A7">
    <w:name w:val="A7"/>
    <w:rsid w:val="007868F3"/>
    <w:rPr>
      <w:rFonts w:ascii="Sansation" w:eastAsia="Sansation" w:hAnsi="Sansation" w:cs="Sansation"/>
      <w:color w:val="000000"/>
      <w:sz w:val="18"/>
      <w:szCs w:val="18"/>
      <w:u w:val="single"/>
    </w:rPr>
  </w:style>
  <w:style w:type="character" w:customStyle="1" w:styleId="A6">
    <w:name w:val="A6"/>
    <w:rsid w:val="003738C0"/>
    <w:rPr>
      <w:rFonts w:ascii="Sansation" w:eastAsia="Sansation" w:hAnsi="Sansation" w:cs="Sansation"/>
      <w:color w:val="000000"/>
      <w:sz w:val="20"/>
      <w:szCs w:val="20"/>
      <w:u w:val="single"/>
    </w:rPr>
  </w:style>
  <w:style w:type="paragraph" w:styleId="Explorateurdedocuments">
    <w:name w:val="Document Map"/>
    <w:basedOn w:val="Normal"/>
    <w:semiHidden/>
    <w:rsid w:val="00035199"/>
    <w:pPr>
      <w:shd w:val="clear" w:color="auto" w:fill="000080"/>
    </w:pPr>
    <w:rPr>
      <w:rFonts w:ascii="Tahoma" w:hAnsi="Tahoma" w:cs="Tahoma"/>
    </w:rPr>
  </w:style>
  <w:style w:type="paragraph" w:customStyle="1" w:styleId="HCVNEWtextetitre">
    <w:name w:val="H CVNEW texte titre"/>
    <w:basedOn w:val="Normal"/>
    <w:link w:val="HCVNEWtextetitreCar"/>
    <w:rsid w:val="00695764"/>
    <w:pPr>
      <w:widowControl w:val="0"/>
      <w:tabs>
        <w:tab w:val="left" w:pos="2268"/>
      </w:tabs>
      <w:suppressAutoHyphens/>
      <w:spacing w:before="120" w:after="240" w:line="240" w:lineRule="exact"/>
      <w:ind w:left="284"/>
    </w:pPr>
    <w:rPr>
      <w:rFonts w:ascii="Calibri" w:eastAsia="Calibri" w:hAnsi="Calibri"/>
      <w:bCs/>
      <w:kern w:val="1"/>
      <w:szCs w:val="22"/>
      <w:lang w:eastAsia="ar-SA"/>
    </w:rPr>
  </w:style>
  <w:style w:type="paragraph" w:customStyle="1" w:styleId="HCVNEWpuce">
    <w:name w:val="H CVNEW puce"/>
    <w:basedOn w:val="Normal"/>
    <w:link w:val="HCVNEWpuceCar"/>
    <w:rsid w:val="00695764"/>
    <w:pPr>
      <w:tabs>
        <w:tab w:val="left" w:pos="992"/>
      </w:tabs>
      <w:suppressAutoHyphens/>
      <w:spacing w:before="120" w:line="200" w:lineRule="exact"/>
    </w:pPr>
    <w:rPr>
      <w:rFonts w:ascii="Calibri" w:eastAsia="Calibri" w:hAnsi="Calibri"/>
      <w:color w:val="000000"/>
      <w:lang w:eastAsia="ar-SA"/>
    </w:rPr>
  </w:style>
  <w:style w:type="paragraph" w:styleId="Paragraphedeliste">
    <w:name w:val="List Paragraph"/>
    <w:basedOn w:val="Normal"/>
    <w:link w:val="ParagraphedelisteCar"/>
    <w:uiPriority w:val="34"/>
    <w:qFormat/>
    <w:rsid w:val="00695764"/>
    <w:pPr>
      <w:spacing w:line="276" w:lineRule="auto"/>
      <w:ind w:left="720"/>
      <w:contextualSpacing/>
      <w:jc w:val="left"/>
    </w:pPr>
    <w:rPr>
      <w:rFonts w:ascii="BerkeleyOldEFOP-Book" w:eastAsia="BerkeleyOldEFOP-Book" w:hAnsi="BerkeleyOldEFOP-Book"/>
      <w:sz w:val="22"/>
      <w:szCs w:val="22"/>
      <w:lang w:eastAsia="en-US"/>
    </w:rPr>
  </w:style>
  <w:style w:type="paragraph" w:customStyle="1" w:styleId="HCVNEWFO-TECH">
    <w:name w:val="H CVNEW FO-TECH"/>
    <w:basedOn w:val="Normal"/>
    <w:link w:val="HCVNEWFO-TECHCar"/>
    <w:rsid w:val="00695764"/>
    <w:pPr>
      <w:widowControl w:val="0"/>
      <w:tabs>
        <w:tab w:val="left" w:pos="2268"/>
      </w:tabs>
      <w:suppressAutoHyphens/>
      <w:spacing w:before="120" w:after="120" w:line="200" w:lineRule="exact"/>
      <w:ind w:firstLine="397"/>
    </w:pPr>
    <w:rPr>
      <w:rFonts w:ascii="Calibri" w:eastAsia="Calibri" w:hAnsi="Calibri"/>
      <w:bCs/>
      <w:color w:val="000000"/>
      <w:kern w:val="1"/>
      <w:szCs w:val="22"/>
      <w:lang w:eastAsia="ar-SA"/>
    </w:rPr>
  </w:style>
  <w:style w:type="character" w:customStyle="1" w:styleId="WW8Num18z0">
    <w:name w:val="WW8Num18z0"/>
    <w:rsid w:val="006552D1"/>
    <w:rPr>
      <w:rFonts w:ascii="Symbol" w:hAnsi="Symbol"/>
    </w:rPr>
  </w:style>
  <w:style w:type="paragraph" w:customStyle="1" w:styleId="CVNormal">
    <w:name w:val="CV Normal"/>
    <w:basedOn w:val="Normal"/>
    <w:rsid w:val="00673218"/>
    <w:pPr>
      <w:suppressAutoHyphens/>
      <w:ind w:left="113" w:right="113"/>
      <w:jc w:val="left"/>
    </w:pPr>
    <w:rPr>
      <w:rFonts w:ascii="Arial Narrow" w:hAnsi="Arial Narrow"/>
      <w:lang w:eastAsia="ar-SA"/>
    </w:rPr>
  </w:style>
  <w:style w:type="paragraph" w:customStyle="1" w:styleId="Paragraphedeliste1">
    <w:name w:val="Paragraphe de liste1"/>
    <w:basedOn w:val="Normal"/>
    <w:rsid w:val="00D112E7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En-tteCar">
    <w:name w:val="En-tête Car"/>
    <w:link w:val="En-tte"/>
    <w:rsid w:val="002A1272"/>
    <w:rPr>
      <w:rFonts w:ascii="Arial" w:hAnsi="Arial"/>
    </w:rPr>
  </w:style>
  <w:style w:type="character" w:customStyle="1" w:styleId="ParagraphedelisteCar">
    <w:name w:val="Paragraphe de liste Car"/>
    <w:basedOn w:val="Policepardfaut"/>
    <w:link w:val="Paragraphedeliste"/>
    <w:rsid w:val="000F7A53"/>
    <w:rPr>
      <w:rFonts w:ascii="BerkeleyOldEFOP-Book" w:eastAsia="BerkeleyOldEFOP-Book" w:hAnsi="BerkeleyOldEFOP-Book"/>
      <w:sz w:val="22"/>
      <w:szCs w:val="22"/>
      <w:lang w:eastAsia="en-US"/>
    </w:rPr>
  </w:style>
  <w:style w:type="paragraph" w:customStyle="1" w:styleId="HCVNEWSOCIETE">
    <w:name w:val="H CVNEW SOCIETE"/>
    <w:basedOn w:val="Normal"/>
    <w:next w:val="Normal"/>
    <w:rsid w:val="000F7A53"/>
    <w:pPr>
      <w:keepNext/>
      <w:pBdr>
        <w:top w:val="single" w:sz="6" w:space="3" w:color="FFFFFF"/>
        <w:left w:val="single" w:sz="6" w:space="4" w:color="FFFFFF"/>
        <w:bottom w:val="single" w:sz="8" w:space="3" w:color="991417"/>
        <w:right w:val="single" w:sz="6" w:space="0" w:color="FFFFFF"/>
      </w:pBdr>
      <w:tabs>
        <w:tab w:val="right" w:pos="9072"/>
      </w:tabs>
      <w:spacing w:before="360" w:after="240"/>
      <w:ind w:left="284"/>
      <w:jc w:val="left"/>
    </w:pPr>
    <w:rPr>
      <w:rFonts w:ascii="Gill Sans MT" w:hAnsi="Gill Sans MT"/>
      <w:b/>
      <w:color w:val="991417"/>
      <w:sz w:val="22"/>
    </w:rPr>
  </w:style>
  <w:style w:type="paragraph" w:customStyle="1" w:styleId="HCVNEWenvironnement">
    <w:name w:val="H CVNEW environnement"/>
    <w:basedOn w:val="Normal"/>
    <w:next w:val="HCVNEWSOCIETE"/>
    <w:rsid w:val="000F7A53"/>
    <w:pPr>
      <w:tabs>
        <w:tab w:val="left" w:pos="2127"/>
      </w:tabs>
      <w:spacing w:before="240"/>
      <w:ind w:firstLine="284"/>
    </w:pPr>
    <w:rPr>
      <w:rFonts w:ascii="Calibri" w:hAnsi="Calibri" w:cs="Calibri"/>
      <w:b/>
      <w:color w:val="61287A"/>
      <w:szCs w:val="22"/>
    </w:rPr>
  </w:style>
  <w:style w:type="character" w:customStyle="1" w:styleId="HCVNEWpuceCar">
    <w:name w:val="H CVNEW puce Car"/>
    <w:basedOn w:val="Policepardfaut"/>
    <w:link w:val="HCVNEWpuce"/>
    <w:rsid w:val="000F7A53"/>
    <w:rPr>
      <w:rFonts w:ascii="Calibri" w:eastAsia="Calibri" w:hAnsi="Calibri"/>
      <w:color w:val="000000"/>
      <w:lang w:eastAsia="ar-SA"/>
    </w:rPr>
  </w:style>
  <w:style w:type="character" w:customStyle="1" w:styleId="HCVNEWtextetitreCar">
    <w:name w:val="H CVNEW texte titre Car"/>
    <w:basedOn w:val="Policepardfaut"/>
    <w:link w:val="HCVNEWtextetitre"/>
    <w:rsid w:val="000F7A53"/>
    <w:rPr>
      <w:rFonts w:ascii="Calibri" w:eastAsia="Calibri" w:hAnsi="Calibri"/>
      <w:bCs/>
      <w:kern w:val="1"/>
      <w:szCs w:val="22"/>
      <w:lang w:eastAsia="ar-SA"/>
    </w:rPr>
  </w:style>
  <w:style w:type="character" w:customStyle="1" w:styleId="HCVNEWFO-TECHCar">
    <w:name w:val="H CVNEW FO-TECH Car"/>
    <w:basedOn w:val="Policepardfaut"/>
    <w:link w:val="HCVNEWFO-TECH"/>
    <w:rsid w:val="00740C5B"/>
    <w:rPr>
      <w:rFonts w:ascii="Calibri" w:eastAsia="Calibri" w:hAnsi="Calibri"/>
      <w:bCs/>
      <w:color w:val="000000"/>
      <w:kern w:val="1"/>
      <w:szCs w:val="22"/>
      <w:lang w:eastAsia="ar-SA"/>
    </w:rPr>
  </w:style>
  <w:style w:type="paragraph" w:customStyle="1" w:styleId="HCVNEWtexte">
    <w:name w:val="H CVNEW texte"/>
    <w:basedOn w:val="HCVNEWtextetitre"/>
    <w:next w:val="HCVNEWpuce"/>
    <w:link w:val="HCVNEWtexteCar"/>
    <w:qFormat/>
    <w:rsid w:val="00DE7818"/>
    <w:rPr>
      <w:rFonts w:asciiTheme="minorHAnsi" w:eastAsia="BerkeleyOldEFOP-Book" w:hAnsiTheme="minorHAnsi"/>
    </w:rPr>
  </w:style>
  <w:style w:type="character" w:customStyle="1" w:styleId="HCVNEWtexteCar">
    <w:name w:val="H CVNEW texte Car"/>
    <w:basedOn w:val="HCVNEWtextetitreCar"/>
    <w:link w:val="HCVNEWtexte"/>
    <w:rsid w:val="00DE7818"/>
    <w:rPr>
      <w:rFonts w:asciiTheme="minorHAnsi" w:eastAsia="BerkeleyOldEFOP-Book" w:hAnsiTheme="minorHAnsi"/>
      <w:bCs/>
      <w:kern w:val="1"/>
      <w:szCs w:val="22"/>
      <w:lang w:eastAsia="ar-SA"/>
    </w:rPr>
  </w:style>
  <w:style w:type="paragraph" w:customStyle="1" w:styleId="HCVNEWsoustitre">
    <w:name w:val="H CVNEW sous titre"/>
    <w:basedOn w:val="Normal"/>
    <w:next w:val="HCVNEWtextetitre"/>
    <w:link w:val="HCVNEWsoustitreCar"/>
    <w:rsid w:val="00BD6458"/>
    <w:pPr>
      <w:keepNext/>
      <w:tabs>
        <w:tab w:val="left" w:pos="1418"/>
        <w:tab w:val="right" w:pos="9072"/>
      </w:tabs>
      <w:spacing w:before="240"/>
      <w:ind w:left="1418" w:hanging="1134"/>
    </w:pPr>
    <w:rPr>
      <w:rFonts w:ascii="Gill Sans MT" w:hAnsi="Gill Sans MT"/>
      <w:b/>
      <w:color w:val="61287A"/>
    </w:rPr>
  </w:style>
  <w:style w:type="character" w:customStyle="1" w:styleId="HCVNEWsoustitreCar">
    <w:name w:val="H CVNEW sous titre Car"/>
    <w:basedOn w:val="Policepardfaut"/>
    <w:link w:val="HCVNEWsoustitre"/>
    <w:rsid w:val="00BD6458"/>
    <w:rPr>
      <w:rFonts w:ascii="Gill Sans MT" w:hAnsi="Gill Sans MT"/>
      <w:b/>
      <w:color w:val="61287A"/>
    </w:rPr>
  </w:style>
  <w:style w:type="paragraph" w:customStyle="1" w:styleId="CVTableauligneformation">
    <w:name w:val="CV Tableau ligne formation"/>
    <w:basedOn w:val="Normal"/>
    <w:rsid w:val="00426375"/>
    <w:pPr>
      <w:keepLines/>
      <w:jc w:val="left"/>
    </w:pPr>
    <w:rPr>
      <w:rFonts w:ascii="Times New Roman" w:hAnsi="Times New Roman"/>
      <w:bCs/>
      <w:sz w:val="24"/>
      <w:szCs w:val="24"/>
    </w:rPr>
  </w:style>
  <w:style w:type="paragraph" w:customStyle="1" w:styleId="CVEnvironnement">
    <w:name w:val="CV Environnement"/>
    <w:basedOn w:val="Normal"/>
    <w:rsid w:val="00C00931"/>
    <w:pPr>
      <w:keepNext/>
      <w:keepLines/>
      <w:spacing w:after="240"/>
    </w:pPr>
    <w:rPr>
      <w:rFonts w:ascii="Times New Roman" w:hAnsi="Times New Roman"/>
      <w:i/>
      <w:sz w:val="24"/>
      <w:szCs w:val="24"/>
    </w:rPr>
  </w:style>
  <w:style w:type="paragraph" w:customStyle="1" w:styleId="CVEnumration1">
    <w:name w:val="CV Enumération 1"/>
    <w:basedOn w:val="Normal"/>
    <w:rsid w:val="00F3233D"/>
    <w:pPr>
      <w:keepLines/>
      <w:numPr>
        <w:numId w:val="4"/>
      </w:numPr>
    </w:pPr>
    <w:rPr>
      <w:rFonts w:ascii="Times New Roman" w:hAnsi="Times New Roman"/>
      <w:bCs/>
      <w:sz w:val="24"/>
      <w:szCs w:val="24"/>
    </w:rPr>
  </w:style>
  <w:style w:type="paragraph" w:customStyle="1" w:styleId="DescriptionMission">
    <w:name w:val="DescriptionMission"/>
    <w:basedOn w:val="Normal"/>
    <w:rsid w:val="009813C6"/>
    <w:pPr>
      <w:tabs>
        <w:tab w:val="left" w:pos="227"/>
        <w:tab w:val="left" w:pos="615"/>
      </w:tabs>
      <w:suppressAutoHyphens/>
      <w:overflowPunct w:val="0"/>
      <w:autoSpaceDE w:val="0"/>
      <w:spacing w:before="57"/>
      <w:ind w:left="300"/>
      <w:jc w:val="left"/>
      <w:textAlignment w:val="baseline"/>
    </w:pPr>
    <w:rPr>
      <w:sz w:val="22"/>
      <w:szCs w:val="24"/>
      <w:lang w:eastAsia="ar-SA"/>
    </w:rPr>
  </w:style>
  <w:style w:type="paragraph" w:customStyle="1" w:styleId="CVDure">
    <w:name w:val="CV Durée"/>
    <w:basedOn w:val="Normal"/>
    <w:rsid w:val="000A6BE2"/>
    <w:pPr>
      <w:keepNext/>
      <w:keepLines/>
    </w:pPr>
    <w:rPr>
      <w:rFonts w:ascii="Times New Roman" w:hAnsi="Times New Roman"/>
      <w:bCs/>
      <w:i/>
      <w:sz w:val="24"/>
      <w:szCs w:val="24"/>
    </w:rPr>
  </w:style>
  <w:style w:type="paragraph" w:customStyle="1" w:styleId="CharChar1CharCharCharCharCharCharChar">
    <w:name w:val="Char Char1 Char Char Char Char Char Char Char"/>
    <w:basedOn w:val="Normal"/>
    <w:rsid w:val="00695DA6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character" w:customStyle="1" w:styleId="CVexpriencessignificativessocit">
    <w:name w:val="CV expériences significatives (société)"/>
    <w:rsid w:val="00695DA6"/>
    <w:rPr>
      <w:caps/>
      <w:color w:val="0061AA"/>
      <w:kern w:val="28"/>
      <w:sz w:val="28"/>
    </w:rPr>
  </w:style>
  <w:style w:type="paragraph" w:customStyle="1" w:styleId="Norm">
    <w:name w:val="Norm"/>
    <w:basedOn w:val="Normal"/>
    <w:rsid w:val="00695DA6"/>
    <w:pPr>
      <w:ind w:left="-141"/>
      <w:jc w:val="left"/>
    </w:pPr>
    <w:rPr>
      <w:color w:val="808080"/>
    </w:rPr>
  </w:style>
  <w:style w:type="paragraph" w:customStyle="1" w:styleId="CharChar1CharCharCharCharCharCharChar0">
    <w:name w:val="Char Char1 Char Char Char Char Char Char Char"/>
    <w:basedOn w:val="Normal"/>
    <w:rsid w:val="00897568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paragraph" w:customStyle="1" w:styleId="Notm">
    <w:name w:val="Notm"/>
    <w:basedOn w:val="Normal"/>
    <w:rsid w:val="00C57EB2"/>
    <w:rPr>
      <w:lang w:val="en-US"/>
    </w:rPr>
  </w:style>
  <w:style w:type="paragraph" w:styleId="Listepuces">
    <w:name w:val="List Bullet"/>
    <w:basedOn w:val="Normal"/>
    <w:unhideWhenUsed/>
    <w:rsid w:val="004A3563"/>
    <w:pPr>
      <w:numPr>
        <w:numId w:val="5"/>
      </w:numPr>
      <w:contextualSpacing/>
    </w:pPr>
  </w:style>
  <w:style w:type="paragraph" w:customStyle="1" w:styleId="CVTitrethme">
    <w:name w:val="CV Titre thème"/>
    <w:basedOn w:val="Normal"/>
    <w:rsid w:val="004A3563"/>
    <w:pPr>
      <w:pBdr>
        <w:bottom w:val="single" w:sz="12" w:space="0" w:color="666699"/>
      </w:pBdr>
      <w:spacing w:before="480"/>
      <w:jc w:val="left"/>
    </w:pPr>
    <w:rPr>
      <w:rFonts w:ascii="Arial Narrow" w:hAnsi="Arial Narrow" w:cs="Arial"/>
      <w:b/>
      <w:color w:val="993366"/>
      <w:sz w:val="24"/>
      <w:szCs w:val="22"/>
    </w:rPr>
  </w:style>
  <w:style w:type="character" w:customStyle="1" w:styleId="Normalenexergue">
    <w:name w:val="Normal en exergue"/>
    <w:rsid w:val="006336A8"/>
    <w:rPr>
      <w:b/>
      <w:i/>
      <w:color w:val="666699"/>
      <w:sz w:val="24"/>
      <w:szCs w:val="24"/>
    </w:rPr>
  </w:style>
  <w:style w:type="paragraph" w:customStyle="1" w:styleId="CVDomainesdecomptence">
    <w:name w:val="CV Domaines de compétence"/>
    <w:basedOn w:val="Normal"/>
    <w:rsid w:val="0028711B"/>
    <w:pPr>
      <w:jc w:val="center"/>
    </w:pPr>
    <w:rPr>
      <w:rFonts w:ascii="Arial Narrow" w:hAnsi="Arial Narrow" w:cs="Arial"/>
      <w:b/>
      <w:i/>
      <w:iCs/>
      <w:color w:val="666699"/>
      <w:sz w:val="28"/>
      <w:szCs w:val="22"/>
    </w:rPr>
  </w:style>
  <w:style w:type="paragraph" w:customStyle="1" w:styleId="Normalindent">
    <w:name w:val="Normal indenté"/>
    <w:basedOn w:val="Normal"/>
    <w:rsid w:val="008256C8"/>
    <w:pPr>
      <w:spacing w:before="120"/>
      <w:ind w:left="567"/>
    </w:pPr>
    <w:rPr>
      <w:rFonts w:ascii="Arial Narrow" w:hAnsi="Arial Narrow" w:cs="Arial"/>
      <w:sz w:val="22"/>
      <w:szCs w:val="22"/>
    </w:rPr>
  </w:style>
  <w:style w:type="paragraph" w:customStyle="1" w:styleId="CVTitreExprience">
    <w:name w:val="CV Titre Expérience"/>
    <w:basedOn w:val="Normal"/>
    <w:rsid w:val="00510155"/>
    <w:pPr>
      <w:shd w:val="clear" w:color="FFCC00" w:fill="666699"/>
      <w:tabs>
        <w:tab w:val="left" w:pos="2268"/>
      </w:tabs>
      <w:spacing w:before="120"/>
      <w:jc w:val="left"/>
    </w:pPr>
    <w:rPr>
      <w:rFonts w:ascii="Arial Narrow" w:hAnsi="Arial Narrow" w:cs="Arial"/>
      <w:color w:val="FFFFFF"/>
      <w:sz w:val="22"/>
      <w:szCs w:val="22"/>
    </w:rPr>
  </w:style>
  <w:style w:type="paragraph" w:customStyle="1" w:styleId="Default">
    <w:name w:val="Default"/>
    <w:rsid w:val="00B32B1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stor.com" TargetMode="External"/><Relationship Id="rId1" Type="http://schemas.openxmlformats.org/officeDocument/2006/relationships/hyperlink" Target="mailto:rh@fastor.com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stor.com" TargetMode="External"/><Relationship Id="rId1" Type="http://schemas.openxmlformats.org/officeDocument/2006/relationships/hyperlink" Target="mailto:rh@fastor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UI%20LOU%20DORIANE\Documents\Mod&#232;les%20Office%20personnalis&#233;s\FASTOR%20GIE\Ex%20CV%20Fastor%20GIE-FASTOR%20ING_2022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7ffb62-9b02-4cd7-bd80-9a8fdab00e64" xsi:nil="true"/>
    <lcf76f155ced4ddcb4097134ff3c332f xmlns="33eab758-cdaa-486d-9a1a-7ec748ea8260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B82A46FBAC5B4386324B7169989A55" ma:contentTypeVersion="11" ma:contentTypeDescription="Crée un document." ma:contentTypeScope="" ma:versionID="d15e6c2ae4d9945218d7c9aa220b758f">
  <xsd:schema xmlns:xsd="http://www.w3.org/2001/XMLSchema" xmlns:xs="http://www.w3.org/2001/XMLSchema" xmlns:p="http://schemas.microsoft.com/office/2006/metadata/properties" xmlns:ns2="33eab758-cdaa-486d-9a1a-7ec748ea8260" xmlns:ns3="8e7ffb62-9b02-4cd7-bd80-9a8fdab00e64" targetNamespace="http://schemas.microsoft.com/office/2006/metadata/properties" ma:root="true" ma:fieldsID="dcb9532567c4c5ccdcaaf80fd189ee76" ns2:_="" ns3:_="">
    <xsd:import namespace="33eab758-cdaa-486d-9a1a-7ec748ea8260"/>
    <xsd:import namespace="8e7ffb62-9b02-4cd7-bd80-9a8fdab00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ab758-cdaa-486d-9a1a-7ec748ea8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bfc7d4a4-1f99-421d-9540-cce4ac0f1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ffb62-9b02-4cd7-bd80-9a8fdab00e6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2758014-c1c3-46b5-b61c-9ec43a8ffcbf}" ma:internalName="TaxCatchAll" ma:showField="CatchAllData" ma:web="8e7ffb62-9b02-4cd7-bd80-9a8fdab00e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FF7CB8-CE86-4484-A7A3-7FAB38F6E38A}">
  <ds:schemaRefs>
    <ds:schemaRef ds:uri="http://schemas.microsoft.com/office/2006/metadata/properties"/>
    <ds:schemaRef ds:uri="http://schemas.microsoft.com/office/infopath/2007/PartnerControls"/>
    <ds:schemaRef ds:uri="8e7ffb62-9b02-4cd7-bd80-9a8fdab00e64"/>
    <ds:schemaRef ds:uri="33eab758-cdaa-486d-9a1a-7ec748ea8260"/>
  </ds:schemaRefs>
</ds:datastoreItem>
</file>

<file path=customXml/itemProps2.xml><?xml version="1.0" encoding="utf-8"?>
<ds:datastoreItem xmlns:ds="http://schemas.openxmlformats.org/officeDocument/2006/customXml" ds:itemID="{F15DDE59-C876-4442-BC32-DC922B812CD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3D019A-427A-4C99-98F3-3B1274FA6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ab758-cdaa-486d-9a1a-7ec748ea8260"/>
    <ds:schemaRef ds:uri="8e7ffb62-9b02-4cd7-bd80-9a8fdab00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FD3803-171B-460F-82B8-587FE44584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 CV Fastor GIE-FASTOR ING_2022</Template>
  <TotalTime>20</TotalTime>
  <Pages>2</Pages>
  <Words>910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Curriculum Vitae de style professionnel</vt:lpstr>
    </vt:vector>
  </TitlesOfParts>
  <Company>FASTOR INGENIERIE</Company>
  <LinksUpToDate>false</LinksUpToDate>
  <CharactersWithSpaces>5904</CharactersWithSpaces>
  <SharedDoc>false</SharedDoc>
  <HLinks>
    <vt:vector size="24" baseType="variant">
      <vt:variant>
        <vt:i4>4128825</vt:i4>
      </vt:variant>
      <vt:variant>
        <vt:i4>9</vt:i4>
      </vt:variant>
      <vt:variant>
        <vt:i4>0</vt:i4>
      </vt:variant>
      <vt:variant>
        <vt:i4>5</vt:i4>
      </vt:variant>
      <vt:variant>
        <vt:lpwstr>http://www.fastor.com/</vt:lpwstr>
      </vt:variant>
      <vt:variant>
        <vt:lpwstr/>
      </vt:variant>
      <vt:variant>
        <vt:i4>3735577</vt:i4>
      </vt:variant>
      <vt:variant>
        <vt:i4>6</vt:i4>
      </vt:variant>
      <vt:variant>
        <vt:i4>0</vt:i4>
      </vt:variant>
      <vt:variant>
        <vt:i4>5</vt:i4>
      </vt:variant>
      <vt:variant>
        <vt:lpwstr>mailto:rh@fastor.com</vt:lpwstr>
      </vt:variant>
      <vt:variant>
        <vt:lpwstr/>
      </vt:variant>
      <vt:variant>
        <vt:i4>4128825</vt:i4>
      </vt:variant>
      <vt:variant>
        <vt:i4>3</vt:i4>
      </vt:variant>
      <vt:variant>
        <vt:i4>0</vt:i4>
      </vt:variant>
      <vt:variant>
        <vt:i4>5</vt:i4>
      </vt:variant>
      <vt:variant>
        <vt:lpwstr>http://www.fastor.com/</vt:lpwstr>
      </vt:variant>
      <vt:variant>
        <vt:lpwstr/>
      </vt:variant>
      <vt:variant>
        <vt:i4>3735577</vt:i4>
      </vt:variant>
      <vt:variant>
        <vt:i4>0</vt:i4>
      </vt:variant>
      <vt:variant>
        <vt:i4>0</vt:i4>
      </vt:variant>
      <vt:variant>
        <vt:i4>5</vt:i4>
      </vt:variant>
      <vt:variant>
        <vt:lpwstr>mailto:rh@fastor.com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de style professionnel</dc:title>
  <dc:creator>vandenborght</dc:creator>
  <cp:lastModifiedBy>David Vandenborght</cp:lastModifiedBy>
  <cp:revision>24</cp:revision>
  <cp:lastPrinted>2026-06-04T07:08:00Z</cp:lastPrinted>
  <dcterms:created xsi:type="dcterms:W3CDTF">2023-02-22T13:50:00Z</dcterms:created>
  <dcterms:modified xsi:type="dcterms:W3CDTF">2026-06-04T07:08:00Z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0x01010040B82A46FBAC5B4386324B7169989A55</vt:lpwstr>
  </property>
  <property fmtid="{D5CDD505-2E9C-101B-9397-08002B2CF9AE}" pid="3" name="MediaServiceImageTags">
    <vt:lpwstr/>
  </property>
</Properties>
</file>