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42D6C66" wp14:editId="1291863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5FFC9699" w:rsidR="00653327" w:rsidRPr="00F27F6A" w:rsidRDefault="000470C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CHEF DE PROJETS SI / PILOTE SI COVEA-MAAF</w:t>
                            </w:r>
                          </w:p>
                          <w:p w14:paraId="6076F7A6" w14:textId="77777777" w:rsidR="00653327" w:rsidRPr="00F27F6A" w:rsidRDefault="00844CF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Pilotage SI - avant-projets - intégration applicative - relation client/réseaux - 25 ans d’expérience</w:t>
                            </w:r>
                          </w:p>
                          <w:p w14:paraId="4F07845B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556DD5D" w14:textId="5FFC9699" w:rsidR="00653327" w:rsidRPr="00F27F6A" w:rsidRDefault="000470C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CHEF DE PROJETS SI / PILOTE SI COVEA-MAAF</w:t>
                      </w:r>
                    </w:p>
                    <w:p w14:paraId="6076F7A6" w14:textId="77777777" w:rsidR="00653327" w:rsidRPr="00F27F6A" w:rsidRDefault="00844CF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Pilotage SI - avant-projets - intégration applicative - relation client/réseaux - 25 ans d’expérience</w:t>
                      </w:r>
                    </w:p>
                    <w:p w14:paraId="4F07845B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26372A05" w14:textId="0B8E5FD7" w:rsidR="004E6781" w:rsidRDefault="004E678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FFF79AB" w14:textId="6F0D3266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7B13B7C" w14:textId="6A0959D6" w:rsidR="004E6781" w:rsidRDefault="004E6781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3BDC3FF5" w14:textId="7BCC22B7" w:rsidR="00E92D41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15CD0F2" wp14:editId="0CDCE00D">
                <wp:simplePos x="0" y="0"/>
                <wp:positionH relativeFrom="margin">
                  <wp:posOffset>0</wp:posOffset>
                </wp:positionH>
                <wp:positionV relativeFrom="paragraph">
                  <wp:posOffset>57785</wp:posOffset>
                </wp:positionV>
                <wp:extent cx="6146799" cy="233680"/>
                <wp:effectExtent l="0" t="0" r="26035" b="1397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799" cy="233680"/>
                          <a:chOff x="0" y="0"/>
                          <a:chExt cx="6146799" cy="233680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46799" cy="217845"/>
                            <a:chOff x="1" y="80592"/>
                            <a:chExt cx="6146951" cy="218486"/>
                          </a:xfrm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167A52" w:rsidRPr="003C076E" w:rsidRDefault="00167A52" w:rsidP="00167A52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78945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62F1312B" w:rsidR="003C076E" w:rsidRPr="003C076E" w:rsidRDefault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15CD0F2" id="Groupe 44" o:spid="_x0000_s1027" style="position:absolute;margin-left:0;margin-top:4.55pt;width:484pt;height:18.4pt;z-index:251658241;mso-position-horizontal-relative:margin;mso-width-relative:margin" coordsize="6146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">
                <v:group id="Groupe 35" o:spid="_x0000_s1028" style="position:absolute;top:73;width:61467;height:2178" coordorigin=",805" coordsize="61469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167A52" w:rsidRPr="003C076E" w:rsidRDefault="00167A52" w:rsidP="00167A52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789,2908" to="61469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" strokecolor="#c00000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62F1312B" w:rsidR="003C076E" w:rsidRPr="003C076E" w:rsidRDefault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9AB3A37" w14:textId="77777777" w:rsidR="003A3276" w:rsidRDefault="003A3276">
      <w:pPr>
        <w:spacing w:after="40"/>
      </w:pPr>
    </w:p>
    <w:p w14:paraId="78E51ECD" w14:textId="77777777" w:rsidR="003A3276" w:rsidRPr="00CD6572" w:rsidRDefault="001A582C">
      <w:pPr>
        <w:rPr>
          <w:sz w:val="18"/>
          <w:szCs w:val="18"/>
        </w:rPr>
      </w:pPr>
      <w:r w:rsidRPr="002F3B74">
        <w:rPr>
          <w:rFonts w:eastAsia="Arial"/>
          <w:b/>
          <w:bCs/>
          <w:color w:val="555555"/>
          <w:sz w:val="18"/>
          <w:szCs w:val="18"/>
        </w:rPr>
        <w:t>Formation</w:t>
      </w:r>
      <w:r w:rsidRPr="00CD6572">
        <w:rPr>
          <w:rFonts w:eastAsia="Arial"/>
          <w:color w:val="555555"/>
          <w:sz w:val="18"/>
          <w:szCs w:val="18"/>
        </w:rPr>
        <w:t xml:space="preserve"> : Université Paris Sud (Paris XI)</w:t>
      </w:r>
    </w:p>
    <w:p w14:paraId="08DBA1FA" w14:textId="77777777" w:rsidR="003A3276" w:rsidRPr="00CD6572" w:rsidRDefault="001A582C" w:rsidP="00CD6572">
      <w:pPr>
        <w:ind w:right="-177"/>
        <w:rPr>
          <w:sz w:val="18"/>
          <w:szCs w:val="18"/>
        </w:rPr>
      </w:pPr>
      <w:r>
        <w:rPr>
          <w:color w:val="555555"/>
          <w:sz w:val="18"/>
        </w:rPr>
        <w:t>Parcours : Chef de projets SI / Pilote SI / AMOA senior - COVEA-MMA-MAAF, assurance IARD, flux, intégration, cycle en V</w:t>
      </w:r>
    </w:p>
    <w:p w14:paraId="6CE19EE7" w14:textId="77777777" w:rsidR="003A3276" w:rsidRPr="00CD6572" w:rsidRDefault="001A582C">
      <w:pPr>
        <w:rPr>
          <w:sz w:val="18"/>
          <w:szCs w:val="18"/>
        </w:rPr>
      </w:pPr>
      <w:r>
        <w:rPr>
          <w:color w:val="555555"/>
          <w:sz w:val="18"/>
        </w:rPr>
        <w:t>Domaines : assurance IARD/non-vie, relation client/réseaux, extranet, documents clients, éditique, GED, flux SI</w:t>
      </w:r>
    </w:p>
    <w:p w14:paraId="2699EEC5" w14:textId="77777777" w:rsidR="003A3276" w:rsidRPr="00CD6572" w:rsidRDefault="001A582C">
      <w:pPr>
        <w:rPr>
          <w:rFonts w:eastAsia="Arial"/>
          <w:color w:val="555555"/>
          <w:sz w:val="18"/>
          <w:szCs w:val="18"/>
        </w:rPr>
      </w:pPr>
      <w:r>
        <w:rPr>
          <w:color w:val="555555"/>
          <w:sz w:val="18"/>
        </w:rPr>
        <w:t>Principaux outils : PowerPoint, Excel, CODAC, CCIC, SAB, SEPA, PLAGEO, GED/éditique</w:t>
      </w:r>
    </w:p>
    <w:p w14:paraId="326A0997" w14:textId="77777777" w:rsidR="00806526" w:rsidRDefault="00806526"/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1F1B8C6F" wp14:editId="668ABE32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81725" cy="233680"/>
                <wp:effectExtent l="0" t="0" r="28575" b="1397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233680"/>
                          <a:chOff x="0" y="0"/>
                          <a:chExt cx="6181725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81725" cy="217845"/>
                            <a:chOff x="1" y="80592"/>
                            <a:chExt cx="6181877" cy="218486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413871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087D78C4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1B8C6F" id="Groupe 46" o:spid="_x0000_s1032" style="position:absolute;margin-left:0;margin-top:2pt;width:486.75pt;height:18.4pt;z-index:251658242;mso-position-horizontal:left;mso-position-horizontal-relative:margin;mso-width-relative:margin" coordsize="6181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">
                <v:group id="Groupe 48" o:spid="_x0000_s1033" style="position:absolute;top:73;width:61817;height:2178" coordorigin=",805" coordsize="61818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4138,2908" to="61818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087D78C4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100900A" w14:textId="77777777" w:rsidR="003A3276" w:rsidRDefault="003A3276">
      <w:pPr>
        <w:spacing w:after="40"/>
      </w:pPr>
    </w:p>
    <w:p w14:paraId="7DA29935" w14:textId="77777777" w:rsidR="003A3276" w:rsidRPr="002D0C22" w:rsidRDefault="001A582C">
      <w:pPr>
        <w:spacing w:line="230" w:lineRule="auto"/>
        <w:rPr>
          <w:rFonts w:eastAsia="Arial"/>
          <w:color w:val="555555"/>
          <w:sz w:val="18"/>
          <w:szCs w:val="18"/>
        </w:rPr>
      </w:pPr>
      <w:r w:rsidRPr="002D0C22">
        <w:rPr>
          <w:rFonts w:eastAsia="Arial"/>
          <w:b/>
          <w:color w:val="555555"/>
          <w:sz w:val="18"/>
          <w:szCs w:val="18"/>
        </w:rPr>
        <w:t xml:space="preserve">Positionnement : </w:t>
      </w:r>
      <w:r w:rsidRPr="002D0C22">
        <w:rPr>
          <w:rFonts w:eastAsia="Arial"/>
          <w:color w:val="555555"/>
          <w:sz w:val="18"/>
          <w:szCs w:val="18"/>
        </w:rPr>
        <w:t xml:space="preserve">Pilote SI technico-fonctionnel COVEA-MAAF : cadrage, chiffrage, coordination MOA/MOE, </w:t>
      </w:r>
      <w:proofErr w:type="spellStart"/>
      <w:r w:rsidRPr="002D0C22">
        <w:rPr>
          <w:rFonts w:eastAsia="Arial"/>
          <w:color w:val="555555"/>
          <w:sz w:val="18"/>
          <w:szCs w:val="18"/>
        </w:rPr>
        <w:t>delivery</w:t>
      </w:r>
      <w:proofErr w:type="spellEnd"/>
      <w:r w:rsidRPr="002D0C22">
        <w:rPr>
          <w:rFonts w:eastAsia="Arial"/>
          <w:color w:val="555555"/>
          <w:sz w:val="18"/>
          <w:szCs w:val="18"/>
        </w:rPr>
        <w:t xml:space="preserve"> applicatif, validation et MEP.</w:t>
      </w:r>
    </w:p>
    <w:p w14:paraId="74641392" w14:textId="77777777" w:rsidR="00806526" w:rsidRPr="002D0C22" w:rsidRDefault="00806526">
      <w:pPr>
        <w:spacing w:line="230" w:lineRule="auto"/>
        <w:rPr>
          <w:sz w:val="18"/>
          <w:szCs w:val="18"/>
        </w:rPr>
      </w:pPr>
    </w:p>
    <w:p w14:paraId="61DC94B1" w14:textId="77777777" w:rsidR="003A3276" w:rsidRPr="002D0C22" w:rsidRDefault="001A582C">
      <w:pPr>
        <w:spacing w:line="230" w:lineRule="auto"/>
        <w:rPr>
          <w:rFonts w:eastAsia="Arial"/>
          <w:color w:val="555555"/>
          <w:sz w:val="18"/>
          <w:szCs w:val="18"/>
        </w:rPr>
      </w:pPr>
      <w:r w:rsidRPr="002D0C22">
        <w:rPr>
          <w:rFonts w:eastAsia="Arial"/>
          <w:b/>
          <w:color w:val="555555"/>
          <w:sz w:val="18"/>
          <w:szCs w:val="18"/>
        </w:rPr>
        <w:t xml:space="preserve">Pilotage études &amp; projets SI : </w:t>
      </w:r>
      <w:r w:rsidRPr="002D0C22">
        <w:rPr>
          <w:rFonts w:eastAsia="Arial"/>
          <w:color w:val="555555"/>
          <w:sz w:val="18"/>
          <w:szCs w:val="18"/>
        </w:rPr>
        <w:t xml:space="preserve">avant-projets, volets SI, chiffrage études amont, estimations j/h, projets 300-2 000+ j/h, </w:t>
      </w:r>
      <w:proofErr w:type="gramStart"/>
      <w:r w:rsidRPr="002D0C22">
        <w:rPr>
          <w:rFonts w:eastAsia="Arial"/>
          <w:color w:val="555555"/>
          <w:sz w:val="18"/>
          <w:szCs w:val="18"/>
        </w:rPr>
        <w:t>engagements</w:t>
      </w:r>
      <w:proofErr w:type="gramEnd"/>
      <w:r w:rsidRPr="002D0C22">
        <w:rPr>
          <w:rFonts w:eastAsia="Arial"/>
          <w:color w:val="555555"/>
          <w:sz w:val="18"/>
          <w:szCs w:val="18"/>
        </w:rPr>
        <w:t xml:space="preserve"> coûts/délais/risques, </w:t>
      </w:r>
      <w:proofErr w:type="spellStart"/>
      <w:r w:rsidRPr="002D0C22">
        <w:rPr>
          <w:rFonts w:eastAsia="Arial"/>
          <w:color w:val="555555"/>
          <w:sz w:val="18"/>
          <w:szCs w:val="18"/>
        </w:rPr>
        <w:t>reporting</w:t>
      </w:r>
      <w:proofErr w:type="spellEnd"/>
      <w:r w:rsidRPr="002D0C22">
        <w:rPr>
          <w:rFonts w:eastAsia="Arial"/>
          <w:color w:val="555555"/>
          <w:sz w:val="18"/>
          <w:szCs w:val="18"/>
        </w:rPr>
        <w:t>.</w:t>
      </w:r>
    </w:p>
    <w:p w14:paraId="16431E61" w14:textId="77777777" w:rsidR="00806526" w:rsidRPr="002D0C22" w:rsidRDefault="00806526">
      <w:pPr>
        <w:spacing w:line="230" w:lineRule="auto"/>
        <w:rPr>
          <w:sz w:val="18"/>
          <w:szCs w:val="18"/>
        </w:rPr>
      </w:pPr>
    </w:p>
    <w:p w14:paraId="66412FAD" w14:textId="77777777" w:rsidR="003A3276" w:rsidRPr="002D0C22" w:rsidRDefault="001A582C">
      <w:pPr>
        <w:spacing w:line="230" w:lineRule="auto"/>
        <w:rPr>
          <w:rFonts w:eastAsia="Arial"/>
          <w:color w:val="555555"/>
          <w:sz w:val="18"/>
          <w:szCs w:val="18"/>
        </w:rPr>
      </w:pPr>
      <w:r w:rsidRPr="002D0C22">
        <w:rPr>
          <w:rFonts w:eastAsia="Arial"/>
          <w:b/>
          <w:color w:val="555555"/>
          <w:sz w:val="18"/>
          <w:szCs w:val="18"/>
        </w:rPr>
        <w:t xml:space="preserve">Conduite projet applicative : </w:t>
      </w:r>
      <w:r w:rsidRPr="002D0C22">
        <w:rPr>
          <w:rFonts w:eastAsia="Arial"/>
          <w:color w:val="555555"/>
          <w:sz w:val="18"/>
          <w:szCs w:val="18"/>
        </w:rPr>
        <w:t>cycle en V maîtrisé, participation Agile, spécifications, conception applicative, coordination développement, recette, homologation, MEP/post-MEP.</w:t>
      </w:r>
    </w:p>
    <w:p w14:paraId="69B0ADEF" w14:textId="77777777" w:rsidR="00806526" w:rsidRPr="002D0C22" w:rsidRDefault="00806526">
      <w:pPr>
        <w:spacing w:line="230" w:lineRule="auto"/>
        <w:rPr>
          <w:sz w:val="18"/>
          <w:szCs w:val="18"/>
        </w:rPr>
      </w:pPr>
    </w:p>
    <w:p w14:paraId="6DCEF6D5" w14:textId="77777777" w:rsidR="003A3276" w:rsidRPr="002D0C22" w:rsidRDefault="001A582C">
      <w:pPr>
        <w:spacing w:line="230" w:lineRule="auto"/>
        <w:rPr>
          <w:rFonts w:eastAsia="Arial"/>
          <w:color w:val="555555"/>
          <w:sz w:val="18"/>
          <w:szCs w:val="18"/>
        </w:rPr>
      </w:pPr>
      <w:r w:rsidRPr="002D0C22">
        <w:rPr>
          <w:rFonts w:eastAsia="Arial"/>
          <w:b/>
          <w:color w:val="555555"/>
          <w:sz w:val="18"/>
          <w:szCs w:val="18"/>
        </w:rPr>
        <w:t xml:space="preserve">Coordination multi-acteurs : </w:t>
      </w:r>
      <w:r w:rsidRPr="002D0C22">
        <w:rPr>
          <w:rFonts w:eastAsia="Arial"/>
          <w:color w:val="555555"/>
          <w:sz w:val="18"/>
          <w:szCs w:val="18"/>
        </w:rPr>
        <w:t>métiers, MOA/MOE, DSI, développement, intégration, recette, production, centres de services CGI, pilotes techniques, utilisateurs.</w:t>
      </w:r>
    </w:p>
    <w:p w14:paraId="3663A132" w14:textId="77777777" w:rsidR="00806526" w:rsidRPr="002D0C22" w:rsidRDefault="00806526">
      <w:pPr>
        <w:spacing w:line="230" w:lineRule="auto"/>
        <w:rPr>
          <w:sz w:val="18"/>
          <w:szCs w:val="18"/>
        </w:rPr>
      </w:pPr>
    </w:p>
    <w:p w14:paraId="37E0344D" w14:textId="77777777" w:rsidR="003A3276" w:rsidRPr="002D0C22" w:rsidRDefault="001A582C">
      <w:pPr>
        <w:spacing w:line="230" w:lineRule="auto"/>
        <w:rPr>
          <w:rFonts w:eastAsia="Arial"/>
          <w:color w:val="555555"/>
          <w:sz w:val="18"/>
          <w:szCs w:val="18"/>
        </w:rPr>
      </w:pPr>
      <w:r w:rsidRPr="002D0C22">
        <w:rPr>
          <w:rFonts w:eastAsia="Arial"/>
          <w:b/>
          <w:color w:val="555555"/>
          <w:sz w:val="18"/>
          <w:szCs w:val="18"/>
        </w:rPr>
        <w:t xml:space="preserve">SI assurance / relation client : </w:t>
      </w:r>
      <w:r w:rsidRPr="002D0C22">
        <w:rPr>
          <w:rFonts w:eastAsia="Arial"/>
          <w:color w:val="555555"/>
          <w:sz w:val="18"/>
          <w:szCs w:val="18"/>
        </w:rPr>
        <w:t>COVEA-MMA-MAAF, IARD/non-vie, relation client/réseaux, extranet, documents clients, éditique, GED/archivage, flux SI.</w:t>
      </w:r>
    </w:p>
    <w:p w14:paraId="54082208" w14:textId="77777777" w:rsidR="00806526" w:rsidRPr="002D0C22" w:rsidRDefault="00806526">
      <w:pPr>
        <w:spacing w:line="230" w:lineRule="auto"/>
        <w:rPr>
          <w:sz w:val="18"/>
          <w:szCs w:val="18"/>
        </w:rPr>
      </w:pPr>
    </w:p>
    <w:p w14:paraId="2F434F9B" w14:textId="77777777" w:rsidR="003A3276" w:rsidRPr="002D0C22" w:rsidRDefault="001A582C">
      <w:pPr>
        <w:spacing w:line="230" w:lineRule="auto"/>
        <w:rPr>
          <w:rFonts w:eastAsia="Arial"/>
          <w:color w:val="555555"/>
          <w:sz w:val="18"/>
          <w:szCs w:val="18"/>
        </w:rPr>
      </w:pPr>
      <w:r w:rsidRPr="002D0C22">
        <w:rPr>
          <w:rFonts w:eastAsia="Arial"/>
          <w:b/>
          <w:color w:val="555555"/>
          <w:sz w:val="18"/>
          <w:szCs w:val="18"/>
        </w:rPr>
        <w:t xml:space="preserve">Communication &amp; gouvernance : </w:t>
      </w:r>
      <w:r w:rsidRPr="002D0C22">
        <w:rPr>
          <w:rFonts w:eastAsia="Arial"/>
          <w:color w:val="555555"/>
          <w:sz w:val="18"/>
          <w:szCs w:val="18"/>
        </w:rPr>
        <w:t>communication soignée, COPROJ/COPIL, comités SI/suivi, supports, comptes rendus, tableaux de bord, alertes, arbitrages, déblocage.</w:t>
      </w:r>
    </w:p>
    <w:p w14:paraId="5EC4DC57" w14:textId="77777777" w:rsidR="00806526" w:rsidRPr="002D0C22" w:rsidRDefault="00806526">
      <w:pPr>
        <w:spacing w:line="230" w:lineRule="auto"/>
        <w:rPr>
          <w:sz w:val="18"/>
          <w:szCs w:val="18"/>
        </w:rPr>
      </w:pPr>
    </w:p>
    <w:p w14:paraId="4451BAC9" w14:textId="77777777" w:rsidR="003A3276" w:rsidRPr="002D0C22" w:rsidRDefault="001A582C">
      <w:pPr>
        <w:spacing w:line="230" w:lineRule="auto"/>
        <w:rPr>
          <w:rFonts w:eastAsia="Arial"/>
          <w:color w:val="555555"/>
          <w:sz w:val="18"/>
          <w:szCs w:val="18"/>
        </w:rPr>
      </w:pPr>
      <w:r w:rsidRPr="002D0C22">
        <w:rPr>
          <w:rFonts w:eastAsia="Arial"/>
          <w:b/>
          <w:color w:val="555555"/>
          <w:sz w:val="18"/>
          <w:szCs w:val="18"/>
        </w:rPr>
        <w:t xml:space="preserve">Outils &amp; environnements : </w:t>
      </w:r>
      <w:r w:rsidRPr="002D0C22">
        <w:rPr>
          <w:rFonts w:eastAsia="Arial"/>
          <w:color w:val="555555"/>
          <w:sz w:val="18"/>
          <w:szCs w:val="18"/>
        </w:rPr>
        <w:t>Office, CODAC, CCIC, SAB, PLAGEO, SEPA, GED, éditique, interfaces, intégration, recette, préproduction, production, MEP.</w:t>
      </w:r>
    </w:p>
    <w:p w14:paraId="3029E70E" w14:textId="77777777" w:rsidR="00806526" w:rsidRDefault="00806526">
      <w:pPr>
        <w:spacing w:line="230" w:lineRule="auto"/>
        <w:rPr>
          <w:rFonts w:eastAsia="Arial"/>
          <w:color w:val="555555"/>
          <w:sz w:val="15"/>
        </w:rPr>
      </w:pPr>
    </w:p>
    <w:p w14:paraId="31B0DAF8" w14:textId="77777777" w:rsidR="00806526" w:rsidRDefault="00806526">
      <w:pPr>
        <w:spacing w:line="230" w:lineRule="auto"/>
        <w:rPr>
          <w:rFonts w:eastAsia="Arial"/>
          <w:color w:val="555555"/>
          <w:sz w:val="15"/>
        </w:rPr>
      </w:pPr>
    </w:p>
    <w:p w14:paraId="7FCE420A" w14:textId="77777777" w:rsidR="00806526" w:rsidRDefault="00806526">
      <w:pPr>
        <w:spacing w:line="230" w:lineRule="auto"/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2908AAF" wp14:editId="6E400902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49974" cy="233680"/>
                <wp:effectExtent l="0" t="0" r="41910" b="1397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974" cy="233680"/>
                          <a:chOff x="0" y="0"/>
                          <a:chExt cx="6149974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49974" cy="217845"/>
                            <a:chOff x="1" y="80592"/>
                            <a:chExt cx="6150126" cy="218486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82120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908AAF" id="Groupe 52" o:spid="_x0000_s1037" style="position:absolute;margin-left:2.5pt;margin-top:.65pt;width:484.25pt;height:18.4pt;z-index:251658243;mso-position-horizontal-relative:margin;mso-width-relative:margin" coordsize="61499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">
                <v:group id="Groupe 53" o:spid="_x0000_s1038" style="position:absolute;top:73;width:61499;height:2178" coordorigin=",805" coordsize="61501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821,2908" to="61501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3C1BA0" w14:textId="77777777" w:rsidR="003A3276" w:rsidRDefault="003A3276">
      <w:pPr>
        <w:spacing w:after="40"/>
      </w:pPr>
    </w:p>
    <w:p w14:paraId="33FC8179" w14:textId="782A542E" w:rsidR="003A3276" w:rsidRPr="00A45675" w:rsidRDefault="001A582C">
      <w:pPr>
        <w:keepNext/>
        <w:spacing w:before="40"/>
        <w:rPr>
          <w:sz w:val="18"/>
          <w:szCs w:val="18"/>
        </w:rPr>
      </w:pPr>
      <w:r>
        <w:rPr>
          <w:b/>
          <w:color w:val="C00000"/>
          <w:sz w:val="18"/>
        </w:rPr>
        <w:t xml:space="preserve">NEXECUR, 2025 </w:t>
      </w:r>
      <w:r w:rsidR="00521421">
        <w:rPr>
          <w:b/>
          <w:color w:val="C00000"/>
          <w:sz w:val="18"/>
        </w:rPr>
        <w:t xml:space="preserve">/ </w:t>
      </w:r>
      <w:r>
        <w:rPr>
          <w:b/>
          <w:color w:val="C00000"/>
          <w:sz w:val="18"/>
        </w:rPr>
        <w:t>202</w:t>
      </w:r>
      <w:r w:rsidR="00521421">
        <w:rPr>
          <w:b/>
          <w:color w:val="C00000"/>
          <w:sz w:val="18"/>
        </w:rPr>
        <w:t>6</w:t>
      </w:r>
    </w:p>
    <w:p w14:paraId="78FFC936" w14:textId="77777777" w:rsidR="003A3276" w:rsidRPr="00A45675" w:rsidRDefault="001A582C">
      <w:pPr>
        <w:rPr>
          <w:sz w:val="18"/>
          <w:szCs w:val="18"/>
        </w:rPr>
      </w:pPr>
      <w:r>
        <w:rPr>
          <w:b/>
          <w:i/>
          <w:color w:val="666666"/>
          <w:sz w:val="18"/>
        </w:rPr>
        <w:t>Responsable du pôle Projets Métiers - Pilotage métiers/SI</w:t>
      </w:r>
    </w:p>
    <w:p w14:paraId="07D70DB0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 xml:space="preserve">▪ Pilotage du pôle Projets Métiers : suivi des demandes, priorisation, coordination métiers/SI, échanges clients/notifications et </w:t>
      </w:r>
      <w:proofErr w:type="spellStart"/>
      <w:r>
        <w:rPr>
          <w:color w:val="555555"/>
          <w:sz w:val="18"/>
        </w:rPr>
        <w:t>reporting</w:t>
      </w:r>
      <w:proofErr w:type="spellEnd"/>
      <w:r>
        <w:rPr>
          <w:color w:val="555555"/>
          <w:sz w:val="18"/>
        </w:rPr>
        <w:t xml:space="preserve"> opérationnel.</w:t>
      </w:r>
    </w:p>
    <w:p w14:paraId="6034D028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Posture de porteur de sujet : organisation, communication, anticipation des points de blocage et suivi des engagements.</w:t>
      </w:r>
    </w:p>
    <w:p w14:paraId="652289B6" w14:textId="4DBF4A4D" w:rsidR="003A3276" w:rsidRPr="00A45675" w:rsidRDefault="001A582C">
      <w:pPr>
        <w:rPr>
          <w:sz w:val="18"/>
          <w:szCs w:val="18"/>
        </w:rPr>
      </w:pPr>
      <w:proofErr w:type="gramStart"/>
      <w:r>
        <w:rPr>
          <w:b/>
          <w:color w:val="C00000"/>
          <w:sz w:val="18"/>
        </w:rPr>
        <w:t>Impact:</w:t>
      </w:r>
      <w:proofErr w:type="gramEnd"/>
      <w:r>
        <w:rPr>
          <w:b/>
          <w:color w:val="C00000"/>
          <w:sz w:val="18"/>
        </w:rPr>
        <w:t xml:space="preserve"> pilotage opérationnel, coordination métiers/SI, communication projet et suivi d’engagements.</w:t>
      </w:r>
    </w:p>
    <w:p w14:paraId="7909FCA1" w14:textId="77777777" w:rsidR="003A3276" w:rsidRPr="00A45675" w:rsidRDefault="001A582C">
      <w:pPr>
        <w:spacing w:after="20" w:line="230" w:lineRule="auto"/>
        <w:rPr>
          <w:sz w:val="18"/>
          <w:szCs w:val="18"/>
        </w:rPr>
      </w:pPr>
      <w:r>
        <w:rPr>
          <w:b/>
          <w:color w:val="666666"/>
          <w:sz w:val="18"/>
        </w:rPr>
        <w:t>Environnement technique : NEXECUR, PROJETS MÉTIERS, COORDINATION, REPORTING, ÉCHANGES CLIENTS, NOTIFICATIONS</w:t>
      </w:r>
    </w:p>
    <w:p w14:paraId="0F2DB3D0" w14:textId="77777777" w:rsidR="003A3276" w:rsidRPr="00A45675" w:rsidRDefault="003A3276">
      <w:pPr>
        <w:rPr>
          <w:sz w:val="18"/>
          <w:szCs w:val="18"/>
        </w:rPr>
      </w:pPr>
    </w:p>
    <w:p w14:paraId="6757E7D6" w14:textId="0AEC586F" w:rsidR="003A3276" w:rsidRPr="00A45675" w:rsidRDefault="001A582C">
      <w:pPr>
        <w:keepNext/>
        <w:spacing w:before="40"/>
        <w:rPr>
          <w:sz w:val="18"/>
          <w:szCs w:val="18"/>
        </w:rPr>
      </w:pPr>
      <w:r>
        <w:rPr>
          <w:b/>
          <w:color w:val="C00000"/>
          <w:sz w:val="18"/>
        </w:rPr>
        <w:t xml:space="preserve">COVEA, 2019 </w:t>
      </w:r>
      <w:r w:rsidR="00521421">
        <w:rPr>
          <w:b/>
          <w:color w:val="C00000"/>
          <w:sz w:val="18"/>
        </w:rPr>
        <w:t xml:space="preserve">/ </w:t>
      </w:r>
      <w:r>
        <w:rPr>
          <w:b/>
          <w:color w:val="C00000"/>
          <w:sz w:val="18"/>
        </w:rPr>
        <w:t>2024</w:t>
      </w:r>
    </w:p>
    <w:p w14:paraId="3265DC34" w14:textId="77777777" w:rsidR="003A3276" w:rsidRPr="00A45675" w:rsidRDefault="001A582C">
      <w:pPr>
        <w:rPr>
          <w:sz w:val="18"/>
          <w:szCs w:val="18"/>
        </w:rPr>
      </w:pPr>
      <w:r>
        <w:rPr>
          <w:b/>
          <w:i/>
          <w:color w:val="666666"/>
          <w:sz w:val="18"/>
        </w:rPr>
        <w:t>Consultant opérationnel / Assistant du manager - ADSIFF / ADSIC Contrôles &amp; Qualité des Données</w:t>
      </w:r>
    </w:p>
    <w:p w14:paraId="08BD7A1B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Appui au management des équipes ADSIFF/MQD puis ADSIC Contrôles, dans un contexte de restructuration et de sécurisation SI Finance.</w:t>
      </w:r>
    </w:p>
    <w:p w14:paraId="68020EA9" w14:textId="708DAC42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Études amont, cahiers des charges, documentations, évolutions des outils de contrôle/alimentations amont et corrections d’anomalies.</w:t>
      </w:r>
    </w:p>
    <w:p w14:paraId="31F953B8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Stratégies de validation, critères de recette, planification des travaux, comités multi-acteurs, tableaux de bord et suivi CODAC/CCIC.</w:t>
      </w:r>
    </w:p>
    <w:p w14:paraId="7A601749" w14:textId="0DE03EFA" w:rsidR="00806526" w:rsidRDefault="00806526" w:rsidP="00806526">
      <w:r>
        <w:rPr>
          <w:b/>
          <w:color w:val="C00000"/>
          <w:sz w:val="18"/>
        </w:rPr>
        <w:t>Impact</w:t>
      </w:r>
      <w:r w:rsidR="00521421">
        <w:rPr>
          <w:b/>
          <w:color w:val="C00000"/>
          <w:sz w:val="18"/>
        </w:rPr>
        <w:t xml:space="preserve"> </w:t>
      </w:r>
      <w:r>
        <w:rPr>
          <w:b/>
          <w:color w:val="C00000"/>
          <w:sz w:val="18"/>
        </w:rPr>
        <w:t>: expérience COVEA récente, études amont, validation, coordination métiers/DSI et communication.</w:t>
      </w:r>
    </w:p>
    <w:p w14:paraId="3374A2EE" w14:textId="28094735" w:rsidR="003A3276" w:rsidRPr="00A45675" w:rsidRDefault="001A582C" w:rsidP="00806526">
      <w:pPr>
        <w:keepNext/>
        <w:pageBreakBefore/>
        <w:spacing w:before="40"/>
        <w:rPr>
          <w:sz w:val="18"/>
          <w:szCs w:val="18"/>
        </w:rPr>
      </w:pPr>
      <w:r>
        <w:rPr>
          <w:b/>
          <w:color w:val="C00000"/>
          <w:sz w:val="18"/>
        </w:rPr>
        <w:lastRenderedPageBreak/>
        <w:t>COVEA DTSI / MMA</w:t>
      </w:r>
      <w:r w:rsidR="00521421">
        <w:rPr>
          <w:b/>
          <w:color w:val="C00000"/>
          <w:sz w:val="18"/>
        </w:rPr>
        <w:t xml:space="preserve"> : </w:t>
      </w:r>
      <w:r>
        <w:rPr>
          <w:b/>
          <w:color w:val="C00000"/>
          <w:sz w:val="18"/>
        </w:rPr>
        <w:t xml:space="preserve"> 2016 </w:t>
      </w:r>
      <w:r w:rsidR="00521421">
        <w:rPr>
          <w:b/>
          <w:color w:val="C00000"/>
          <w:sz w:val="18"/>
        </w:rPr>
        <w:t xml:space="preserve">/ </w:t>
      </w:r>
      <w:r>
        <w:rPr>
          <w:b/>
          <w:color w:val="C00000"/>
          <w:sz w:val="18"/>
        </w:rPr>
        <w:t>2018</w:t>
      </w:r>
    </w:p>
    <w:p w14:paraId="1C9B5862" w14:textId="77777777" w:rsidR="003A3276" w:rsidRPr="00A45675" w:rsidRDefault="001A582C">
      <w:pPr>
        <w:rPr>
          <w:sz w:val="18"/>
          <w:szCs w:val="18"/>
        </w:rPr>
      </w:pPr>
      <w:r>
        <w:rPr>
          <w:b/>
          <w:i/>
          <w:color w:val="666666"/>
          <w:sz w:val="18"/>
        </w:rPr>
        <w:t>Chef de projet / Pilote SI MMA - Programme SWING Statutaire / fabrication SI</w:t>
      </w:r>
    </w:p>
    <w:p w14:paraId="0E9A6BDD" w14:textId="77777777" w:rsidR="003A3276" w:rsidRPr="00A45675" w:rsidRDefault="001A582C">
      <w:pPr>
        <w:rPr>
          <w:sz w:val="18"/>
          <w:szCs w:val="18"/>
        </w:rPr>
      </w:pPr>
      <w:r>
        <w:rPr>
          <w:b/>
          <w:color w:val="555555"/>
          <w:sz w:val="18"/>
        </w:rPr>
        <w:t>Contexte du projet :</w:t>
      </w:r>
    </w:p>
    <w:p w14:paraId="5528C2F8" w14:textId="3A342516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Pilotage SI MMA du programme SWING Statutaire sur le périmètre non-vie/IARD, comptabilité et contrôle des données</w:t>
      </w:r>
      <w:r w:rsidR="00FE5685">
        <w:rPr>
          <w:color w:val="555555"/>
          <w:sz w:val="18"/>
        </w:rPr>
        <w:t> :</w:t>
      </w:r>
      <w:r>
        <w:rPr>
          <w:color w:val="555555"/>
          <w:sz w:val="18"/>
        </w:rPr>
        <w:t xml:space="preserve"> 10 applications, 10 équipes SI et 10 métiers.</w:t>
      </w:r>
    </w:p>
    <w:p w14:paraId="17CC7B17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Projet de fabrication SI : 1 530 j/h en 2017 puis 2 300 j/h en 2018 ; dispositif structuré de l’expression de besoin à la validation et MEP.</w:t>
      </w:r>
    </w:p>
    <w:p w14:paraId="1A9AD06A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Chiffrage des études amont, estimations de charges, cadrage budgétaire, arbitrages coûts/délais/risques, planning global et dépendances.</w:t>
      </w:r>
    </w:p>
    <w:p w14:paraId="403A28AE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 xml:space="preserve">▪ Coordination MOA/MOE/DSI/production/centre de services CGI ; animation comités projet/SI/COPROJ, communication transverse et </w:t>
      </w:r>
      <w:proofErr w:type="spellStart"/>
      <w:r>
        <w:rPr>
          <w:color w:val="555555"/>
          <w:sz w:val="18"/>
        </w:rPr>
        <w:t>reporting</w:t>
      </w:r>
      <w:proofErr w:type="spellEnd"/>
      <w:r>
        <w:rPr>
          <w:color w:val="555555"/>
          <w:sz w:val="18"/>
        </w:rPr>
        <w:t>.</w:t>
      </w:r>
    </w:p>
    <w:p w14:paraId="12378191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 xml:space="preserve">▪ Livrables : planning, </w:t>
      </w:r>
      <w:proofErr w:type="spellStart"/>
      <w:r>
        <w:rPr>
          <w:color w:val="555555"/>
          <w:sz w:val="18"/>
        </w:rPr>
        <w:t>reporting</w:t>
      </w:r>
      <w:proofErr w:type="spellEnd"/>
      <w:r>
        <w:rPr>
          <w:color w:val="555555"/>
          <w:sz w:val="18"/>
        </w:rPr>
        <w:t>, chronogrammes et cartographie applicative ; cahier des charges et stratégie de validation co-produits.</w:t>
      </w:r>
    </w:p>
    <w:p w14:paraId="76724FCB" w14:textId="1DA8E073" w:rsidR="003A3276" w:rsidRPr="00521421" w:rsidRDefault="001A582C">
      <w:pPr>
        <w:rPr>
          <w:b/>
          <w:color w:val="C00000"/>
          <w:sz w:val="18"/>
        </w:rPr>
      </w:pPr>
      <w:r>
        <w:rPr>
          <w:b/>
          <w:color w:val="C00000"/>
          <w:sz w:val="18"/>
        </w:rPr>
        <w:t>Impact : expérience cœur de cible : pilotage de volets SI de programmes COVEA, architecture applicative, cycle en V, chiffrage, validation et MEP.</w:t>
      </w:r>
    </w:p>
    <w:p w14:paraId="1A6C20D3" w14:textId="77777777" w:rsidR="003A3276" w:rsidRPr="00A45675" w:rsidRDefault="001A582C">
      <w:pPr>
        <w:spacing w:after="20" w:line="230" w:lineRule="auto"/>
        <w:rPr>
          <w:rFonts w:eastAsia="Arial"/>
          <w:color w:val="666666"/>
          <w:sz w:val="18"/>
          <w:szCs w:val="18"/>
        </w:rPr>
      </w:pPr>
      <w:r>
        <w:rPr>
          <w:b/>
          <w:color w:val="666666"/>
          <w:sz w:val="18"/>
        </w:rPr>
        <w:t>Environnement technique : COVEA, MMA, DTSI, IARD, FABRICATION SI, ARCHITECTURE APPLICATIVE, CGI, CHIFFRAGE, CYCLE EN V, VALIDATION, MEP</w:t>
      </w:r>
    </w:p>
    <w:p w14:paraId="62DFD351" w14:textId="77777777" w:rsidR="00806526" w:rsidRDefault="00806526">
      <w:pPr>
        <w:rPr>
          <w:rFonts w:eastAsia="Arial"/>
          <w:color w:val="666666"/>
          <w:sz w:val="15"/>
        </w:rPr>
      </w:pPr>
    </w:p>
    <w:p w14:paraId="7BA61809" w14:textId="77777777" w:rsidR="00806526" w:rsidRDefault="00806526"/>
    <w:p w14:paraId="4133FEB7" w14:textId="7D7F8E96" w:rsidR="003A3276" w:rsidRPr="00A45675" w:rsidRDefault="001A582C">
      <w:pPr>
        <w:keepNext/>
        <w:spacing w:before="40"/>
        <w:rPr>
          <w:sz w:val="18"/>
          <w:szCs w:val="18"/>
        </w:rPr>
      </w:pPr>
      <w:r>
        <w:rPr>
          <w:b/>
          <w:color w:val="C00000"/>
          <w:sz w:val="18"/>
        </w:rPr>
        <w:t xml:space="preserve">COVEA, 2015 </w:t>
      </w:r>
      <w:r w:rsidR="0055334E">
        <w:rPr>
          <w:b/>
          <w:color w:val="C00000"/>
          <w:sz w:val="18"/>
        </w:rPr>
        <w:t xml:space="preserve">/ </w:t>
      </w:r>
      <w:r>
        <w:rPr>
          <w:b/>
          <w:color w:val="C00000"/>
          <w:sz w:val="18"/>
        </w:rPr>
        <w:t>2016</w:t>
      </w:r>
    </w:p>
    <w:p w14:paraId="02BF97F0" w14:textId="77777777" w:rsidR="003A3276" w:rsidRPr="00A45675" w:rsidRDefault="001A582C">
      <w:pPr>
        <w:rPr>
          <w:sz w:val="18"/>
          <w:szCs w:val="18"/>
        </w:rPr>
      </w:pPr>
      <w:r>
        <w:rPr>
          <w:b/>
          <w:i/>
          <w:color w:val="666666"/>
          <w:sz w:val="18"/>
        </w:rPr>
        <w:t>Chef de projet SI - Relation client &amp; réseaux assurance - Extranet / flux / informations clients</w:t>
      </w:r>
    </w:p>
    <w:p w14:paraId="0B34836B" w14:textId="77777777" w:rsidR="003A3276" w:rsidRPr="00A45675" w:rsidRDefault="001A582C">
      <w:pPr>
        <w:rPr>
          <w:sz w:val="18"/>
          <w:szCs w:val="18"/>
        </w:rPr>
      </w:pPr>
      <w:r>
        <w:rPr>
          <w:b/>
          <w:color w:val="555555"/>
          <w:sz w:val="18"/>
        </w:rPr>
        <w:t>Contexte du projet :</w:t>
      </w:r>
    </w:p>
    <w:p w14:paraId="78A2604F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Pilotage global de l’Extranet Bris de Glace pour MMA, GMF et MAAF : 1 850 j/h, 6 applications, 6 équipes SI, 6 métiers.</w:t>
      </w:r>
    </w:p>
    <w:p w14:paraId="0855AFA1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Mise en œuvre d’un parcours extranet assureur/réseau réparateurs, flux de facturation/paiement et échanges opérationnels assureur/partenaire.</w:t>
      </w:r>
    </w:p>
    <w:p w14:paraId="5A3F5E45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Pilotage du projet MMA Sommes en Déshérence : 650 j/h, 4 applications, 4 équipes SI et 3 métiers ; informations clients et remboursement.</w:t>
      </w:r>
    </w:p>
    <w:p w14:paraId="4C107267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Autonomie de pilotage avec suivi hebdomadaire DP interne ; coordination métiers/SI, arbitrages, planning, recette, homologation et MEP en cycle en V.</w:t>
      </w:r>
    </w:p>
    <w:p w14:paraId="2E01C47E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Expérience applicative proche relation client/réseaux : extranet, documents/informations clients, échanges opérationnels, flux SI et parcours partenaires.</w:t>
      </w:r>
    </w:p>
    <w:p w14:paraId="14DBDEE8" w14:textId="7A386EA1" w:rsidR="003A3276" w:rsidRPr="00A45675" w:rsidRDefault="001A582C">
      <w:pPr>
        <w:rPr>
          <w:sz w:val="18"/>
          <w:szCs w:val="18"/>
        </w:rPr>
      </w:pPr>
      <w:r>
        <w:rPr>
          <w:b/>
          <w:color w:val="C00000"/>
          <w:sz w:val="18"/>
        </w:rPr>
        <w:t>Impact</w:t>
      </w:r>
      <w:r w:rsidR="0055334E">
        <w:rPr>
          <w:b/>
          <w:color w:val="C00000"/>
          <w:sz w:val="18"/>
        </w:rPr>
        <w:t xml:space="preserve"> </w:t>
      </w:r>
      <w:r>
        <w:rPr>
          <w:b/>
          <w:color w:val="C00000"/>
          <w:sz w:val="18"/>
        </w:rPr>
        <w:t>: expérience très proche du périmètre MAAF : extranet, relation client/réseaux, 3 marques dont MAAF, flux et coordination SI.</w:t>
      </w:r>
    </w:p>
    <w:p w14:paraId="5203288C" w14:textId="77777777" w:rsidR="003A3276" w:rsidRPr="00A45675" w:rsidRDefault="001A582C">
      <w:pPr>
        <w:spacing w:after="20" w:line="230" w:lineRule="auto"/>
        <w:rPr>
          <w:rFonts w:eastAsia="Arial"/>
          <w:color w:val="666666"/>
          <w:sz w:val="18"/>
          <w:szCs w:val="18"/>
        </w:rPr>
      </w:pPr>
      <w:r>
        <w:rPr>
          <w:b/>
          <w:color w:val="666666"/>
          <w:sz w:val="18"/>
        </w:rPr>
        <w:t>Environnement technique : COVEA, MMA, GMF, MAAF, EXTRANET, SINISTRES AUTO, RELATION CLIENT, RÉSEAUX, DOCUMENTS CLIENTS, FLUX, CYCLE EN V, MEP</w:t>
      </w:r>
    </w:p>
    <w:p w14:paraId="16B789BE" w14:textId="77777777" w:rsidR="00806526" w:rsidRPr="00A45675" w:rsidRDefault="00806526">
      <w:pPr>
        <w:rPr>
          <w:rFonts w:eastAsia="Arial"/>
          <w:color w:val="666666"/>
          <w:sz w:val="18"/>
          <w:szCs w:val="18"/>
        </w:rPr>
      </w:pPr>
    </w:p>
    <w:p w14:paraId="23FC003E" w14:textId="77777777" w:rsidR="00806526" w:rsidRPr="00A45675" w:rsidRDefault="00806526">
      <w:pPr>
        <w:rPr>
          <w:sz w:val="18"/>
          <w:szCs w:val="18"/>
        </w:rPr>
      </w:pPr>
    </w:p>
    <w:p w14:paraId="5E375A86" w14:textId="1B026BED" w:rsidR="003A3276" w:rsidRPr="00A45675" w:rsidRDefault="001A582C">
      <w:pPr>
        <w:keepNext/>
        <w:spacing w:before="40"/>
        <w:rPr>
          <w:sz w:val="18"/>
          <w:szCs w:val="18"/>
        </w:rPr>
      </w:pPr>
      <w:r>
        <w:rPr>
          <w:b/>
          <w:color w:val="C00000"/>
          <w:sz w:val="18"/>
        </w:rPr>
        <w:t xml:space="preserve">ATOS, 2000 </w:t>
      </w:r>
      <w:r w:rsidR="0055334E">
        <w:rPr>
          <w:b/>
          <w:color w:val="C00000"/>
          <w:sz w:val="18"/>
        </w:rPr>
        <w:t xml:space="preserve">/ </w:t>
      </w:r>
      <w:r>
        <w:rPr>
          <w:b/>
          <w:color w:val="C00000"/>
          <w:sz w:val="18"/>
        </w:rPr>
        <w:t>2015</w:t>
      </w:r>
    </w:p>
    <w:p w14:paraId="0C98B474" w14:textId="77777777" w:rsidR="003A3276" w:rsidRPr="00A45675" w:rsidRDefault="001A582C">
      <w:pPr>
        <w:rPr>
          <w:sz w:val="18"/>
          <w:szCs w:val="18"/>
        </w:rPr>
      </w:pPr>
      <w:r>
        <w:rPr>
          <w:b/>
          <w:i/>
          <w:color w:val="666666"/>
          <w:sz w:val="18"/>
        </w:rPr>
        <w:t>Chef de projet MOA/SI / Directeur de projet / PMO / Études amont / Intégration &amp; bascule</w:t>
      </w:r>
    </w:p>
    <w:p w14:paraId="594F7D96" w14:textId="77777777" w:rsidR="003A3276" w:rsidRPr="00A45675" w:rsidRDefault="001A582C">
      <w:pPr>
        <w:rPr>
          <w:sz w:val="18"/>
          <w:szCs w:val="18"/>
        </w:rPr>
      </w:pPr>
      <w:r>
        <w:rPr>
          <w:b/>
          <w:color w:val="555555"/>
          <w:sz w:val="18"/>
        </w:rPr>
        <w:t>Contexte du projet :</w:t>
      </w:r>
    </w:p>
    <w:p w14:paraId="5991CD37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 xml:space="preserve">▪ </w:t>
      </w:r>
      <w:proofErr w:type="spellStart"/>
      <w:r>
        <w:rPr>
          <w:color w:val="555555"/>
          <w:sz w:val="18"/>
        </w:rPr>
        <w:t>Socram</w:t>
      </w:r>
      <w:proofErr w:type="spellEnd"/>
      <w:r>
        <w:rPr>
          <w:color w:val="555555"/>
          <w:sz w:val="18"/>
        </w:rPr>
        <w:t xml:space="preserve"> Banque à Niort : projet Convergence Monétique, migration de flux, cartes, DAB, autorisations/oppositions et raccordement au SI cible.</w:t>
      </w:r>
    </w:p>
    <w:p w14:paraId="497A9C22" w14:textId="45AE9A9F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>▪ Coordination MOE/métiers/</w:t>
      </w:r>
      <w:r w:rsidR="00FE5685">
        <w:rPr>
          <w:color w:val="555555"/>
          <w:sz w:val="18"/>
        </w:rPr>
        <w:t xml:space="preserve">Editeur </w:t>
      </w:r>
      <w:r>
        <w:rPr>
          <w:color w:val="555555"/>
          <w:sz w:val="18"/>
        </w:rPr>
        <w:t>SAB/Natixis/IT-CE ; cadrage, cahier des charges, cahiers de recette, chronogramme et plan de bascule.</w:t>
      </w:r>
    </w:p>
    <w:p w14:paraId="7FC4A66E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 xml:space="preserve">▪ Études amont, chiffrages, notes d’impact, COPIL/COPRO, ateliers métiers, recette, coordination MOA/MOE, </w:t>
      </w:r>
      <w:proofErr w:type="spellStart"/>
      <w:r>
        <w:rPr>
          <w:color w:val="555555"/>
          <w:sz w:val="18"/>
        </w:rPr>
        <w:t>reporting</w:t>
      </w:r>
      <w:proofErr w:type="spellEnd"/>
      <w:r>
        <w:rPr>
          <w:color w:val="555555"/>
          <w:sz w:val="18"/>
        </w:rPr>
        <w:t xml:space="preserve"> et sécurisation des bascules.</w:t>
      </w:r>
    </w:p>
    <w:p w14:paraId="3631C13F" w14:textId="77777777" w:rsidR="003A3276" w:rsidRPr="00A45675" w:rsidRDefault="001A582C">
      <w:pPr>
        <w:ind w:left="255" w:hanging="113"/>
        <w:rPr>
          <w:sz w:val="18"/>
          <w:szCs w:val="18"/>
        </w:rPr>
      </w:pPr>
      <w:r>
        <w:rPr>
          <w:color w:val="555555"/>
          <w:sz w:val="18"/>
        </w:rPr>
        <w:t xml:space="preserve">▪ Expériences complémentaires : La Poste, SNCF, i-BP, Crédit Agricole Atlantica, </w:t>
      </w:r>
      <w:proofErr w:type="spellStart"/>
      <w:r>
        <w:rPr>
          <w:color w:val="555555"/>
          <w:sz w:val="18"/>
        </w:rPr>
        <w:t>Finaref</w:t>
      </w:r>
      <w:proofErr w:type="spellEnd"/>
      <w:r>
        <w:rPr>
          <w:color w:val="555555"/>
          <w:sz w:val="18"/>
        </w:rPr>
        <w:t xml:space="preserve">/ABN Amro, </w:t>
      </w:r>
      <w:proofErr w:type="spellStart"/>
      <w:r>
        <w:rPr>
          <w:color w:val="555555"/>
          <w:sz w:val="18"/>
        </w:rPr>
        <w:t>Enténial</w:t>
      </w:r>
      <w:proofErr w:type="spellEnd"/>
      <w:r>
        <w:rPr>
          <w:color w:val="555555"/>
          <w:sz w:val="18"/>
        </w:rPr>
        <w:t xml:space="preserve"> et AGF Banque.</w:t>
      </w:r>
    </w:p>
    <w:p w14:paraId="2DCF6E52" w14:textId="7B1F843F" w:rsidR="003A3276" w:rsidRPr="00A45675" w:rsidRDefault="001A582C">
      <w:pPr>
        <w:rPr>
          <w:sz w:val="18"/>
          <w:szCs w:val="18"/>
        </w:rPr>
      </w:pPr>
      <w:r>
        <w:rPr>
          <w:b/>
          <w:color w:val="C00000"/>
          <w:sz w:val="18"/>
        </w:rPr>
        <w:t>Impact</w:t>
      </w:r>
      <w:r w:rsidR="0055334E">
        <w:rPr>
          <w:b/>
          <w:color w:val="C00000"/>
          <w:sz w:val="18"/>
        </w:rPr>
        <w:t xml:space="preserve"> </w:t>
      </w:r>
      <w:r>
        <w:rPr>
          <w:b/>
          <w:color w:val="C00000"/>
          <w:sz w:val="18"/>
        </w:rPr>
        <w:t>: socle transposable : projets SI 300-2 000 j/h, études amont, flux, GED/archivage, éditique, intégration, recette, bascule et MEP.</w:t>
      </w:r>
    </w:p>
    <w:p w14:paraId="09C810DD" w14:textId="77777777" w:rsidR="003A3276" w:rsidRPr="00A45675" w:rsidRDefault="001A582C">
      <w:pPr>
        <w:spacing w:after="20" w:line="230" w:lineRule="auto"/>
        <w:rPr>
          <w:sz w:val="18"/>
          <w:szCs w:val="18"/>
        </w:rPr>
      </w:pPr>
      <w:r>
        <w:rPr>
          <w:b/>
          <w:color w:val="666666"/>
          <w:sz w:val="18"/>
        </w:rPr>
        <w:t>Environnement technique : SAB, NATIXIS, IT-CE, SEPA, DAB, MONÉTIQUE, PLAGEO, GED, ARCHIVAGE, IFU, ÉDITIQUE, RECETTE, BASCULE, INTÉGRATION</w:t>
      </w:r>
    </w:p>
    <w:sectPr w:rsidR="003A3276" w:rsidRPr="00A45675" w:rsidSect="004E678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7EEE8" w14:textId="77777777" w:rsidR="000556A1" w:rsidRDefault="000556A1">
      <w:r>
        <w:separator/>
      </w:r>
    </w:p>
  </w:endnote>
  <w:endnote w:type="continuationSeparator" w:id="0">
    <w:p w14:paraId="43D66B36" w14:textId="77777777" w:rsidR="000556A1" w:rsidRDefault="000556A1">
      <w:r>
        <w:continuationSeparator/>
      </w:r>
    </w:p>
  </w:endnote>
  <w:endnote w:type="continuationNotice" w:id="1">
    <w:p w14:paraId="74DB7306" w14:textId="77777777" w:rsidR="000556A1" w:rsidRDefault="000556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BC585" w14:textId="77777777" w:rsidR="000556A1" w:rsidRDefault="000556A1">
      <w:r>
        <w:separator/>
      </w:r>
    </w:p>
  </w:footnote>
  <w:footnote w:type="continuationSeparator" w:id="0">
    <w:p w14:paraId="083A0600" w14:textId="77777777" w:rsidR="000556A1" w:rsidRDefault="000556A1">
      <w:r>
        <w:continuationSeparator/>
      </w:r>
    </w:p>
  </w:footnote>
  <w:footnote w:type="continuationNotice" w:id="1">
    <w:p w14:paraId="162E43CC" w14:textId="77777777" w:rsidR="000556A1" w:rsidRDefault="000556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C23C" w14:textId="77777777" w:rsidR="00BA0FE8" w:rsidRPr="008F6177" w:rsidRDefault="00BA0FE8" w:rsidP="00BA0FE8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41E43457" wp14:editId="6AB8BE73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61B6C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48F6E02A" w14:textId="77777777" w:rsidR="00BA0FE8" w:rsidRPr="007D7BD9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7D7BD9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4202949B" w14:textId="77777777" w:rsidR="00BA0FE8" w:rsidRPr="00D60EE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60EE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780BE6FB" w14:textId="77777777" w:rsidR="00BA0FE8" w:rsidRPr="009E1F0D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9E1F0D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BA921DE" w14:textId="77777777" w:rsidR="00BA0FE8" w:rsidRPr="00FE060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FE060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2853710" w14:textId="77777777" w:rsidR="00BA0FE8" w:rsidRPr="008B4221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B4221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6B9E2C90" w14:textId="77777777" w:rsidR="00BA0FE8" w:rsidRPr="00521AD0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21AD0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2E2082A8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30FF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BCO</w:t>
                            </w:r>
                          </w:p>
                          <w:p w14:paraId="304121B4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DB6B27C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EA0C72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1EC639B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0238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4B60440" w14:textId="77777777" w:rsidR="00BA0FE8" w:rsidRPr="00B82A6A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B82A6A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05CE0E61" w14:textId="77777777" w:rsidR="00BA0FE8" w:rsidRPr="00C85240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85240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4D0A4DEB" w14:textId="77777777" w:rsidR="00BA0FE8" w:rsidRPr="009C15D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15D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F5C106E" w14:textId="77777777" w:rsidR="00BA0FE8" w:rsidRPr="0054051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044F5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 w:rsidRPr="00540512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EF208F" w14:textId="77777777" w:rsidR="00BA0FE8" w:rsidRPr="005351FB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351FB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55C0C432" w14:textId="77777777" w:rsidR="00BA0FE8" w:rsidRPr="00C363B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5F339F7C" w14:textId="77777777" w:rsidR="00BA0FE8" w:rsidRPr="00F92F95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2F9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5A7A3269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08A6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INSTILIA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E43457" id="Groupe 20" o:spid="_x0000_s1042" style="position:absolute;left:0;text-align:left;margin-left:302pt;margin-top:-26.85pt;width:234.5pt;height:93.9pt;z-index:25165824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58261B6C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48F6E02A" w14:textId="77777777" w:rsidR="00BA0FE8" w:rsidRPr="007D7BD9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7D7BD9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4202949B" w14:textId="77777777" w:rsidR="00BA0FE8" w:rsidRPr="00D60EE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60EE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780BE6FB" w14:textId="77777777" w:rsidR="00BA0FE8" w:rsidRPr="009E1F0D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9E1F0D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BA921DE" w14:textId="77777777" w:rsidR="00BA0FE8" w:rsidRPr="00FE060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FE060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2853710" w14:textId="77777777" w:rsidR="00BA0FE8" w:rsidRPr="008B4221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8B4221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6B9E2C90" w14:textId="77777777" w:rsidR="00BA0FE8" w:rsidRPr="00521AD0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521AD0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2E2082A8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E30FF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</w:t>
                      </w: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BCO</w:t>
                      </w:r>
                    </w:p>
                    <w:p w14:paraId="304121B4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DB6B27C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74EA0C72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1EC639B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0238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4B60440" w14:textId="77777777" w:rsidR="00BA0FE8" w:rsidRPr="00B82A6A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B82A6A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BIFORA DATA CONSULTING</w:t>
                        </w:r>
                      </w:p>
                      <w:p w14:paraId="05CE0E61" w14:textId="77777777" w:rsidR="00BA0FE8" w:rsidRPr="00C85240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85240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4D0A4DEB" w14:textId="77777777" w:rsidR="00BA0FE8" w:rsidRPr="009C15D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15D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F5C106E" w14:textId="77777777" w:rsidR="00BA0FE8" w:rsidRPr="0054051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044F5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 w:rsidRPr="00540512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9EF208F" w14:textId="77777777" w:rsidR="00BA0FE8" w:rsidRPr="005351FB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5351FB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55C0C432" w14:textId="77777777" w:rsidR="00BA0FE8" w:rsidRPr="00C363B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5F339F7C" w14:textId="77777777" w:rsidR="00BA0FE8" w:rsidRPr="00F92F95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2F9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5A7A3269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08A6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INSTILIA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Pr="008F6177">
      <w:rPr>
        <w:noProof/>
      </w:rPr>
      <w:drawing>
        <wp:anchor distT="0" distB="0" distL="114300" distR="114300" simplePos="0" relativeHeight="251658245" behindDoc="1" locked="0" layoutInCell="1" allowOverlap="1" wp14:anchorId="4C6F419B" wp14:editId="6334AC80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8243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2220832B" w:rsidR="00366268" w:rsidRPr="00972024" w:rsidRDefault="00291D1A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GR</w:t>
    </w:r>
    <w:r w:rsidR="009A2533">
      <w:rPr>
        <w:b/>
        <w:bCs/>
        <w:noProof/>
        <w:color w:val="C00000"/>
        <w:sz w:val="24"/>
        <w:szCs w:val="24"/>
      </w:rPr>
      <w:t>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28BA"/>
    <w:rsid w:val="000556A1"/>
    <w:rsid w:val="00057E6E"/>
    <w:rsid w:val="00062044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82C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60C"/>
    <w:rsid w:val="00254B0B"/>
    <w:rsid w:val="00256AED"/>
    <w:rsid w:val="002572A8"/>
    <w:rsid w:val="00260E0A"/>
    <w:rsid w:val="002633F3"/>
    <w:rsid w:val="00263486"/>
    <w:rsid w:val="00264EF2"/>
    <w:rsid w:val="00265633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C22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3B74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3D14"/>
    <w:rsid w:val="0039428B"/>
    <w:rsid w:val="003A0F4B"/>
    <w:rsid w:val="003A3276"/>
    <w:rsid w:val="003A3AF9"/>
    <w:rsid w:val="003A5F39"/>
    <w:rsid w:val="003B3059"/>
    <w:rsid w:val="003C076E"/>
    <w:rsid w:val="003C0CC0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2086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1421"/>
    <w:rsid w:val="005270E0"/>
    <w:rsid w:val="00530BF6"/>
    <w:rsid w:val="00531FFC"/>
    <w:rsid w:val="00533540"/>
    <w:rsid w:val="00533656"/>
    <w:rsid w:val="00534FEB"/>
    <w:rsid w:val="0053555B"/>
    <w:rsid w:val="005420C8"/>
    <w:rsid w:val="0054306B"/>
    <w:rsid w:val="005437DD"/>
    <w:rsid w:val="005458F6"/>
    <w:rsid w:val="00545A14"/>
    <w:rsid w:val="0055014D"/>
    <w:rsid w:val="00551589"/>
    <w:rsid w:val="0055334E"/>
    <w:rsid w:val="00555B3B"/>
    <w:rsid w:val="005616CF"/>
    <w:rsid w:val="0056210A"/>
    <w:rsid w:val="00562395"/>
    <w:rsid w:val="005656A8"/>
    <w:rsid w:val="00565EF2"/>
    <w:rsid w:val="00570597"/>
    <w:rsid w:val="0058013C"/>
    <w:rsid w:val="005815C9"/>
    <w:rsid w:val="005820F5"/>
    <w:rsid w:val="00584780"/>
    <w:rsid w:val="005867CB"/>
    <w:rsid w:val="0059592C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4E94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2F71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A37"/>
    <w:rsid w:val="00743FD7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7F544E"/>
    <w:rsid w:val="00801428"/>
    <w:rsid w:val="00801AC0"/>
    <w:rsid w:val="00802452"/>
    <w:rsid w:val="00806526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210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2533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243E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45675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52306"/>
    <w:rsid w:val="00B54011"/>
    <w:rsid w:val="00B57CD5"/>
    <w:rsid w:val="00B61E9E"/>
    <w:rsid w:val="00B628AA"/>
    <w:rsid w:val="00B646A3"/>
    <w:rsid w:val="00B66C14"/>
    <w:rsid w:val="00B71D27"/>
    <w:rsid w:val="00B73A23"/>
    <w:rsid w:val="00B75E36"/>
    <w:rsid w:val="00B75EFD"/>
    <w:rsid w:val="00B82EC4"/>
    <w:rsid w:val="00B84EB4"/>
    <w:rsid w:val="00B861D2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B7A25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643FA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A6618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572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038F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C253B"/>
    <w:rsid w:val="00FD0AC9"/>
    <w:rsid w:val="00FD4308"/>
    <w:rsid w:val="00FD44E1"/>
    <w:rsid w:val="00FD51B2"/>
    <w:rsid w:val="00FD55F4"/>
    <w:rsid w:val="00FD6E9B"/>
    <w:rsid w:val="00FE4B93"/>
    <w:rsid w:val="00FE5685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F7CB8-CE86-4484-A7A3-7FAB38F6E38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ECFD3803-171B-460F-82B8-587FE4458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D019A-427A-4C99-98F3-3B1274FA6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9</TotalTime>
  <Pages>2</Pages>
  <Words>908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5891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FASTOR GIE - GRU - Gilles Ruchaud - Chef de Projet SI COVEA MAAF</dc:title>
  <dc:subject>Chef de Projet SI / Pilote SI</dc:subject>
  <dc:creator>FASTOR GIE</dc:creator>
  <dc:description/>
  <cp:lastModifiedBy>David Vandenborght</cp:lastModifiedBy>
  <cp:revision>5</cp:revision>
  <cp:lastPrinted>2026-06-04T06:56:00Z</cp:lastPrinted>
  <dcterms:created xsi:type="dcterms:W3CDTF">2026-06-03T19:07:00Z</dcterms:created>
  <dcterms:modified xsi:type="dcterms:W3CDTF">2026-06-04T06:56:00Z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