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2DB99" w14:textId="77777777" w:rsidR="008B025E" w:rsidRDefault="00000000">
      <w:pPr>
        <w:pStyle w:val="Titre"/>
      </w:pPr>
      <w:r>
        <w:rPr>
          <w:rFonts w:ascii="Arial" w:hAnsi="Arial"/>
          <w:sz w:val="18"/>
        </w:rPr>
        <w:t>PLAN DE COMPTE STRATÉGIQUE – SOFTEAM (FILIALE DOCAPOSTE)</w:t>
      </w:r>
    </w:p>
    <w:p w14:paraId="01BF4258" w14:textId="77777777" w:rsidR="008B025E" w:rsidRDefault="00000000">
      <w:pPr>
        <w:pStyle w:val="Titre1"/>
      </w:pPr>
      <w:r>
        <w:rPr>
          <w:rFonts w:ascii="Arial" w:hAnsi="Arial"/>
          <w:sz w:val="18"/>
        </w:rPr>
        <w:t>1. Présentation de Softeam</w:t>
      </w:r>
    </w:p>
    <w:p w14:paraId="2160E191" w14:textId="77777777" w:rsidR="008B025E" w:rsidRDefault="00000000">
      <w:r>
        <w:t>Softeam est un cabinet de conseil et de services numériques appartenant au groupe Docaposte.</w:t>
      </w:r>
      <w:r>
        <w:br/>
        <w:t>La société accompagne les entreprises et organisations publiques dans leurs programmes de transformation digitale.</w:t>
      </w:r>
      <w:r>
        <w:br/>
        <w:t>Créé en 1989, le cabinet s’est développé autour d’expertises en architecture SI, data, cybersécurité,</w:t>
      </w:r>
      <w:r>
        <w:br/>
        <w:t>conseil métier et transformation des organisations. Depuis 2019, Softeam est une filiale de Docaposte.</w:t>
      </w:r>
    </w:p>
    <w:p w14:paraId="1CBA48FA" w14:textId="77777777" w:rsidR="008B025E" w:rsidRDefault="00000000">
      <w:pPr>
        <w:pStyle w:val="Titre1"/>
      </w:pPr>
      <w:r>
        <w:rPr>
          <w:rFonts w:ascii="Arial" w:hAnsi="Arial"/>
          <w:sz w:val="18"/>
        </w:rPr>
        <w:t>2. Chiffres clés</w:t>
      </w:r>
    </w:p>
    <w:p w14:paraId="318E6C5F" w14:textId="77777777" w:rsidR="008B025E" w:rsidRDefault="00000000">
      <w:r>
        <w:t>• Plus de 2 200 consultants</w:t>
      </w:r>
      <w:r>
        <w:br/>
        <w:t>• Présence nationale : Paris, Nantes, Rennes, Bordeaux, Toulouse, Sophia Antipolis</w:t>
      </w:r>
      <w:r>
        <w:br/>
        <w:t>• Filiale conseil et services de Docaposte</w:t>
      </w:r>
      <w:r>
        <w:br/>
        <w:t>• Activités principales : conseil, transformation digitale, architecture SI, data et cybersécurité</w:t>
      </w:r>
    </w:p>
    <w:p w14:paraId="3FE05247" w14:textId="77777777" w:rsidR="008B025E" w:rsidRDefault="00000000">
      <w:pPr>
        <w:pStyle w:val="Titre1"/>
      </w:pPr>
      <w:r>
        <w:rPr>
          <w:rFonts w:ascii="Arial" w:hAnsi="Arial"/>
          <w:sz w:val="18"/>
        </w:rPr>
        <w:t>3. Organisation de Softeam</w:t>
      </w:r>
    </w:p>
    <w:p w14:paraId="1BC13880" w14:textId="77777777" w:rsidR="008B025E" w:rsidRDefault="00000000">
      <w:r>
        <w:t>Softeam est structuré autour de plusieurs entités :</w:t>
      </w:r>
      <w:r>
        <w:br/>
        <w:t>• Softeam Consulting : conseil en transformation et organisation</w:t>
      </w:r>
      <w:r>
        <w:br/>
        <w:t>• Softeam Agency : agence digitale et design</w:t>
      </w:r>
      <w:r>
        <w:br/>
        <w:t>• Softeam Data : data engineering et gouvernance de la donnée</w:t>
      </w:r>
      <w:r>
        <w:br/>
        <w:t>• Softeam Armonys : solutions logicielles</w:t>
      </w:r>
      <w:r>
        <w:br/>
        <w:t>• Escent : conseil fonctionnel et gestion de projet</w:t>
      </w:r>
    </w:p>
    <w:p w14:paraId="5EA13DA5" w14:textId="77777777" w:rsidR="008B025E" w:rsidRDefault="00000000">
      <w:pPr>
        <w:pStyle w:val="Titre1"/>
      </w:pPr>
      <w:r>
        <w:rPr>
          <w:rFonts w:ascii="Arial" w:hAnsi="Arial"/>
          <w:sz w:val="18"/>
        </w:rPr>
        <w:t>4. Direction et dirigeants clés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33"/>
        <w:gridCol w:w="2840"/>
        <w:gridCol w:w="2967"/>
      </w:tblGrid>
      <w:tr w:rsidR="008B025E" w14:paraId="3157329F" w14:textId="77777777">
        <w:tc>
          <w:tcPr>
            <w:tcW w:w="2880" w:type="dxa"/>
          </w:tcPr>
          <w:p w14:paraId="6AC6D727" w14:textId="77777777" w:rsidR="008B025E" w:rsidRDefault="00000000">
            <w:r>
              <w:t>Nom</w:t>
            </w:r>
          </w:p>
        </w:tc>
        <w:tc>
          <w:tcPr>
            <w:tcW w:w="2880" w:type="dxa"/>
          </w:tcPr>
          <w:p w14:paraId="6938E8CE" w14:textId="77777777" w:rsidR="008B025E" w:rsidRDefault="00000000">
            <w:r>
              <w:t>Fonction</w:t>
            </w:r>
          </w:p>
        </w:tc>
        <w:tc>
          <w:tcPr>
            <w:tcW w:w="2880" w:type="dxa"/>
          </w:tcPr>
          <w:p w14:paraId="47480791" w14:textId="77777777" w:rsidR="008B025E" w:rsidRDefault="00000000">
            <w:r>
              <w:t>LinkedIn</w:t>
            </w:r>
          </w:p>
        </w:tc>
      </w:tr>
      <w:tr w:rsidR="008B025E" w14:paraId="22D9AC8F" w14:textId="77777777">
        <w:tc>
          <w:tcPr>
            <w:tcW w:w="2880" w:type="dxa"/>
          </w:tcPr>
          <w:p w14:paraId="793DDBA5" w14:textId="77777777" w:rsidR="008B025E" w:rsidRDefault="00000000">
            <w:r>
              <w:t>Olivier Rous</w:t>
            </w:r>
          </w:p>
        </w:tc>
        <w:tc>
          <w:tcPr>
            <w:tcW w:w="2880" w:type="dxa"/>
          </w:tcPr>
          <w:p w14:paraId="552039A2" w14:textId="77777777" w:rsidR="008B025E" w:rsidRDefault="00000000">
            <w:r>
              <w:t>Directeur Général Softeam</w:t>
            </w:r>
          </w:p>
        </w:tc>
        <w:tc>
          <w:tcPr>
            <w:tcW w:w="2880" w:type="dxa"/>
          </w:tcPr>
          <w:p w14:paraId="504FDCE2" w14:textId="77777777" w:rsidR="008B025E" w:rsidRDefault="00000000">
            <w:r>
              <w:t>https://www.linkedin.com/in/olivier-rous</w:t>
            </w:r>
          </w:p>
        </w:tc>
      </w:tr>
      <w:tr w:rsidR="008B025E" w14:paraId="2DD9DCF6" w14:textId="77777777">
        <w:tc>
          <w:tcPr>
            <w:tcW w:w="2880" w:type="dxa"/>
          </w:tcPr>
          <w:p w14:paraId="13BDB75A" w14:textId="77777777" w:rsidR="008B025E" w:rsidRDefault="00000000">
            <w:r>
              <w:t>Frédéric Minier</w:t>
            </w:r>
          </w:p>
        </w:tc>
        <w:tc>
          <w:tcPr>
            <w:tcW w:w="2880" w:type="dxa"/>
          </w:tcPr>
          <w:p w14:paraId="702FC385" w14:textId="77777777" w:rsidR="008B025E" w:rsidRDefault="00000000">
            <w:r>
              <w:t>Directeur Général Adjoint</w:t>
            </w:r>
          </w:p>
        </w:tc>
        <w:tc>
          <w:tcPr>
            <w:tcW w:w="2880" w:type="dxa"/>
          </w:tcPr>
          <w:p w14:paraId="736CBE9F" w14:textId="77777777" w:rsidR="008B025E" w:rsidRDefault="00000000">
            <w:r>
              <w:t>https://www.linkedin.com</w:t>
            </w:r>
          </w:p>
        </w:tc>
      </w:tr>
      <w:tr w:rsidR="008B025E" w14:paraId="24AF9951" w14:textId="77777777">
        <w:tc>
          <w:tcPr>
            <w:tcW w:w="2880" w:type="dxa"/>
          </w:tcPr>
          <w:p w14:paraId="19FEA54F" w14:textId="77777777" w:rsidR="008B025E" w:rsidRDefault="00000000">
            <w:r>
              <w:t>Hassan Moumen</w:t>
            </w:r>
          </w:p>
        </w:tc>
        <w:tc>
          <w:tcPr>
            <w:tcW w:w="2880" w:type="dxa"/>
          </w:tcPr>
          <w:p w14:paraId="5918764E" w14:textId="77777777" w:rsidR="008B025E" w:rsidRDefault="00000000">
            <w:r>
              <w:t>Directeur Général Adjoint</w:t>
            </w:r>
          </w:p>
        </w:tc>
        <w:tc>
          <w:tcPr>
            <w:tcW w:w="2880" w:type="dxa"/>
          </w:tcPr>
          <w:p w14:paraId="1A7F676E" w14:textId="77777777" w:rsidR="008B025E" w:rsidRDefault="00000000">
            <w:r>
              <w:t>https://www.linkedin.com</w:t>
            </w:r>
          </w:p>
        </w:tc>
      </w:tr>
      <w:tr w:rsidR="008B025E" w14:paraId="5D6D9557" w14:textId="77777777">
        <w:tc>
          <w:tcPr>
            <w:tcW w:w="2880" w:type="dxa"/>
          </w:tcPr>
          <w:p w14:paraId="7F996E4C" w14:textId="77777777" w:rsidR="008B025E" w:rsidRDefault="00000000">
            <w:r>
              <w:t>Charlotte Escot</w:t>
            </w:r>
          </w:p>
        </w:tc>
        <w:tc>
          <w:tcPr>
            <w:tcW w:w="2880" w:type="dxa"/>
          </w:tcPr>
          <w:p w14:paraId="3C294A74" w14:textId="77777777" w:rsidR="008B025E" w:rsidRDefault="00000000">
            <w:r>
              <w:t>Responsable secteur institutions financières</w:t>
            </w:r>
          </w:p>
        </w:tc>
        <w:tc>
          <w:tcPr>
            <w:tcW w:w="2880" w:type="dxa"/>
          </w:tcPr>
          <w:p w14:paraId="171A0CE6" w14:textId="77777777" w:rsidR="008B025E" w:rsidRDefault="00000000">
            <w:r>
              <w:t>https://www.linkedin.com</w:t>
            </w:r>
          </w:p>
        </w:tc>
      </w:tr>
      <w:tr w:rsidR="008B025E" w14:paraId="0F1473B6" w14:textId="77777777">
        <w:tc>
          <w:tcPr>
            <w:tcW w:w="2880" w:type="dxa"/>
          </w:tcPr>
          <w:p w14:paraId="500716E0" w14:textId="77777777" w:rsidR="008B025E" w:rsidRDefault="00000000">
            <w:r>
              <w:t>Paul Glaudon</w:t>
            </w:r>
          </w:p>
        </w:tc>
        <w:tc>
          <w:tcPr>
            <w:tcW w:w="2880" w:type="dxa"/>
          </w:tcPr>
          <w:p w14:paraId="3B057B46" w14:textId="77777777" w:rsidR="008B025E" w:rsidRDefault="00000000">
            <w:r>
              <w:t>Responsable secteur banque</w:t>
            </w:r>
          </w:p>
        </w:tc>
        <w:tc>
          <w:tcPr>
            <w:tcW w:w="2880" w:type="dxa"/>
          </w:tcPr>
          <w:p w14:paraId="5C56F57C" w14:textId="77777777" w:rsidR="008B025E" w:rsidRDefault="00000000">
            <w:r>
              <w:t>https://www.linkedin.com</w:t>
            </w:r>
          </w:p>
        </w:tc>
      </w:tr>
      <w:tr w:rsidR="008B025E" w14:paraId="30F2E3D8" w14:textId="77777777">
        <w:tc>
          <w:tcPr>
            <w:tcW w:w="2880" w:type="dxa"/>
          </w:tcPr>
          <w:p w14:paraId="1EA7C28B" w14:textId="77777777" w:rsidR="008B025E" w:rsidRDefault="00000000">
            <w:r>
              <w:t>Julian Monnier</w:t>
            </w:r>
          </w:p>
        </w:tc>
        <w:tc>
          <w:tcPr>
            <w:tcW w:w="2880" w:type="dxa"/>
          </w:tcPr>
          <w:p w14:paraId="24DF1588" w14:textId="77777777" w:rsidR="008B025E" w:rsidRDefault="00000000">
            <w:r>
              <w:t>Responsable industrie et services</w:t>
            </w:r>
          </w:p>
        </w:tc>
        <w:tc>
          <w:tcPr>
            <w:tcW w:w="2880" w:type="dxa"/>
          </w:tcPr>
          <w:p w14:paraId="1D49BD61" w14:textId="77777777" w:rsidR="008B025E" w:rsidRDefault="00000000">
            <w:r>
              <w:t>https://www.linkedin.com</w:t>
            </w:r>
          </w:p>
        </w:tc>
      </w:tr>
      <w:tr w:rsidR="008B025E" w14:paraId="65B971E0" w14:textId="77777777">
        <w:tc>
          <w:tcPr>
            <w:tcW w:w="2880" w:type="dxa"/>
          </w:tcPr>
          <w:p w14:paraId="711B9262" w14:textId="77777777" w:rsidR="008B025E" w:rsidRDefault="00000000">
            <w:r>
              <w:t>Jennifer Mopin</w:t>
            </w:r>
          </w:p>
        </w:tc>
        <w:tc>
          <w:tcPr>
            <w:tcW w:w="2880" w:type="dxa"/>
          </w:tcPr>
          <w:p w14:paraId="49CBAD4A" w14:textId="77777777" w:rsidR="008B025E" w:rsidRDefault="00000000">
            <w:r>
              <w:t>Responsable secteur assurance</w:t>
            </w:r>
          </w:p>
        </w:tc>
        <w:tc>
          <w:tcPr>
            <w:tcW w:w="2880" w:type="dxa"/>
          </w:tcPr>
          <w:p w14:paraId="25C3DB1B" w14:textId="77777777" w:rsidR="008B025E" w:rsidRDefault="00000000">
            <w:r>
              <w:t>https://www.linkedin.com</w:t>
            </w:r>
          </w:p>
        </w:tc>
      </w:tr>
      <w:tr w:rsidR="008B025E" w14:paraId="4D2C33A5" w14:textId="77777777">
        <w:tc>
          <w:tcPr>
            <w:tcW w:w="2880" w:type="dxa"/>
          </w:tcPr>
          <w:p w14:paraId="16527AC4" w14:textId="77777777" w:rsidR="008B025E" w:rsidRDefault="00000000">
            <w:r>
              <w:t>Benoit Mathieu</w:t>
            </w:r>
          </w:p>
        </w:tc>
        <w:tc>
          <w:tcPr>
            <w:tcW w:w="2880" w:type="dxa"/>
          </w:tcPr>
          <w:p w14:paraId="753C6341" w14:textId="77777777" w:rsidR="008B025E" w:rsidRDefault="00000000">
            <w:r>
              <w:t>Responsable régions</w:t>
            </w:r>
          </w:p>
        </w:tc>
        <w:tc>
          <w:tcPr>
            <w:tcW w:w="2880" w:type="dxa"/>
          </w:tcPr>
          <w:p w14:paraId="28B89B57" w14:textId="77777777" w:rsidR="008B025E" w:rsidRDefault="00000000">
            <w:r>
              <w:t>https://www.linkedin.com</w:t>
            </w:r>
          </w:p>
        </w:tc>
      </w:tr>
    </w:tbl>
    <w:p w14:paraId="33C60F05" w14:textId="77777777" w:rsidR="008B025E" w:rsidRDefault="00000000">
      <w:pPr>
        <w:pStyle w:val="Titre1"/>
      </w:pPr>
      <w:r>
        <w:rPr>
          <w:rFonts w:ascii="Arial" w:hAnsi="Arial"/>
          <w:sz w:val="18"/>
        </w:rPr>
        <w:t>5. Stratégie de Softeam</w:t>
      </w:r>
    </w:p>
    <w:p w14:paraId="503AF0A2" w14:textId="77777777" w:rsidR="008B025E" w:rsidRDefault="00000000">
      <w:r>
        <w:t>La stratégie de Softeam consiste à accompagner les entreprises dans leurs transformations</w:t>
      </w:r>
      <w:r>
        <w:br/>
        <w:t>numériques en combinant conseil métier et expertise technologique.</w:t>
      </w:r>
      <w:r>
        <w:br/>
      </w:r>
      <w:r>
        <w:br/>
      </w:r>
      <w:r>
        <w:lastRenderedPageBreak/>
        <w:t>Les axes principaux :</w:t>
      </w:r>
      <w:r>
        <w:br/>
        <w:t>• transformation digitale</w:t>
      </w:r>
      <w:r>
        <w:br/>
        <w:t>• modernisation des systèmes d’information</w:t>
      </w:r>
      <w:r>
        <w:br/>
        <w:t>• gouvernance de la donnée</w:t>
      </w:r>
      <w:r>
        <w:br/>
        <w:t>• cybersécurité</w:t>
      </w:r>
      <w:r>
        <w:br/>
        <w:t>• architecture cloud</w:t>
      </w:r>
      <w:r>
        <w:br/>
        <w:t>• transformation des organisations</w:t>
      </w:r>
    </w:p>
    <w:p w14:paraId="002E4B13" w14:textId="77777777" w:rsidR="008B025E" w:rsidRDefault="00000000">
      <w:pPr>
        <w:pStyle w:val="Titre1"/>
      </w:pPr>
      <w:r>
        <w:rPr>
          <w:rFonts w:ascii="Arial" w:hAnsi="Arial"/>
          <w:sz w:val="18"/>
        </w:rPr>
        <w:t>6. Projets et domaines d’intervention</w:t>
      </w:r>
    </w:p>
    <w:p w14:paraId="0B02D1AD" w14:textId="77777777" w:rsidR="008B025E" w:rsidRDefault="00000000">
      <w:r>
        <w:t>Softeam intervient principalement sur :</w:t>
      </w:r>
      <w:r>
        <w:br/>
        <w:t>• programmes de transformation digitale</w:t>
      </w:r>
      <w:r>
        <w:br/>
        <w:t>• programmes data et intelligence artificielle</w:t>
      </w:r>
      <w:r>
        <w:br/>
        <w:t>• projets cloud et modernisation des infrastructures</w:t>
      </w:r>
      <w:r>
        <w:br/>
        <w:t>• cybersécurité</w:t>
      </w:r>
      <w:r>
        <w:br/>
        <w:t>• gouvernance et urbanisation des systèmes d'information</w:t>
      </w:r>
    </w:p>
    <w:p w14:paraId="06328F0D" w14:textId="77777777" w:rsidR="008B025E" w:rsidRDefault="00000000">
      <w:pPr>
        <w:pStyle w:val="Titre1"/>
      </w:pPr>
      <w:r>
        <w:rPr>
          <w:rFonts w:ascii="Arial" w:hAnsi="Arial"/>
          <w:sz w:val="18"/>
        </w:rPr>
        <w:t>7. Recrutements en cours</w:t>
      </w:r>
    </w:p>
    <w:p w14:paraId="5CA6A63A" w14:textId="77777777" w:rsidR="008B025E" w:rsidRDefault="00000000">
      <w:r>
        <w:t>Softeam recrute régulièrement des profils dans plusieurs domaines :</w:t>
      </w:r>
      <w:r>
        <w:br/>
        <w:t>• consultants transformation digitale</w:t>
      </w:r>
      <w:r>
        <w:br/>
        <w:t>• architectes cloud</w:t>
      </w:r>
      <w:r>
        <w:br/>
        <w:t>• experts cybersécurité</w:t>
      </w:r>
      <w:r>
        <w:br/>
        <w:t>• data engineers</w:t>
      </w:r>
      <w:r>
        <w:br/>
        <w:t>• chefs de projet IT</w:t>
      </w:r>
      <w:r>
        <w:br/>
        <w:t>• consultants MOA / MOE</w:t>
      </w:r>
    </w:p>
    <w:p w14:paraId="0043D8B8" w14:textId="77777777" w:rsidR="008B025E" w:rsidRDefault="00000000">
      <w:pPr>
        <w:pStyle w:val="Titre1"/>
      </w:pPr>
      <w:r>
        <w:rPr>
          <w:rFonts w:ascii="Arial" w:hAnsi="Arial"/>
          <w:sz w:val="18"/>
        </w:rPr>
        <w:t>8. Opportunités pour placement de consultants</w:t>
      </w:r>
    </w:p>
    <w:p w14:paraId="45DDA8AA" w14:textId="77777777" w:rsidR="008B025E" w:rsidRDefault="00000000">
      <w:r>
        <w:t>Les opportunités pour placer des consultants externes se situent principalement dans :</w:t>
      </w:r>
      <w:r>
        <w:br/>
        <w:t>• renfort sur projets clients</w:t>
      </w:r>
      <w:r>
        <w:br/>
        <w:t>• staffing rapide sur programmes de transformation</w:t>
      </w:r>
      <w:r>
        <w:br/>
        <w:t>• compétences techniques rares (cloud, data, cybersécurité)</w:t>
      </w:r>
      <w:r>
        <w:br/>
        <w:t>• accompagnement de projets data et IA</w:t>
      </w:r>
    </w:p>
    <w:p w14:paraId="639C66D6" w14:textId="77777777" w:rsidR="008B025E" w:rsidRDefault="00000000">
      <w:pPr>
        <w:pStyle w:val="Titre1"/>
      </w:pPr>
      <w:r>
        <w:rPr>
          <w:rFonts w:ascii="Arial" w:hAnsi="Arial"/>
          <w:sz w:val="18"/>
        </w:rPr>
        <w:t>9. Stratégie d’entrée dans le compte Softeam</w:t>
      </w:r>
    </w:p>
    <w:p w14:paraId="0222093F" w14:textId="77777777" w:rsidR="008B025E" w:rsidRDefault="00000000">
      <w:r>
        <w:t>Approche recommandée :</w:t>
      </w:r>
      <w:r>
        <w:br/>
        <w:t>1. Identifier les responsables de practice et directeurs de programme.</w:t>
      </w:r>
      <w:r>
        <w:br/>
        <w:t>2. Proposer des profils experts immédiatement disponibles.</w:t>
      </w:r>
      <w:r>
        <w:br/>
        <w:t>3. Se positionner comme accélérateur de delivery.</w:t>
      </w:r>
      <w:r>
        <w:br/>
        <w:t>4. Développer une relation avec les responsables staffing et les directeurs de projets.</w:t>
      </w:r>
    </w:p>
    <w:p w14:paraId="6EC95FC5" w14:textId="77777777" w:rsidR="008B025E" w:rsidRDefault="00000000">
      <w:pPr>
        <w:pStyle w:val="Titre1"/>
      </w:pPr>
      <w:r>
        <w:rPr>
          <w:rFonts w:ascii="Arial" w:hAnsi="Arial"/>
          <w:sz w:val="18"/>
        </w:rPr>
        <w:t>10. Pitch commercial recommandé</w:t>
      </w:r>
    </w:p>
    <w:p w14:paraId="3E6BF703" w14:textId="77777777" w:rsidR="008B025E" w:rsidRDefault="00000000">
      <w:r>
        <w:t>Nous accompagnons les cabinets de conseil et les grandes ESN en renforçant leurs équipes</w:t>
      </w:r>
      <w:r>
        <w:br/>
        <w:t>sur des programmes de transformation digitale, notamment sur des compétences rares</w:t>
      </w:r>
      <w:r>
        <w:br/>
        <w:t>en cloud, cybersécurité et data engineering.</w:t>
      </w:r>
    </w:p>
    <w:sectPr w:rsidR="008B025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975074">
    <w:abstractNumId w:val="8"/>
  </w:num>
  <w:num w:numId="2" w16cid:durableId="295335523">
    <w:abstractNumId w:val="6"/>
  </w:num>
  <w:num w:numId="3" w16cid:durableId="54399394">
    <w:abstractNumId w:val="5"/>
  </w:num>
  <w:num w:numId="4" w16cid:durableId="1843163770">
    <w:abstractNumId w:val="4"/>
  </w:num>
  <w:num w:numId="5" w16cid:durableId="875895598">
    <w:abstractNumId w:val="7"/>
  </w:num>
  <w:num w:numId="6" w16cid:durableId="1416634506">
    <w:abstractNumId w:val="3"/>
  </w:num>
  <w:num w:numId="7" w16cid:durableId="99380780">
    <w:abstractNumId w:val="2"/>
  </w:num>
  <w:num w:numId="8" w16cid:durableId="1989742987">
    <w:abstractNumId w:val="1"/>
  </w:num>
  <w:num w:numId="9" w16cid:durableId="267660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B47B7"/>
    <w:rsid w:val="00843944"/>
    <w:rsid w:val="008B025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9375B8"/>
  <w14:defaultImageDpi w14:val="300"/>
  <w15:docId w15:val="{CD40EE6A-8230-440D-AF27-244864050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Vandenborght</cp:lastModifiedBy>
  <cp:revision>2</cp:revision>
  <dcterms:created xsi:type="dcterms:W3CDTF">2026-03-13T07:43:00Z</dcterms:created>
  <dcterms:modified xsi:type="dcterms:W3CDTF">2026-03-13T07:43:00Z</dcterms:modified>
  <cp:category/>
</cp:coreProperties>
</file>